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3A6BF5">
      <w:pPr>
        <w:spacing w:line="240" w:lineRule="auto"/>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213ED2" w:rsidRPr="00906697" w:rsidRDefault="00095CC3" w:rsidP="003A6BF5">
      <w:pPr>
        <w:tabs>
          <w:tab w:val="left" w:pos="3000"/>
        </w:tabs>
        <w:spacing w:after="0" w:line="240" w:lineRule="auto"/>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3A6BF5">
      <w:pPr>
        <w:tabs>
          <w:tab w:val="left" w:pos="2475"/>
          <w:tab w:val="left" w:pos="3000"/>
          <w:tab w:val="center" w:pos="5040"/>
        </w:tabs>
        <w:spacing w:after="0" w:line="240" w:lineRule="auto"/>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032921" w:rsidRPr="00906697" w:rsidRDefault="00C03FCB" w:rsidP="003A6BF5">
      <w:pPr>
        <w:tabs>
          <w:tab w:val="left" w:pos="2610"/>
          <w:tab w:val="left" w:pos="3000"/>
          <w:tab w:val="center" w:pos="5040"/>
          <w:tab w:val="left" w:pos="6825"/>
        </w:tabs>
        <w:spacing w:after="0" w:line="240" w:lineRule="auto"/>
        <w:rPr>
          <w:b/>
          <w:sz w:val="24"/>
          <w:szCs w:val="24"/>
        </w:rPr>
      </w:pPr>
      <w:r>
        <w:rPr>
          <w:b/>
          <w:sz w:val="24"/>
          <w:szCs w:val="24"/>
        </w:rPr>
        <w:tab/>
      </w:r>
      <w:r>
        <w:rPr>
          <w:b/>
          <w:sz w:val="24"/>
          <w:szCs w:val="24"/>
        </w:rPr>
        <w:tab/>
      </w:r>
      <w:r>
        <w:rPr>
          <w:b/>
          <w:sz w:val="24"/>
          <w:szCs w:val="24"/>
        </w:rPr>
        <w:tab/>
      </w:r>
      <w:r w:rsidR="00D95CBB">
        <w:rPr>
          <w:b/>
          <w:sz w:val="24"/>
          <w:szCs w:val="24"/>
        </w:rPr>
        <w:t>UAIP-MITUR No.01</w:t>
      </w:r>
      <w:r w:rsidR="0049758F">
        <w:rPr>
          <w:b/>
          <w:sz w:val="24"/>
          <w:szCs w:val="24"/>
        </w:rPr>
        <w:t>6</w:t>
      </w:r>
      <w:r w:rsidR="00AD29E9">
        <w:rPr>
          <w:b/>
          <w:sz w:val="24"/>
          <w:szCs w:val="24"/>
        </w:rPr>
        <w:t>/</w:t>
      </w:r>
      <w:r w:rsidR="00032921">
        <w:rPr>
          <w:b/>
          <w:sz w:val="24"/>
          <w:szCs w:val="24"/>
        </w:rPr>
        <w:t>201</w:t>
      </w:r>
      <w:r w:rsidR="0035463E">
        <w:rPr>
          <w:b/>
          <w:sz w:val="24"/>
          <w:szCs w:val="24"/>
        </w:rPr>
        <w:t>6</w:t>
      </w:r>
      <w:r>
        <w:rPr>
          <w:b/>
          <w:sz w:val="24"/>
          <w:szCs w:val="24"/>
        </w:rPr>
        <w:tab/>
      </w:r>
    </w:p>
    <w:p w:rsidR="00095CC3" w:rsidRPr="00906697" w:rsidRDefault="00095CC3" w:rsidP="003A6BF5">
      <w:pPr>
        <w:tabs>
          <w:tab w:val="left" w:pos="3000"/>
        </w:tabs>
        <w:spacing w:after="0" w:line="240" w:lineRule="auto"/>
        <w:jc w:val="center"/>
        <w:rPr>
          <w:sz w:val="24"/>
          <w:szCs w:val="24"/>
        </w:rPr>
      </w:pPr>
    </w:p>
    <w:p w:rsidR="0061016E" w:rsidRPr="00F459B8" w:rsidRDefault="0049758F" w:rsidP="003A6BF5">
      <w:pPr>
        <w:tabs>
          <w:tab w:val="left" w:pos="1140"/>
        </w:tabs>
        <w:spacing w:after="0" w:line="240" w:lineRule="auto"/>
        <w:ind w:left="709"/>
        <w:jc w:val="both"/>
      </w:pPr>
      <w:r>
        <w:t xml:space="preserve">San Salvador, a las diez </w:t>
      </w:r>
      <w:r w:rsidR="002E38AB" w:rsidRPr="00F459B8">
        <w:t>horas</w:t>
      </w:r>
      <w:r w:rsidR="001C5C46" w:rsidRPr="00F459B8">
        <w:t xml:space="preserve"> </w:t>
      </w:r>
      <w:r w:rsidR="002E38AB" w:rsidRPr="00F459B8">
        <w:t xml:space="preserve">del </w:t>
      </w:r>
      <w:r>
        <w:t>día jueves</w:t>
      </w:r>
      <w:r w:rsidR="003A6BF5">
        <w:t xml:space="preserve"> </w:t>
      </w:r>
      <w:r>
        <w:t>siete</w:t>
      </w:r>
      <w:r w:rsidR="003A6BF5">
        <w:t xml:space="preserve"> </w:t>
      </w:r>
      <w:r w:rsidR="00192241" w:rsidRPr="00F459B8">
        <w:t>de ju</w:t>
      </w:r>
      <w:r>
        <w:t>l</w:t>
      </w:r>
      <w:r w:rsidR="00192241" w:rsidRPr="00F459B8">
        <w:t xml:space="preserve">io </w:t>
      </w:r>
      <w:r w:rsidR="00B203A0" w:rsidRPr="00F459B8">
        <w:t xml:space="preserve">de </w:t>
      </w:r>
      <w:r w:rsidR="00CD26B9" w:rsidRPr="00F459B8">
        <w:t xml:space="preserve">dos mil </w:t>
      </w:r>
      <w:r w:rsidR="00531CB0" w:rsidRPr="00F459B8">
        <w:t>dieciséis</w:t>
      </w:r>
      <w:r w:rsidR="00D63885" w:rsidRPr="00F459B8">
        <w:t>, el Ministerio de Turismo</w:t>
      </w:r>
      <w:r w:rsidR="00213ED2" w:rsidRPr="00F459B8">
        <w:t>, luego de haber recibido y admitido la s</w:t>
      </w:r>
      <w:r w:rsidR="00E2169C" w:rsidRPr="00F459B8">
        <w:t xml:space="preserve">olicitud de </w:t>
      </w:r>
      <w:r w:rsidR="00D75E5C" w:rsidRPr="00F459B8">
        <w:t>información,</w:t>
      </w:r>
      <w:r w:rsidR="00FE79A2" w:rsidRPr="00F459B8">
        <w:t xml:space="preserve"> respecto a:</w:t>
      </w:r>
    </w:p>
    <w:p w:rsidR="002C342A" w:rsidRPr="00F459B8" w:rsidRDefault="002C342A" w:rsidP="003A6BF5">
      <w:pPr>
        <w:tabs>
          <w:tab w:val="left" w:pos="1140"/>
        </w:tabs>
        <w:spacing w:after="0" w:line="240" w:lineRule="auto"/>
        <w:ind w:left="709"/>
        <w:jc w:val="both"/>
      </w:pPr>
    </w:p>
    <w:p w:rsidR="00192241" w:rsidRPr="00D95CBB" w:rsidRDefault="00D74F1B" w:rsidP="00546E2F">
      <w:pPr>
        <w:pStyle w:val="NormalWeb"/>
        <w:shd w:val="clear" w:color="auto" w:fill="FFFFFF"/>
        <w:tabs>
          <w:tab w:val="left" w:pos="993"/>
        </w:tabs>
        <w:spacing w:before="0" w:beforeAutospacing="0" w:after="150" w:afterAutospacing="0"/>
        <w:ind w:left="709"/>
        <w:jc w:val="both"/>
        <w:rPr>
          <w:rFonts w:asciiTheme="minorHAnsi" w:hAnsiTheme="minorHAnsi"/>
          <w:b/>
          <w:sz w:val="22"/>
          <w:szCs w:val="22"/>
        </w:rPr>
      </w:pPr>
      <w:r w:rsidRPr="00D95CBB">
        <w:rPr>
          <w:rFonts w:asciiTheme="minorHAnsi" w:hAnsiTheme="minorHAnsi" w:cs="Helvetica"/>
          <w:b/>
          <w:color w:val="333333"/>
          <w:sz w:val="22"/>
          <w:szCs w:val="22"/>
        </w:rPr>
        <w:t xml:space="preserve">1- </w:t>
      </w:r>
      <w:r w:rsidR="0049758F">
        <w:rPr>
          <w:rFonts w:asciiTheme="minorHAnsi" w:hAnsiTheme="minorHAnsi" w:cs="Helvetica"/>
          <w:b/>
          <w:color w:val="333333"/>
          <w:sz w:val="22"/>
          <w:szCs w:val="22"/>
        </w:rPr>
        <w:t xml:space="preserve">El monto global que las empresas de interés turístico, al gozar del inventivo de ser exentas al impuesto sobre la renta, no han pagado. El listado de las empresas (no es necesario que sean nombres reales) necesitamos el número de empresas que gozan de este incentivo u un monto global anual. Los períodos </w:t>
      </w:r>
      <w:r w:rsidR="00546E2F">
        <w:rPr>
          <w:rFonts w:asciiTheme="minorHAnsi" w:hAnsiTheme="minorHAnsi" w:cs="Helvetica"/>
          <w:b/>
          <w:color w:val="333333"/>
          <w:sz w:val="22"/>
          <w:szCs w:val="22"/>
        </w:rPr>
        <w:t>serían</w:t>
      </w:r>
      <w:r w:rsidR="0049758F">
        <w:rPr>
          <w:rFonts w:asciiTheme="minorHAnsi" w:hAnsiTheme="minorHAnsi" w:cs="Helvetica"/>
          <w:b/>
          <w:color w:val="333333"/>
          <w:sz w:val="22"/>
          <w:szCs w:val="22"/>
        </w:rPr>
        <w:t xml:space="preserve"> del año 2007, 2008, 2013, 2014 y 2015.</w:t>
      </w:r>
    </w:p>
    <w:p w:rsidR="00C64FCF" w:rsidRDefault="0061016E" w:rsidP="003A6BF5">
      <w:pPr>
        <w:tabs>
          <w:tab w:val="left" w:pos="1140"/>
        </w:tabs>
        <w:spacing w:after="0" w:line="240" w:lineRule="auto"/>
        <w:ind w:left="709"/>
        <w:jc w:val="both"/>
      </w:pPr>
      <w:r w:rsidRPr="00F459B8">
        <w:t>P</w:t>
      </w:r>
      <w:r w:rsidR="00213ED2" w:rsidRPr="00F459B8">
        <w:t>resentada ante la Unidad de Acceso a la Información Pública de esta dependencia por parte de</w:t>
      </w:r>
      <w:r w:rsidR="004013D1">
        <w:t xml:space="preserve"> </w:t>
      </w:r>
      <w:r w:rsidR="004013D1" w:rsidRPr="004013D1">
        <w:rPr>
          <w:highlight w:val="black"/>
        </w:rPr>
        <w:t>xxxxxxxxxxxxx</w:t>
      </w:r>
      <w:r w:rsidR="00032921" w:rsidRPr="00F459B8">
        <w:t xml:space="preserve">, </w:t>
      </w:r>
      <w:r w:rsidR="00095CC3" w:rsidRPr="00F459B8">
        <w:t>con</w:t>
      </w:r>
      <w:r w:rsidR="00193483" w:rsidRPr="00F459B8">
        <w:t xml:space="preserve"> Docume</w:t>
      </w:r>
      <w:r w:rsidR="008E1AA2" w:rsidRPr="00F459B8">
        <w:t xml:space="preserve">nto Único de Identidad </w:t>
      </w:r>
      <w:r w:rsidR="00192241" w:rsidRPr="00F459B8">
        <w:t xml:space="preserve">número </w:t>
      </w:r>
      <w:r w:rsidR="004013D1" w:rsidRPr="004013D1">
        <w:rPr>
          <w:highlight w:val="black"/>
        </w:rPr>
        <w:t>xxxxxxxxx</w:t>
      </w:r>
      <w:r w:rsidR="004013D1">
        <w:t xml:space="preserve"> </w:t>
      </w:r>
      <w:r w:rsidR="00213ED2" w:rsidRPr="00F459B8">
        <w:t>y considerando que la solicitud cumple con todos los requisitos establecidos en el</w:t>
      </w:r>
      <w:r w:rsidR="00546E2F">
        <w:t xml:space="preserve"> </w:t>
      </w:r>
      <w:r w:rsidR="00213ED2" w:rsidRPr="00F459B8">
        <w:t>Art.</w:t>
      </w:r>
      <w:r w:rsidR="006B29DD" w:rsidRPr="00F459B8">
        <w:t xml:space="preserve"> </w:t>
      </w:r>
      <w:r w:rsidR="00213ED2" w:rsidRPr="00F459B8">
        <w:t>66 de la Ley de Acceso a la Información Pública,</w:t>
      </w:r>
      <w:r w:rsidR="00D63885" w:rsidRPr="00F459B8">
        <w:t xml:space="preserve"> y que la información solicitada</w:t>
      </w:r>
      <w:r w:rsidR="00213ED2" w:rsidRPr="00F459B8">
        <w:t xml:space="preserve"> </w:t>
      </w:r>
      <w:r w:rsidR="00D63885" w:rsidRPr="00F459B8">
        <w:t>no se encuentra entre las excepciones enumeradas en los artículos 19 y 24 de la</w:t>
      </w:r>
      <w:r w:rsidR="005E045E" w:rsidRPr="00F459B8">
        <w:t xml:space="preserve"> ley; y art. 19 del Reglamento. </w:t>
      </w:r>
    </w:p>
    <w:p w:rsidR="00546E2F" w:rsidRDefault="00546E2F" w:rsidP="003A6BF5">
      <w:pPr>
        <w:tabs>
          <w:tab w:val="left" w:pos="1140"/>
        </w:tabs>
        <w:spacing w:after="0" w:line="240" w:lineRule="auto"/>
        <w:ind w:left="709"/>
        <w:jc w:val="both"/>
      </w:pPr>
    </w:p>
    <w:p w:rsidR="00546E2F" w:rsidRPr="00546E2F" w:rsidRDefault="00546E2F" w:rsidP="003A6BF5">
      <w:pPr>
        <w:tabs>
          <w:tab w:val="left" w:pos="1140"/>
        </w:tabs>
        <w:spacing w:after="0" w:line="240" w:lineRule="auto"/>
        <w:ind w:left="709"/>
        <w:jc w:val="both"/>
        <w:rPr>
          <w:b/>
        </w:rPr>
      </w:pPr>
      <w:r w:rsidRPr="00546E2F">
        <w:rPr>
          <w:b/>
        </w:rPr>
        <w:t>CONSIDERANDO</w:t>
      </w:r>
      <w:r>
        <w:rPr>
          <w:b/>
        </w:rPr>
        <w:t>:</w:t>
      </w:r>
    </w:p>
    <w:p w:rsidR="00546E2F" w:rsidRDefault="00546E2F" w:rsidP="003A6BF5">
      <w:pPr>
        <w:tabs>
          <w:tab w:val="left" w:pos="1140"/>
        </w:tabs>
        <w:spacing w:after="0" w:line="240" w:lineRule="auto"/>
        <w:ind w:left="709"/>
        <w:jc w:val="both"/>
      </w:pPr>
    </w:p>
    <w:p w:rsidR="00546E2F" w:rsidRPr="00F459B8" w:rsidRDefault="00546E2F" w:rsidP="00635507">
      <w:pPr>
        <w:pStyle w:val="Prrafodelista"/>
        <w:numPr>
          <w:ilvl w:val="0"/>
          <w:numId w:val="13"/>
        </w:numPr>
        <w:tabs>
          <w:tab w:val="left" w:pos="1140"/>
        </w:tabs>
        <w:spacing w:after="0" w:line="240" w:lineRule="auto"/>
        <w:ind w:left="709" w:hanging="425"/>
        <w:jc w:val="both"/>
      </w:pPr>
      <w:r>
        <w:t>Que la Unidad de Acceso a la Información Pública mediante resolución UAIP-MITUR No.009/2016, de fecha veinticuatro de mayo de 2016, emitió respuesta relacionada los incentivos fiscales, en la cual se hace alusión a los Arts.2, 22 y 23 de la Ley de Turismo, misma en que se brinda la información sobre los Proyectos de Interés Turístico Nacional Calificados.</w:t>
      </w:r>
    </w:p>
    <w:p w:rsidR="005E045E" w:rsidRPr="00F459B8" w:rsidRDefault="005E045E" w:rsidP="003A6BF5">
      <w:pPr>
        <w:tabs>
          <w:tab w:val="left" w:pos="1140"/>
        </w:tabs>
        <w:spacing w:after="0" w:line="240" w:lineRule="auto"/>
        <w:jc w:val="both"/>
      </w:pPr>
    </w:p>
    <w:p w:rsidR="003A6BF5" w:rsidRPr="003A6BF5" w:rsidRDefault="003521A6" w:rsidP="003A6BF5">
      <w:pPr>
        <w:pStyle w:val="Prrafodelista"/>
        <w:tabs>
          <w:tab w:val="left" w:pos="3000"/>
        </w:tabs>
        <w:spacing w:line="240" w:lineRule="auto"/>
        <w:ind w:left="709"/>
        <w:jc w:val="both"/>
        <w:rPr>
          <w:b/>
          <w:lang w:val="es-SV"/>
        </w:rPr>
      </w:pPr>
      <w:r w:rsidRPr="00F459B8">
        <w:rPr>
          <w:b/>
          <w:lang w:val="es-SV"/>
        </w:rPr>
        <w:t>POR TANTO:</w:t>
      </w:r>
      <w:r w:rsidR="003A6BF5">
        <w:rPr>
          <w:b/>
          <w:lang w:val="es-SV"/>
        </w:rPr>
        <w:t xml:space="preserve"> </w:t>
      </w:r>
      <w:r w:rsidRPr="00F459B8">
        <w:rPr>
          <w:rFonts w:cs="Leelawadee"/>
        </w:rPr>
        <w:t xml:space="preserve">De conformidad a los establecido en los Art. 62 y 72 de la Ley de Acceso a la Información Pública.     </w:t>
      </w:r>
    </w:p>
    <w:p w:rsidR="00372EA1" w:rsidRPr="00F459B8" w:rsidRDefault="003521A6" w:rsidP="003A6BF5">
      <w:pPr>
        <w:pStyle w:val="Prrafodelista"/>
        <w:tabs>
          <w:tab w:val="left" w:pos="1140"/>
        </w:tabs>
        <w:spacing w:after="0" w:line="240" w:lineRule="auto"/>
        <w:ind w:left="993"/>
        <w:jc w:val="both"/>
        <w:rPr>
          <w:rFonts w:cs="Leelawadee"/>
        </w:rPr>
      </w:pPr>
      <w:r w:rsidRPr="00F459B8">
        <w:rPr>
          <w:rFonts w:cs="Leelawadee"/>
        </w:rPr>
        <w:t xml:space="preserve">     </w:t>
      </w:r>
    </w:p>
    <w:p w:rsidR="003A6BF5" w:rsidRDefault="00372EA1" w:rsidP="00546E2F">
      <w:pPr>
        <w:tabs>
          <w:tab w:val="left" w:pos="3000"/>
        </w:tabs>
        <w:spacing w:after="0"/>
        <w:jc w:val="both"/>
        <w:rPr>
          <w:b/>
          <w:lang w:val="es-SV"/>
        </w:rPr>
      </w:pPr>
      <w:r w:rsidRPr="00F459B8">
        <w:rPr>
          <w:b/>
          <w:lang w:val="es-SV"/>
        </w:rPr>
        <w:t xml:space="preserve">             </w:t>
      </w:r>
      <w:r w:rsidR="000C5153" w:rsidRPr="00F459B8">
        <w:rPr>
          <w:b/>
          <w:lang w:val="es-SV"/>
        </w:rPr>
        <w:t xml:space="preserve"> </w:t>
      </w:r>
      <w:r w:rsidR="00F1035C" w:rsidRPr="00F459B8">
        <w:rPr>
          <w:b/>
          <w:lang w:val="es-SV"/>
        </w:rPr>
        <w:t xml:space="preserve"> </w:t>
      </w:r>
      <w:r w:rsidR="008321AA" w:rsidRPr="00F459B8">
        <w:rPr>
          <w:b/>
          <w:lang w:val="es-SV"/>
        </w:rPr>
        <w:t>SE RESUELVE:</w:t>
      </w:r>
    </w:p>
    <w:p w:rsidR="00D95CBB" w:rsidRDefault="001F67C3" w:rsidP="00546E2F">
      <w:pPr>
        <w:pStyle w:val="Prrafodelista"/>
        <w:numPr>
          <w:ilvl w:val="0"/>
          <w:numId w:val="14"/>
        </w:numPr>
        <w:tabs>
          <w:tab w:val="left" w:pos="709"/>
          <w:tab w:val="left" w:pos="3000"/>
        </w:tabs>
        <w:spacing w:after="0"/>
        <w:jc w:val="both"/>
        <w:rPr>
          <w:lang w:val="es-SV"/>
        </w:rPr>
      </w:pPr>
      <w:r>
        <w:rPr>
          <w:lang w:val="es-SV"/>
        </w:rPr>
        <w:t>Brindar una versión pública de la resolución UAIP-MITUR No.009/2016.</w:t>
      </w:r>
    </w:p>
    <w:p w:rsidR="00D95CBB" w:rsidRPr="001F67C3" w:rsidRDefault="001F67C3" w:rsidP="003449D4">
      <w:pPr>
        <w:pStyle w:val="Prrafodelista"/>
        <w:numPr>
          <w:ilvl w:val="0"/>
          <w:numId w:val="14"/>
        </w:numPr>
        <w:tabs>
          <w:tab w:val="left" w:pos="709"/>
          <w:tab w:val="left" w:pos="810"/>
          <w:tab w:val="left" w:pos="3000"/>
        </w:tabs>
        <w:spacing w:after="0"/>
        <w:jc w:val="both"/>
        <w:rPr>
          <w:b/>
          <w:lang w:val="es-SV"/>
        </w:rPr>
      </w:pPr>
      <w:r w:rsidRPr="001F67C3">
        <w:rPr>
          <w:lang w:val="es-SV"/>
        </w:rPr>
        <w:t>Brindar el detalle de los Proyectos de Interés Turístico Nacional declarados por año solicitado, proporcionado por la Dirección de Contraloría Sectorial. (Se adjunta detalle)</w:t>
      </w:r>
    </w:p>
    <w:p w:rsidR="00D95CBB" w:rsidRPr="003A6BF5" w:rsidRDefault="00D95CBB" w:rsidP="00D95CBB">
      <w:pPr>
        <w:tabs>
          <w:tab w:val="left" w:pos="810"/>
          <w:tab w:val="left" w:pos="3000"/>
        </w:tabs>
        <w:spacing w:after="0" w:line="240" w:lineRule="auto"/>
        <w:jc w:val="both"/>
      </w:pPr>
    </w:p>
    <w:p w:rsidR="001F11B3" w:rsidRDefault="002C342A" w:rsidP="004013D1">
      <w:pPr>
        <w:spacing w:line="240" w:lineRule="auto"/>
        <w:jc w:val="both"/>
      </w:pPr>
      <w:r w:rsidRPr="00F459B8">
        <w:rPr>
          <w:lang w:val="es-SV"/>
        </w:rPr>
        <w:tab/>
      </w:r>
      <w:r w:rsidR="00B6160B" w:rsidRPr="00F459B8">
        <w:rPr>
          <w:lang w:val="es-SV"/>
        </w:rPr>
        <w:t xml:space="preserve">Por lo tanto se hace entrega de dicha información, en esta misma fecha, a través de correo electrónico </w:t>
      </w:r>
      <w:r w:rsidRPr="00F459B8">
        <w:rPr>
          <w:lang w:val="es-SV"/>
        </w:rPr>
        <w:tab/>
      </w:r>
      <w:r w:rsidR="00B6160B" w:rsidRPr="00F459B8">
        <w:rPr>
          <w:lang w:val="es-SV"/>
        </w:rPr>
        <w:t>consignado para recibir notificaciones:</w:t>
      </w:r>
      <w:r w:rsidR="004013D1">
        <w:rPr>
          <w:lang w:val="es-SV"/>
        </w:rPr>
        <w:t xml:space="preserve"> </w:t>
      </w:r>
      <w:r w:rsidR="004013D1" w:rsidRPr="004013D1">
        <w:rPr>
          <w:highlight w:val="black"/>
          <w:lang w:val="es-SV"/>
        </w:rPr>
        <w:t>xxxxxxxxxxxxxx</w:t>
      </w:r>
    </w:p>
    <w:p w:rsidR="004013D1" w:rsidRDefault="008321AA" w:rsidP="003A6BF5">
      <w:pPr>
        <w:spacing w:line="240" w:lineRule="auto"/>
        <w:ind w:left="704"/>
      </w:pPr>
      <w:r>
        <w:rPr>
          <w:lang w:val="es-SV"/>
        </w:rPr>
        <w:tab/>
      </w:r>
    </w:p>
    <w:p w:rsidR="00C55328" w:rsidRPr="00906697" w:rsidRDefault="00C736F8" w:rsidP="003A6BF5">
      <w:pPr>
        <w:pStyle w:val="Textosinformato"/>
        <w:tabs>
          <w:tab w:val="center" w:pos="5040"/>
          <w:tab w:val="right" w:pos="10080"/>
        </w:tabs>
        <w:rPr>
          <w:rFonts w:asciiTheme="minorHAnsi" w:hAnsiTheme="minorHAnsi"/>
          <w:szCs w:val="22"/>
        </w:rPr>
      </w:pPr>
      <w:r>
        <w:rPr>
          <w:rFonts w:asciiTheme="minorHAnsi" w:hAnsiTheme="minorHAnsi"/>
          <w:szCs w:val="22"/>
        </w:rPr>
        <w:tab/>
      </w:r>
      <w:r w:rsidR="00906697">
        <w:rPr>
          <w:rFonts w:asciiTheme="minorHAnsi" w:hAnsiTheme="minorHAnsi"/>
          <w:szCs w:val="22"/>
        </w:rPr>
        <w:t>L</w:t>
      </w:r>
      <w:r w:rsidR="00C55328" w:rsidRPr="00906697">
        <w:rPr>
          <w:rFonts w:asciiTheme="minorHAnsi" w:hAnsiTheme="minorHAnsi"/>
          <w:szCs w:val="22"/>
        </w:rPr>
        <w:t>ic</w:t>
      </w:r>
      <w:r w:rsidR="00906697">
        <w:rPr>
          <w:rFonts w:asciiTheme="minorHAnsi" w:hAnsiTheme="minorHAnsi"/>
          <w:szCs w:val="22"/>
        </w:rPr>
        <w:t>da</w:t>
      </w:r>
      <w:r w:rsidR="00C55328" w:rsidRPr="00906697">
        <w:rPr>
          <w:rFonts w:asciiTheme="minorHAnsi" w:hAnsiTheme="minorHAnsi"/>
          <w:szCs w:val="22"/>
        </w:rPr>
        <w:t>. Glenda de Cáceres</w:t>
      </w:r>
      <w:r>
        <w:rPr>
          <w:rFonts w:asciiTheme="minorHAnsi" w:hAnsiTheme="minorHAnsi"/>
          <w:szCs w:val="22"/>
        </w:rPr>
        <w:tab/>
      </w:r>
    </w:p>
    <w:p w:rsidR="00B6160B" w:rsidRDefault="00C55328" w:rsidP="003A6BF5">
      <w:pPr>
        <w:pStyle w:val="Textosinformato"/>
        <w:jc w:val="center"/>
        <w:rPr>
          <w:rFonts w:asciiTheme="minorHAnsi" w:hAnsiTheme="minorHAnsi"/>
        </w:rPr>
      </w:pPr>
      <w:r w:rsidRPr="00906697">
        <w:rPr>
          <w:rFonts w:asciiTheme="minorHAnsi" w:hAnsiTheme="minorHAnsi"/>
          <w:szCs w:val="22"/>
        </w:rPr>
        <w:t>Oficial de Información Ad-honorem</w:t>
      </w:r>
    </w:p>
    <w:p w:rsidR="004B5189" w:rsidRDefault="006756F8" w:rsidP="003A6BF5">
      <w:pPr>
        <w:spacing w:line="240" w:lineRule="auto"/>
      </w:pPr>
      <w:r>
        <w:rPr>
          <w:noProof/>
          <w:lang w:val="es-SV" w:eastAsia="es-SV"/>
        </w:rPr>
        <mc:AlternateContent>
          <mc:Choice Requires="wps">
            <w:drawing>
              <wp:anchor distT="0" distB="0" distL="114300" distR="114300" simplePos="0" relativeHeight="251658240" behindDoc="0" locked="0" layoutInCell="1" allowOverlap="1">
                <wp:simplePos x="0" y="0"/>
                <wp:positionH relativeFrom="column">
                  <wp:posOffset>409575</wp:posOffset>
                </wp:positionH>
                <wp:positionV relativeFrom="paragraph">
                  <wp:posOffset>132715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2.25pt;margin-top:10.4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p>
    <w:p w:rsidR="008D6E42" w:rsidRDefault="008D6E42" w:rsidP="008D6E42">
      <w:pPr>
        <w:spacing w:line="240" w:lineRule="auto"/>
        <w:ind w:firstLine="708"/>
      </w:pPr>
    </w:p>
    <w:p w:rsidR="008D6E42" w:rsidRDefault="008D6E42" w:rsidP="008D6E42">
      <w:pPr>
        <w:pStyle w:val="Textosinformato"/>
        <w:jc w:val="both"/>
        <w:rPr>
          <w:rFonts w:asciiTheme="minorHAnsi" w:hAnsiTheme="minorHAnsi"/>
          <w:sz w:val="20"/>
          <w:szCs w:val="20"/>
        </w:rPr>
      </w:pPr>
      <w:r>
        <w:rPr>
          <w:rFonts w:asciiTheme="minorHAnsi" w:hAnsiTheme="minorHAnsi"/>
          <w:b/>
          <w:sz w:val="20"/>
          <w:szCs w:val="20"/>
        </w:rPr>
        <w:tab/>
      </w:r>
      <w:r w:rsidRPr="008D6E42">
        <w:rPr>
          <w:rFonts w:asciiTheme="minorHAnsi" w:hAnsiTheme="minorHAnsi"/>
          <w:b/>
          <w:sz w:val="20"/>
          <w:szCs w:val="20"/>
          <w:u w:val="single"/>
        </w:rPr>
        <w:t>Nota</w:t>
      </w:r>
      <w:r>
        <w:rPr>
          <w:rFonts w:asciiTheme="minorHAnsi" w:hAnsiTheme="minorHAnsi"/>
          <w:sz w:val="20"/>
          <w:szCs w:val="20"/>
        </w:rPr>
        <w:t xml:space="preserve">: Con base en los Art. 24, 25 y 30 de la Ley de Acceso a la Información Pública. Se ha suprimido el nombre del </w:t>
      </w:r>
      <w:r>
        <w:rPr>
          <w:rFonts w:asciiTheme="minorHAnsi" w:hAnsiTheme="minorHAnsi"/>
          <w:sz w:val="20"/>
          <w:szCs w:val="20"/>
        </w:rPr>
        <w:tab/>
      </w:r>
      <w:r>
        <w:rPr>
          <w:rFonts w:asciiTheme="minorHAnsi" w:hAnsiTheme="minorHAnsi"/>
          <w:sz w:val="20"/>
          <w:szCs w:val="20"/>
        </w:rPr>
        <w:t>solicitante, número de Documento Único de Identidad DUI y correo electrónico de contacto.</w:t>
      </w:r>
    </w:p>
    <w:p w:rsidR="004B5189" w:rsidRPr="008D6E42" w:rsidRDefault="004B5189" w:rsidP="008D6E42">
      <w:pPr>
        <w:ind w:firstLine="708"/>
        <w:rPr>
          <w:lang w:val="es-SV"/>
        </w:rPr>
      </w:pPr>
      <w:bookmarkStart w:id="0" w:name="_GoBack"/>
      <w:bookmarkEnd w:id="0"/>
    </w:p>
    <w:sectPr w:rsidR="004B5189" w:rsidRPr="008D6E42" w:rsidSect="008D6E42">
      <w:pgSz w:w="12240" w:h="15840"/>
      <w:pgMar w:top="851"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64E" w:rsidRDefault="00E0664E" w:rsidP="00C55328">
      <w:pPr>
        <w:spacing w:after="0" w:line="240" w:lineRule="auto"/>
      </w:pPr>
      <w:r>
        <w:separator/>
      </w:r>
    </w:p>
  </w:endnote>
  <w:endnote w:type="continuationSeparator" w:id="0">
    <w:p w:rsidR="00E0664E" w:rsidRDefault="00E0664E" w:rsidP="00C55328">
      <w:pPr>
        <w:spacing w:after="0" w:line="240" w:lineRule="auto"/>
      </w:pPr>
      <w:r>
        <w:continuationSeparator/>
      </w:r>
    </w:p>
  </w:endnote>
  <w:endnote w:type="continuationNotice" w:id="1">
    <w:p w:rsidR="00E0664E" w:rsidRDefault="00E06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64E" w:rsidRDefault="00E0664E" w:rsidP="00C55328">
      <w:pPr>
        <w:spacing w:after="0" w:line="240" w:lineRule="auto"/>
      </w:pPr>
      <w:r>
        <w:separator/>
      </w:r>
    </w:p>
  </w:footnote>
  <w:footnote w:type="continuationSeparator" w:id="0">
    <w:p w:rsidR="00E0664E" w:rsidRDefault="00E0664E" w:rsidP="00C55328">
      <w:pPr>
        <w:spacing w:after="0" w:line="240" w:lineRule="auto"/>
      </w:pPr>
      <w:r>
        <w:continuationSeparator/>
      </w:r>
    </w:p>
  </w:footnote>
  <w:footnote w:type="continuationNotice" w:id="1">
    <w:p w:rsidR="00E0664E" w:rsidRDefault="00E0664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246"/>
    <w:multiLevelType w:val="hybridMultilevel"/>
    <w:tmpl w:val="80E69AFA"/>
    <w:lvl w:ilvl="0" w:tplc="CD40B64E">
      <w:start w:val="1"/>
      <w:numFmt w:val="decimal"/>
      <w:lvlText w:val="%1."/>
      <w:lvlJc w:val="left"/>
      <w:pPr>
        <w:ind w:left="1110" w:hanging="360"/>
      </w:pPr>
      <w:rPr>
        <w:rFonts w:hint="default"/>
      </w:rPr>
    </w:lvl>
    <w:lvl w:ilvl="1" w:tplc="440A0019" w:tentative="1">
      <w:start w:val="1"/>
      <w:numFmt w:val="lowerLetter"/>
      <w:lvlText w:val="%2."/>
      <w:lvlJc w:val="left"/>
      <w:pPr>
        <w:ind w:left="1830" w:hanging="360"/>
      </w:pPr>
    </w:lvl>
    <w:lvl w:ilvl="2" w:tplc="440A001B" w:tentative="1">
      <w:start w:val="1"/>
      <w:numFmt w:val="lowerRoman"/>
      <w:lvlText w:val="%3."/>
      <w:lvlJc w:val="right"/>
      <w:pPr>
        <w:ind w:left="2550" w:hanging="180"/>
      </w:pPr>
    </w:lvl>
    <w:lvl w:ilvl="3" w:tplc="440A000F" w:tentative="1">
      <w:start w:val="1"/>
      <w:numFmt w:val="decimal"/>
      <w:lvlText w:val="%4."/>
      <w:lvlJc w:val="left"/>
      <w:pPr>
        <w:ind w:left="3270" w:hanging="360"/>
      </w:pPr>
    </w:lvl>
    <w:lvl w:ilvl="4" w:tplc="440A0019" w:tentative="1">
      <w:start w:val="1"/>
      <w:numFmt w:val="lowerLetter"/>
      <w:lvlText w:val="%5."/>
      <w:lvlJc w:val="left"/>
      <w:pPr>
        <w:ind w:left="3990" w:hanging="360"/>
      </w:pPr>
    </w:lvl>
    <w:lvl w:ilvl="5" w:tplc="440A001B" w:tentative="1">
      <w:start w:val="1"/>
      <w:numFmt w:val="lowerRoman"/>
      <w:lvlText w:val="%6."/>
      <w:lvlJc w:val="right"/>
      <w:pPr>
        <w:ind w:left="4710" w:hanging="180"/>
      </w:pPr>
    </w:lvl>
    <w:lvl w:ilvl="6" w:tplc="440A000F" w:tentative="1">
      <w:start w:val="1"/>
      <w:numFmt w:val="decimal"/>
      <w:lvlText w:val="%7."/>
      <w:lvlJc w:val="left"/>
      <w:pPr>
        <w:ind w:left="5430" w:hanging="360"/>
      </w:pPr>
    </w:lvl>
    <w:lvl w:ilvl="7" w:tplc="440A0019" w:tentative="1">
      <w:start w:val="1"/>
      <w:numFmt w:val="lowerLetter"/>
      <w:lvlText w:val="%8."/>
      <w:lvlJc w:val="left"/>
      <w:pPr>
        <w:ind w:left="6150" w:hanging="360"/>
      </w:pPr>
    </w:lvl>
    <w:lvl w:ilvl="8" w:tplc="440A001B" w:tentative="1">
      <w:start w:val="1"/>
      <w:numFmt w:val="lowerRoman"/>
      <w:lvlText w:val="%9."/>
      <w:lvlJc w:val="right"/>
      <w:pPr>
        <w:ind w:left="6870" w:hanging="180"/>
      </w:pPr>
    </w:lvl>
  </w:abstractNum>
  <w:abstractNum w:abstractNumId="1" w15:restartNumberingAfterBreak="0">
    <w:nsid w:val="06F76465"/>
    <w:multiLevelType w:val="hybridMultilevel"/>
    <w:tmpl w:val="97923418"/>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88329F"/>
    <w:multiLevelType w:val="hybridMultilevel"/>
    <w:tmpl w:val="B1E2DA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D12717"/>
    <w:multiLevelType w:val="hybridMultilevel"/>
    <w:tmpl w:val="6450E6B2"/>
    <w:lvl w:ilvl="0" w:tplc="2386386E">
      <w:start w:val="1"/>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4245898"/>
    <w:multiLevelType w:val="hybridMultilevel"/>
    <w:tmpl w:val="B16AB470"/>
    <w:lvl w:ilvl="0" w:tplc="B060C83E">
      <w:start w:val="1"/>
      <w:numFmt w:val="decimal"/>
      <w:lvlText w:val="%1)"/>
      <w:lvlJc w:val="left"/>
      <w:pPr>
        <w:ind w:left="1830" w:hanging="360"/>
      </w:pPr>
      <w:rPr>
        <w:rFonts w:hint="default"/>
        <w:b/>
      </w:rPr>
    </w:lvl>
    <w:lvl w:ilvl="1" w:tplc="440A0019" w:tentative="1">
      <w:start w:val="1"/>
      <w:numFmt w:val="lowerLetter"/>
      <w:lvlText w:val="%2."/>
      <w:lvlJc w:val="left"/>
      <w:pPr>
        <w:ind w:left="2550" w:hanging="360"/>
      </w:pPr>
    </w:lvl>
    <w:lvl w:ilvl="2" w:tplc="440A001B" w:tentative="1">
      <w:start w:val="1"/>
      <w:numFmt w:val="lowerRoman"/>
      <w:lvlText w:val="%3."/>
      <w:lvlJc w:val="right"/>
      <w:pPr>
        <w:ind w:left="3270" w:hanging="180"/>
      </w:pPr>
    </w:lvl>
    <w:lvl w:ilvl="3" w:tplc="440A000F" w:tentative="1">
      <w:start w:val="1"/>
      <w:numFmt w:val="decimal"/>
      <w:lvlText w:val="%4."/>
      <w:lvlJc w:val="left"/>
      <w:pPr>
        <w:ind w:left="3990" w:hanging="360"/>
      </w:pPr>
    </w:lvl>
    <w:lvl w:ilvl="4" w:tplc="440A0019" w:tentative="1">
      <w:start w:val="1"/>
      <w:numFmt w:val="lowerLetter"/>
      <w:lvlText w:val="%5."/>
      <w:lvlJc w:val="left"/>
      <w:pPr>
        <w:ind w:left="4710" w:hanging="360"/>
      </w:pPr>
    </w:lvl>
    <w:lvl w:ilvl="5" w:tplc="440A001B" w:tentative="1">
      <w:start w:val="1"/>
      <w:numFmt w:val="lowerRoman"/>
      <w:lvlText w:val="%6."/>
      <w:lvlJc w:val="right"/>
      <w:pPr>
        <w:ind w:left="5430" w:hanging="180"/>
      </w:pPr>
    </w:lvl>
    <w:lvl w:ilvl="6" w:tplc="440A000F" w:tentative="1">
      <w:start w:val="1"/>
      <w:numFmt w:val="decimal"/>
      <w:lvlText w:val="%7."/>
      <w:lvlJc w:val="left"/>
      <w:pPr>
        <w:ind w:left="6150" w:hanging="360"/>
      </w:pPr>
    </w:lvl>
    <w:lvl w:ilvl="7" w:tplc="440A0019" w:tentative="1">
      <w:start w:val="1"/>
      <w:numFmt w:val="lowerLetter"/>
      <w:lvlText w:val="%8."/>
      <w:lvlJc w:val="left"/>
      <w:pPr>
        <w:ind w:left="6870" w:hanging="360"/>
      </w:pPr>
    </w:lvl>
    <w:lvl w:ilvl="8" w:tplc="440A001B" w:tentative="1">
      <w:start w:val="1"/>
      <w:numFmt w:val="lowerRoman"/>
      <w:lvlText w:val="%9."/>
      <w:lvlJc w:val="right"/>
      <w:pPr>
        <w:ind w:left="7590" w:hanging="180"/>
      </w:pPr>
    </w:lvl>
  </w:abstractNum>
  <w:abstractNum w:abstractNumId="5" w15:restartNumberingAfterBreak="0">
    <w:nsid w:val="22DC1173"/>
    <w:multiLevelType w:val="hybridMultilevel"/>
    <w:tmpl w:val="09D462AE"/>
    <w:lvl w:ilvl="0" w:tplc="24F2AE76">
      <w:start w:val="1"/>
      <w:numFmt w:val="decimal"/>
      <w:lvlText w:val="%1."/>
      <w:lvlJc w:val="left"/>
      <w:pPr>
        <w:ind w:left="720" w:hanging="36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452E0F"/>
    <w:multiLevelType w:val="hybridMultilevel"/>
    <w:tmpl w:val="E15288AE"/>
    <w:lvl w:ilvl="0" w:tplc="0C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35A258D3"/>
    <w:multiLevelType w:val="hybridMultilevel"/>
    <w:tmpl w:val="A1BAD620"/>
    <w:lvl w:ilvl="0" w:tplc="4BA8BDD8">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3F3922D0"/>
    <w:multiLevelType w:val="hybridMultilevel"/>
    <w:tmpl w:val="A0181F54"/>
    <w:lvl w:ilvl="0" w:tplc="6EC01DC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4FDF6C23"/>
    <w:multiLevelType w:val="hybridMultilevel"/>
    <w:tmpl w:val="596E4BBC"/>
    <w:lvl w:ilvl="0" w:tplc="E7F68784">
      <w:start w:val="1"/>
      <w:numFmt w:val="decimal"/>
      <w:lvlText w:val="%1)"/>
      <w:lvlJc w:val="left"/>
      <w:pPr>
        <w:ind w:left="1005" w:hanging="360"/>
      </w:pPr>
      <w:rPr>
        <w:rFonts w:hint="default"/>
      </w:rPr>
    </w:lvl>
    <w:lvl w:ilvl="1" w:tplc="440A0019" w:tentative="1">
      <w:start w:val="1"/>
      <w:numFmt w:val="lowerLetter"/>
      <w:lvlText w:val="%2."/>
      <w:lvlJc w:val="left"/>
      <w:pPr>
        <w:ind w:left="1725" w:hanging="360"/>
      </w:pPr>
    </w:lvl>
    <w:lvl w:ilvl="2" w:tplc="440A001B" w:tentative="1">
      <w:start w:val="1"/>
      <w:numFmt w:val="lowerRoman"/>
      <w:lvlText w:val="%3."/>
      <w:lvlJc w:val="right"/>
      <w:pPr>
        <w:ind w:left="2445" w:hanging="180"/>
      </w:pPr>
    </w:lvl>
    <w:lvl w:ilvl="3" w:tplc="440A000F" w:tentative="1">
      <w:start w:val="1"/>
      <w:numFmt w:val="decimal"/>
      <w:lvlText w:val="%4."/>
      <w:lvlJc w:val="left"/>
      <w:pPr>
        <w:ind w:left="3165" w:hanging="360"/>
      </w:pPr>
    </w:lvl>
    <w:lvl w:ilvl="4" w:tplc="440A0019" w:tentative="1">
      <w:start w:val="1"/>
      <w:numFmt w:val="lowerLetter"/>
      <w:lvlText w:val="%5."/>
      <w:lvlJc w:val="left"/>
      <w:pPr>
        <w:ind w:left="3885" w:hanging="360"/>
      </w:pPr>
    </w:lvl>
    <w:lvl w:ilvl="5" w:tplc="440A001B" w:tentative="1">
      <w:start w:val="1"/>
      <w:numFmt w:val="lowerRoman"/>
      <w:lvlText w:val="%6."/>
      <w:lvlJc w:val="right"/>
      <w:pPr>
        <w:ind w:left="4605" w:hanging="180"/>
      </w:pPr>
    </w:lvl>
    <w:lvl w:ilvl="6" w:tplc="440A000F" w:tentative="1">
      <w:start w:val="1"/>
      <w:numFmt w:val="decimal"/>
      <w:lvlText w:val="%7."/>
      <w:lvlJc w:val="left"/>
      <w:pPr>
        <w:ind w:left="5325" w:hanging="360"/>
      </w:pPr>
    </w:lvl>
    <w:lvl w:ilvl="7" w:tplc="440A0019" w:tentative="1">
      <w:start w:val="1"/>
      <w:numFmt w:val="lowerLetter"/>
      <w:lvlText w:val="%8."/>
      <w:lvlJc w:val="left"/>
      <w:pPr>
        <w:ind w:left="6045" w:hanging="360"/>
      </w:pPr>
    </w:lvl>
    <w:lvl w:ilvl="8" w:tplc="440A001B" w:tentative="1">
      <w:start w:val="1"/>
      <w:numFmt w:val="lowerRoman"/>
      <w:lvlText w:val="%9."/>
      <w:lvlJc w:val="right"/>
      <w:pPr>
        <w:ind w:left="6765" w:hanging="180"/>
      </w:pPr>
    </w:lvl>
  </w:abstractNum>
  <w:abstractNum w:abstractNumId="10" w15:restartNumberingAfterBreak="0">
    <w:nsid w:val="5A8F644C"/>
    <w:multiLevelType w:val="hybridMultilevel"/>
    <w:tmpl w:val="D2F6A1C6"/>
    <w:lvl w:ilvl="0" w:tplc="6E86AB0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 w15:restartNumberingAfterBreak="0">
    <w:nsid w:val="64A43A14"/>
    <w:multiLevelType w:val="hybridMultilevel"/>
    <w:tmpl w:val="31ACEF14"/>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12" w15:restartNumberingAfterBreak="0">
    <w:nsid w:val="78FD596B"/>
    <w:multiLevelType w:val="hybridMultilevel"/>
    <w:tmpl w:val="2B4AFC9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15:restartNumberingAfterBreak="0">
    <w:nsid w:val="7B594E5F"/>
    <w:multiLevelType w:val="hybridMultilevel"/>
    <w:tmpl w:val="A1BAD620"/>
    <w:lvl w:ilvl="0" w:tplc="4BA8BDD8">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11"/>
  </w:num>
  <w:num w:numId="2">
    <w:abstractNumId w:val="2"/>
  </w:num>
  <w:num w:numId="3">
    <w:abstractNumId w:val="3"/>
  </w:num>
  <w:num w:numId="4">
    <w:abstractNumId w:val="10"/>
  </w:num>
  <w:num w:numId="5">
    <w:abstractNumId w:val="5"/>
  </w:num>
  <w:num w:numId="6">
    <w:abstractNumId w:val="6"/>
  </w:num>
  <w:num w:numId="7">
    <w:abstractNumId w:val="1"/>
  </w:num>
  <w:num w:numId="8">
    <w:abstractNumId w:val="12"/>
  </w:num>
  <w:num w:numId="9">
    <w:abstractNumId w:val="7"/>
  </w:num>
  <w:num w:numId="10">
    <w:abstractNumId w:val="0"/>
  </w:num>
  <w:num w:numId="11">
    <w:abstractNumId w:val="4"/>
  </w:num>
  <w:num w:numId="12">
    <w:abstractNumId w:val="13"/>
  </w:num>
  <w:num w:numId="13">
    <w:abstractNumId w:val="8"/>
  </w:num>
  <w:num w:numId="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71D37"/>
    <w:rsid w:val="00081D73"/>
    <w:rsid w:val="0008275D"/>
    <w:rsid w:val="00095CC3"/>
    <w:rsid w:val="000A0841"/>
    <w:rsid w:val="000A4F6C"/>
    <w:rsid w:val="000B4A43"/>
    <w:rsid w:val="000C273A"/>
    <w:rsid w:val="000C5153"/>
    <w:rsid w:val="000C5B97"/>
    <w:rsid w:val="000D31C6"/>
    <w:rsid w:val="000E522A"/>
    <w:rsid w:val="00102D68"/>
    <w:rsid w:val="00106FE6"/>
    <w:rsid w:val="00112A0A"/>
    <w:rsid w:val="0011305B"/>
    <w:rsid w:val="001132FE"/>
    <w:rsid w:val="00115EC4"/>
    <w:rsid w:val="00115F13"/>
    <w:rsid w:val="00126A1D"/>
    <w:rsid w:val="00133676"/>
    <w:rsid w:val="0013521C"/>
    <w:rsid w:val="00135420"/>
    <w:rsid w:val="001525DC"/>
    <w:rsid w:val="00157E9F"/>
    <w:rsid w:val="001617AB"/>
    <w:rsid w:val="001647B3"/>
    <w:rsid w:val="00170562"/>
    <w:rsid w:val="00177E51"/>
    <w:rsid w:val="00181084"/>
    <w:rsid w:val="00184098"/>
    <w:rsid w:val="001919E4"/>
    <w:rsid w:val="00192241"/>
    <w:rsid w:val="00193483"/>
    <w:rsid w:val="00195B46"/>
    <w:rsid w:val="00195E36"/>
    <w:rsid w:val="001A10AD"/>
    <w:rsid w:val="001B1DE4"/>
    <w:rsid w:val="001B353A"/>
    <w:rsid w:val="001C273F"/>
    <w:rsid w:val="001C565C"/>
    <w:rsid w:val="001C5C46"/>
    <w:rsid w:val="001D0DFA"/>
    <w:rsid w:val="001D0E88"/>
    <w:rsid w:val="001D3F66"/>
    <w:rsid w:val="001E1A58"/>
    <w:rsid w:val="001F11B3"/>
    <w:rsid w:val="001F352D"/>
    <w:rsid w:val="001F67C3"/>
    <w:rsid w:val="00213ED2"/>
    <w:rsid w:val="0023131A"/>
    <w:rsid w:val="002473C3"/>
    <w:rsid w:val="002659A4"/>
    <w:rsid w:val="00267A31"/>
    <w:rsid w:val="00277FC0"/>
    <w:rsid w:val="002B1251"/>
    <w:rsid w:val="002C3422"/>
    <w:rsid w:val="002C342A"/>
    <w:rsid w:val="002D0A0E"/>
    <w:rsid w:val="002D196C"/>
    <w:rsid w:val="002D67B0"/>
    <w:rsid w:val="002E1140"/>
    <w:rsid w:val="002E38AB"/>
    <w:rsid w:val="002F1FDF"/>
    <w:rsid w:val="00303F01"/>
    <w:rsid w:val="00311F40"/>
    <w:rsid w:val="003236D8"/>
    <w:rsid w:val="00326293"/>
    <w:rsid w:val="00332C23"/>
    <w:rsid w:val="003521A6"/>
    <w:rsid w:val="0035463E"/>
    <w:rsid w:val="00354B78"/>
    <w:rsid w:val="0036291E"/>
    <w:rsid w:val="00362CD7"/>
    <w:rsid w:val="00372EA1"/>
    <w:rsid w:val="00386BDE"/>
    <w:rsid w:val="00393E28"/>
    <w:rsid w:val="00396D22"/>
    <w:rsid w:val="003A6BF5"/>
    <w:rsid w:val="003A742C"/>
    <w:rsid w:val="003C25B7"/>
    <w:rsid w:val="003E7A52"/>
    <w:rsid w:val="003F2531"/>
    <w:rsid w:val="004013D1"/>
    <w:rsid w:val="00402EB0"/>
    <w:rsid w:val="00404C1C"/>
    <w:rsid w:val="004310BD"/>
    <w:rsid w:val="0044031E"/>
    <w:rsid w:val="00447AED"/>
    <w:rsid w:val="00452494"/>
    <w:rsid w:val="00480059"/>
    <w:rsid w:val="004913B5"/>
    <w:rsid w:val="00491651"/>
    <w:rsid w:val="004925B1"/>
    <w:rsid w:val="0049758F"/>
    <w:rsid w:val="00497B94"/>
    <w:rsid w:val="004A3B53"/>
    <w:rsid w:val="004B5189"/>
    <w:rsid w:val="004C5FED"/>
    <w:rsid w:val="004D3622"/>
    <w:rsid w:val="004E1E97"/>
    <w:rsid w:val="004E5445"/>
    <w:rsid w:val="004E686A"/>
    <w:rsid w:val="004F3074"/>
    <w:rsid w:val="00516AE8"/>
    <w:rsid w:val="0052000B"/>
    <w:rsid w:val="00531CB0"/>
    <w:rsid w:val="005323E6"/>
    <w:rsid w:val="0053538B"/>
    <w:rsid w:val="00545606"/>
    <w:rsid w:val="00546E2F"/>
    <w:rsid w:val="005545C2"/>
    <w:rsid w:val="00554901"/>
    <w:rsid w:val="00556ADE"/>
    <w:rsid w:val="00564BA2"/>
    <w:rsid w:val="005713DC"/>
    <w:rsid w:val="00585F43"/>
    <w:rsid w:val="005A4EFF"/>
    <w:rsid w:val="005A7CDC"/>
    <w:rsid w:val="005B1EF6"/>
    <w:rsid w:val="005B393D"/>
    <w:rsid w:val="005B3EE6"/>
    <w:rsid w:val="005C340C"/>
    <w:rsid w:val="005D44B6"/>
    <w:rsid w:val="005E045E"/>
    <w:rsid w:val="005F046B"/>
    <w:rsid w:val="0061016E"/>
    <w:rsid w:val="00616EF2"/>
    <w:rsid w:val="00634691"/>
    <w:rsid w:val="0063767E"/>
    <w:rsid w:val="00644DA7"/>
    <w:rsid w:val="0065344F"/>
    <w:rsid w:val="00653A5D"/>
    <w:rsid w:val="00656439"/>
    <w:rsid w:val="00657886"/>
    <w:rsid w:val="00663C6D"/>
    <w:rsid w:val="006756F8"/>
    <w:rsid w:val="006761E0"/>
    <w:rsid w:val="00677C83"/>
    <w:rsid w:val="00681BC6"/>
    <w:rsid w:val="00685371"/>
    <w:rsid w:val="006876ED"/>
    <w:rsid w:val="006B2840"/>
    <w:rsid w:val="006B29DD"/>
    <w:rsid w:val="006B5734"/>
    <w:rsid w:val="006B62E8"/>
    <w:rsid w:val="006F0E18"/>
    <w:rsid w:val="007008F6"/>
    <w:rsid w:val="00702A7F"/>
    <w:rsid w:val="00720688"/>
    <w:rsid w:val="00732FD5"/>
    <w:rsid w:val="007379A5"/>
    <w:rsid w:val="00743161"/>
    <w:rsid w:val="00762497"/>
    <w:rsid w:val="0077093D"/>
    <w:rsid w:val="00777FEA"/>
    <w:rsid w:val="007942BC"/>
    <w:rsid w:val="007A61D7"/>
    <w:rsid w:val="007B2DF2"/>
    <w:rsid w:val="007C3AFC"/>
    <w:rsid w:val="007D15A7"/>
    <w:rsid w:val="007D4463"/>
    <w:rsid w:val="007E0403"/>
    <w:rsid w:val="007F1B7C"/>
    <w:rsid w:val="007F7AF3"/>
    <w:rsid w:val="00812B3F"/>
    <w:rsid w:val="0081713C"/>
    <w:rsid w:val="00820EC0"/>
    <w:rsid w:val="00825097"/>
    <w:rsid w:val="00825757"/>
    <w:rsid w:val="008321AA"/>
    <w:rsid w:val="00833B53"/>
    <w:rsid w:val="0086194B"/>
    <w:rsid w:val="00885EB0"/>
    <w:rsid w:val="008A69DB"/>
    <w:rsid w:val="008B2895"/>
    <w:rsid w:val="008C1BAA"/>
    <w:rsid w:val="008C1FC2"/>
    <w:rsid w:val="008D3E77"/>
    <w:rsid w:val="008D552F"/>
    <w:rsid w:val="008D6E42"/>
    <w:rsid w:val="008E1AA2"/>
    <w:rsid w:val="008F1B83"/>
    <w:rsid w:val="008F7553"/>
    <w:rsid w:val="00900F61"/>
    <w:rsid w:val="00902FF9"/>
    <w:rsid w:val="009051DE"/>
    <w:rsid w:val="00906697"/>
    <w:rsid w:val="00956054"/>
    <w:rsid w:val="009704A0"/>
    <w:rsid w:val="009837B1"/>
    <w:rsid w:val="00995CCF"/>
    <w:rsid w:val="009A0DE3"/>
    <w:rsid w:val="009A14D5"/>
    <w:rsid w:val="009B2F52"/>
    <w:rsid w:val="009C3AD6"/>
    <w:rsid w:val="009E43ED"/>
    <w:rsid w:val="009F307F"/>
    <w:rsid w:val="00A06E9E"/>
    <w:rsid w:val="00A217A4"/>
    <w:rsid w:val="00A3029B"/>
    <w:rsid w:val="00A34AEB"/>
    <w:rsid w:val="00A41234"/>
    <w:rsid w:val="00A418BD"/>
    <w:rsid w:val="00A6509A"/>
    <w:rsid w:val="00A65720"/>
    <w:rsid w:val="00A8309F"/>
    <w:rsid w:val="00A90E48"/>
    <w:rsid w:val="00A97A55"/>
    <w:rsid w:val="00A97E69"/>
    <w:rsid w:val="00AA0292"/>
    <w:rsid w:val="00AB7043"/>
    <w:rsid w:val="00AC20D6"/>
    <w:rsid w:val="00AD29E9"/>
    <w:rsid w:val="00AE062C"/>
    <w:rsid w:val="00AE6740"/>
    <w:rsid w:val="00B00909"/>
    <w:rsid w:val="00B203A0"/>
    <w:rsid w:val="00B30239"/>
    <w:rsid w:val="00B44B93"/>
    <w:rsid w:val="00B605BD"/>
    <w:rsid w:val="00B6160B"/>
    <w:rsid w:val="00B706D7"/>
    <w:rsid w:val="00B728C2"/>
    <w:rsid w:val="00BA3C98"/>
    <w:rsid w:val="00BA479F"/>
    <w:rsid w:val="00BA6F86"/>
    <w:rsid w:val="00BB182B"/>
    <w:rsid w:val="00BB3098"/>
    <w:rsid w:val="00BB3D95"/>
    <w:rsid w:val="00BC00EC"/>
    <w:rsid w:val="00BC1C8B"/>
    <w:rsid w:val="00BC28D4"/>
    <w:rsid w:val="00BD0913"/>
    <w:rsid w:val="00BE0566"/>
    <w:rsid w:val="00BE59BD"/>
    <w:rsid w:val="00BF5CA1"/>
    <w:rsid w:val="00BF633C"/>
    <w:rsid w:val="00BF71A1"/>
    <w:rsid w:val="00C03FCB"/>
    <w:rsid w:val="00C1374A"/>
    <w:rsid w:val="00C2190A"/>
    <w:rsid w:val="00C328B2"/>
    <w:rsid w:val="00C34014"/>
    <w:rsid w:val="00C34344"/>
    <w:rsid w:val="00C45DB4"/>
    <w:rsid w:val="00C50F7F"/>
    <w:rsid w:val="00C54559"/>
    <w:rsid w:val="00C55328"/>
    <w:rsid w:val="00C571DC"/>
    <w:rsid w:val="00C613FB"/>
    <w:rsid w:val="00C630F0"/>
    <w:rsid w:val="00C64FCF"/>
    <w:rsid w:val="00C65E78"/>
    <w:rsid w:val="00C709AB"/>
    <w:rsid w:val="00C736F8"/>
    <w:rsid w:val="00C73CA1"/>
    <w:rsid w:val="00C76199"/>
    <w:rsid w:val="00C77506"/>
    <w:rsid w:val="00C9754A"/>
    <w:rsid w:val="00CA6D68"/>
    <w:rsid w:val="00CB395A"/>
    <w:rsid w:val="00CC584E"/>
    <w:rsid w:val="00CD1AD1"/>
    <w:rsid w:val="00CD26B9"/>
    <w:rsid w:val="00CD27BC"/>
    <w:rsid w:val="00CE55CB"/>
    <w:rsid w:val="00CE6C4B"/>
    <w:rsid w:val="00D0355F"/>
    <w:rsid w:val="00D12625"/>
    <w:rsid w:val="00D15654"/>
    <w:rsid w:val="00D20321"/>
    <w:rsid w:val="00D259E2"/>
    <w:rsid w:val="00D275EE"/>
    <w:rsid w:val="00D2786D"/>
    <w:rsid w:val="00D43165"/>
    <w:rsid w:val="00D462FA"/>
    <w:rsid w:val="00D63885"/>
    <w:rsid w:val="00D74F1B"/>
    <w:rsid w:val="00D75E5C"/>
    <w:rsid w:val="00D77349"/>
    <w:rsid w:val="00D90D04"/>
    <w:rsid w:val="00D924AD"/>
    <w:rsid w:val="00D95CBB"/>
    <w:rsid w:val="00DA4331"/>
    <w:rsid w:val="00DB7957"/>
    <w:rsid w:val="00DC37CA"/>
    <w:rsid w:val="00DE255F"/>
    <w:rsid w:val="00DE3EB0"/>
    <w:rsid w:val="00DE4CBA"/>
    <w:rsid w:val="00DF5546"/>
    <w:rsid w:val="00E04241"/>
    <w:rsid w:val="00E0664E"/>
    <w:rsid w:val="00E10B1C"/>
    <w:rsid w:val="00E12441"/>
    <w:rsid w:val="00E155B4"/>
    <w:rsid w:val="00E2169C"/>
    <w:rsid w:val="00E22552"/>
    <w:rsid w:val="00E23847"/>
    <w:rsid w:val="00E5015D"/>
    <w:rsid w:val="00E52386"/>
    <w:rsid w:val="00E60EEB"/>
    <w:rsid w:val="00E713B9"/>
    <w:rsid w:val="00E73FF1"/>
    <w:rsid w:val="00E7514F"/>
    <w:rsid w:val="00E81AC1"/>
    <w:rsid w:val="00E829F9"/>
    <w:rsid w:val="00E83ABC"/>
    <w:rsid w:val="00E941FE"/>
    <w:rsid w:val="00EA1206"/>
    <w:rsid w:val="00EA5F5C"/>
    <w:rsid w:val="00EB4519"/>
    <w:rsid w:val="00EB78D8"/>
    <w:rsid w:val="00EE5DDE"/>
    <w:rsid w:val="00EF4EB8"/>
    <w:rsid w:val="00F02154"/>
    <w:rsid w:val="00F1035C"/>
    <w:rsid w:val="00F254D0"/>
    <w:rsid w:val="00F26E67"/>
    <w:rsid w:val="00F31C9A"/>
    <w:rsid w:val="00F459B8"/>
    <w:rsid w:val="00F509EF"/>
    <w:rsid w:val="00F74C43"/>
    <w:rsid w:val="00F80817"/>
    <w:rsid w:val="00F87D31"/>
    <w:rsid w:val="00F909AB"/>
    <w:rsid w:val="00FA7852"/>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272586379">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3.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6</cp:revision>
  <cp:lastPrinted>2016-07-07T15:01:00Z</cp:lastPrinted>
  <dcterms:created xsi:type="dcterms:W3CDTF">2016-08-22T16:09:00Z</dcterms:created>
  <dcterms:modified xsi:type="dcterms:W3CDTF">2016-08-22T16:32:00Z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