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6CE80" w14:textId="0B79F25A" w:rsidR="00213ED2" w:rsidRPr="00C76199" w:rsidRDefault="00CE29A0" w:rsidP="00B44B93">
      <w:pPr>
        <w:jc w:val="center"/>
        <w:rPr>
          <w:rFonts w:ascii="Century Gothic" w:hAnsi="Century Gothic"/>
          <w:sz w:val="20"/>
          <w:szCs w:val="20"/>
        </w:rPr>
      </w:pPr>
      <w:r>
        <w:rPr>
          <w:rFonts w:ascii="Century Gothic" w:hAnsi="Century Gothic"/>
          <w:sz w:val="20"/>
          <w:szCs w:val="20"/>
        </w:rPr>
        <w:t xml:space="preserve">        </w:t>
      </w:r>
      <w:r w:rsidR="00332C23" w:rsidRPr="00C76199">
        <w:rPr>
          <w:rFonts w:ascii="Century Gothic" w:hAnsi="Century Gothic"/>
          <w:noProof/>
          <w:sz w:val="20"/>
          <w:szCs w:val="20"/>
          <w:lang w:val="es-SV" w:eastAsia="es-SV"/>
        </w:rPr>
        <w:drawing>
          <wp:inline distT="0" distB="0" distL="0" distR="0" wp14:anchorId="621515DF" wp14:editId="5DF4EDA4">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14:paraId="018CAE8A" w14:textId="77777777" w:rsidR="00213ED2" w:rsidRPr="00906697" w:rsidRDefault="00095CC3" w:rsidP="00CE29A0">
      <w:pPr>
        <w:tabs>
          <w:tab w:val="left" w:pos="3000"/>
        </w:tabs>
        <w:spacing w:after="0" w:line="120" w:lineRule="atLeast"/>
        <w:jc w:val="center"/>
        <w:rPr>
          <w:b/>
          <w:sz w:val="24"/>
          <w:szCs w:val="24"/>
        </w:rPr>
      </w:pPr>
      <w:r w:rsidRPr="00906697">
        <w:rPr>
          <w:b/>
          <w:sz w:val="24"/>
          <w:szCs w:val="24"/>
        </w:rPr>
        <w:t>UNIDAD DE ACCESO A LA INFORMACIÓ</w:t>
      </w:r>
      <w:r w:rsidR="00213ED2" w:rsidRPr="00906697">
        <w:rPr>
          <w:b/>
          <w:sz w:val="24"/>
          <w:szCs w:val="24"/>
        </w:rPr>
        <w:t>N PÚBLICA.</w:t>
      </w:r>
    </w:p>
    <w:p w14:paraId="0D1093CA" w14:textId="6177C2C4" w:rsidR="00213ED2" w:rsidRDefault="00C03FCB" w:rsidP="00CE29A0">
      <w:pPr>
        <w:tabs>
          <w:tab w:val="left" w:pos="2475"/>
          <w:tab w:val="left" w:pos="3000"/>
          <w:tab w:val="center" w:pos="5040"/>
        </w:tabs>
        <w:spacing w:after="0" w:line="120" w:lineRule="atLeast"/>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14:paraId="7F3BAF94" w14:textId="506DD9BF" w:rsidR="00032921" w:rsidRPr="00906697" w:rsidRDefault="00C03FCB" w:rsidP="00CE29A0">
      <w:pPr>
        <w:tabs>
          <w:tab w:val="left" w:pos="2610"/>
          <w:tab w:val="left" w:pos="3000"/>
          <w:tab w:val="center" w:pos="5040"/>
          <w:tab w:val="left" w:pos="6825"/>
        </w:tabs>
        <w:spacing w:after="0" w:line="120" w:lineRule="atLeast"/>
        <w:rPr>
          <w:b/>
          <w:sz w:val="24"/>
          <w:szCs w:val="24"/>
        </w:rPr>
      </w:pPr>
      <w:r>
        <w:rPr>
          <w:b/>
          <w:sz w:val="24"/>
          <w:szCs w:val="24"/>
        </w:rPr>
        <w:tab/>
      </w:r>
      <w:r>
        <w:rPr>
          <w:b/>
          <w:sz w:val="24"/>
          <w:szCs w:val="24"/>
        </w:rPr>
        <w:tab/>
      </w:r>
      <w:r>
        <w:rPr>
          <w:b/>
          <w:sz w:val="24"/>
          <w:szCs w:val="24"/>
        </w:rPr>
        <w:tab/>
      </w:r>
      <w:r w:rsidR="0035463E">
        <w:rPr>
          <w:b/>
          <w:sz w:val="24"/>
          <w:szCs w:val="24"/>
        </w:rPr>
        <w:t>UAIP-MITUR No.002</w:t>
      </w:r>
      <w:r w:rsidR="00AD29E9">
        <w:rPr>
          <w:b/>
          <w:sz w:val="24"/>
          <w:szCs w:val="24"/>
        </w:rPr>
        <w:t>/</w:t>
      </w:r>
      <w:r w:rsidR="00032921">
        <w:rPr>
          <w:b/>
          <w:sz w:val="24"/>
          <w:szCs w:val="24"/>
        </w:rPr>
        <w:t>201</w:t>
      </w:r>
      <w:r w:rsidR="0035463E">
        <w:rPr>
          <w:b/>
          <w:sz w:val="24"/>
          <w:szCs w:val="24"/>
        </w:rPr>
        <w:t>6</w:t>
      </w:r>
      <w:r>
        <w:rPr>
          <w:b/>
          <w:sz w:val="24"/>
          <w:szCs w:val="24"/>
        </w:rPr>
        <w:tab/>
      </w:r>
    </w:p>
    <w:p w14:paraId="500273F1" w14:textId="77777777" w:rsidR="00095CC3" w:rsidRPr="00906697" w:rsidRDefault="00095CC3" w:rsidP="00A41234">
      <w:pPr>
        <w:tabs>
          <w:tab w:val="left" w:pos="3000"/>
        </w:tabs>
        <w:spacing w:after="0" w:line="240" w:lineRule="atLeast"/>
        <w:jc w:val="center"/>
        <w:rPr>
          <w:sz w:val="24"/>
          <w:szCs w:val="24"/>
        </w:rPr>
      </w:pPr>
    </w:p>
    <w:p w14:paraId="0926B571" w14:textId="61A03D76" w:rsidR="0061016E" w:rsidRPr="00906697" w:rsidRDefault="00531CB0" w:rsidP="0061016E">
      <w:pPr>
        <w:tabs>
          <w:tab w:val="left" w:pos="1140"/>
        </w:tabs>
        <w:spacing w:after="0" w:line="240" w:lineRule="atLeast"/>
        <w:ind w:left="709"/>
        <w:jc w:val="both"/>
      </w:pPr>
      <w:r>
        <w:t>San Salvador, a las dieciséis</w:t>
      </w:r>
      <w:r w:rsidR="00B203A0">
        <w:t xml:space="preserve"> </w:t>
      </w:r>
      <w:r w:rsidR="00CD26B9" w:rsidRPr="00906697">
        <w:t>horas</w:t>
      </w:r>
      <w:r w:rsidR="000A5F79">
        <w:t xml:space="preserve"> con quince minutos</w:t>
      </w:r>
      <w:r w:rsidR="001C5C46" w:rsidRPr="00906697">
        <w:t xml:space="preserve"> </w:t>
      </w:r>
      <w:r w:rsidR="000A5F79">
        <w:t>del día diez</w:t>
      </w:r>
      <w:r w:rsidR="00032921">
        <w:t xml:space="preserve"> de </w:t>
      </w:r>
      <w:r>
        <w:t>marzo</w:t>
      </w:r>
      <w:r w:rsidR="00B203A0">
        <w:t xml:space="preserve"> de </w:t>
      </w:r>
      <w:r w:rsidR="00CD26B9" w:rsidRPr="00906697">
        <w:t xml:space="preserve">dos mil </w:t>
      </w:r>
      <w:r>
        <w:t>dieciséis</w:t>
      </w:r>
      <w:r w:rsidR="00D63885" w:rsidRPr="00906697">
        <w:t>, el Ministerio de Turismo</w:t>
      </w:r>
      <w:r w:rsidR="00213ED2" w:rsidRPr="00906697">
        <w:t>, luego de haber recibido y admitido la s</w:t>
      </w:r>
      <w:r w:rsidR="00E2169C" w:rsidRPr="00906697">
        <w:t xml:space="preserve">olicitud de </w:t>
      </w:r>
      <w:r w:rsidR="00D75E5C" w:rsidRPr="00906697">
        <w:t>información,</w:t>
      </w:r>
      <w:r w:rsidR="00FE79A2">
        <w:t xml:space="preserve"> respecto a:</w:t>
      </w:r>
    </w:p>
    <w:p w14:paraId="2D0B536B" w14:textId="77777777" w:rsidR="0061016E" w:rsidRPr="00906697" w:rsidRDefault="0061016E" w:rsidP="0061016E">
      <w:pPr>
        <w:tabs>
          <w:tab w:val="left" w:pos="1140"/>
        </w:tabs>
        <w:spacing w:after="0" w:line="240" w:lineRule="atLeast"/>
        <w:ind w:left="709"/>
        <w:jc w:val="both"/>
      </w:pPr>
    </w:p>
    <w:p w14:paraId="7F5DFBC9" w14:textId="77777777" w:rsidR="00531CB0" w:rsidRPr="00531CB0" w:rsidRDefault="00531CB0" w:rsidP="0061016E">
      <w:pPr>
        <w:tabs>
          <w:tab w:val="left" w:pos="1140"/>
        </w:tabs>
        <w:spacing w:after="0" w:line="240" w:lineRule="atLeast"/>
        <w:ind w:left="709"/>
        <w:jc w:val="both"/>
        <w:rPr>
          <w:b/>
        </w:rPr>
      </w:pPr>
      <w:r w:rsidRPr="00531CB0">
        <w:rPr>
          <w:b/>
        </w:rPr>
        <w:t>1- Cantidad total de suscripciones a periódicos durante 2014 y 2015 detallado por periódico por año.</w:t>
      </w:r>
    </w:p>
    <w:p w14:paraId="4105EFD5" w14:textId="2DBFF6A3" w:rsidR="00B203A0" w:rsidRPr="00531CB0" w:rsidRDefault="00531CB0" w:rsidP="0061016E">
      <w:pPr>
        <w:tabs>
          <w:tab w:val="left" w:pos="1140"/>
        </w:tabs>
        <w:spacing w:after="0" w:line="240" w:lineRule="atLeast"/>
        <w:ind w:left="709"/>
        <w:jc w:val="both"/>
        <w:rPr>
          <w:b/>
        </w:rPr>
      </w:pPr>
      <w:r w:rsidRPr="00531CB0">
        <w:rPr>
          <w:b/>
        </w:rPr>
        <w:t>2- Monto total de suscripción anual de periódicos durante 2014 y 2015 detallado por periódico por año. 3- Monto total pagado por servicios de publicidad (campos pagados, esquelas, etc</w:t>
      </w:r>
      <w:r w:rsidR="00372EA1">
        <w:rPr>
          <w:b/>
        </w:rPr>
        <w:t>.</w:t>
      </w:r>
      <w:r w:rsidRPr="00531CB0">
        <w:rPr>
          <w:b/>
        </w:rPr>
        <w:t>) en periódicos durante 2014 y 2015 detallado por periódico por año.</w:t>
      </w:r>
    </w:p>
    <w:p w14:paraId="6E7A35FC" w14:textId="26E0671F" w:rsidR="00531CB0" w:rsidRDefault="00531CB0" w:rsidP="0061016E">
      <w:pPr>
        <w:tabs>
          <w:tab w:val="left" w:pos="1140"/>
        </w:tabs>
        <w:spacing w:after="0" w:line="240" w:lineRule="atLeast"/>
        <w:ind w:left="709"/>
        <w:jc w:val="both"/>
      </w:pPr>
    </w:p>
    <w:p w14:paraId="345549A5" w14:textId="72D28508" w:rsidR="0061016E" w:rsidRDefault="0061016E" w:rsidP="00CE29A0">
      <w:pPr>
        <w:tabs>
          <w:tab w:val="left" w:pos="1140"/>
        </w:tabs>
        <w:spacing w:after="0" w:line="240" w:lineRule="auto"/>
        <w:ind w:left="709"/>
        <w:jc w:val="both"/>
      </w:pPr>
      <w:r w:rsidRPr="00906697">
        <w:t>P</w:t>
      </w:r>
      <w:r w:rsidR="00213ED2" w:rsidRPr="00906697">
        <w:t>resentada ante la Unidad de Acceso a la Información Pública de esta dependencia por parte de</w:t>
      </w:r>
      <w:r w:rsidR="00921C3F">
        <w:t xml:space="preserve"> </w:t>
      </w:r>
      <w:r w:rsidR="00921C3F" w:rsidRPr="00921C3F">
        <w:rPr>
          <w:highlight w:val="black"/>
        </w:rPr>
        <w:t>xxxxxxxxxxxxx</w:t>
      </w:r>
      <w:r w:rsidR="00921C3F">
        <w:t xml:space="preserve"> </w:t>
      </w:r>
      <w:r w:rsidR="00032921">
        <w:t xml:space="preserve">, </w:t>
      </w:r>
      <w:r w:rsidR="00095CC3" w:rsidRPr="00906697">
        <w:t>con</w:t>
      </w:r>
      <w:r w:rsidR="00193483" w:rsidRPr="00906697">
        <w:t xml:space="preserve"> Docume</w:t>
      </w:r>
      <w:r w:rsidR="008E1AA2" w:rsidRPr="00906697">
        <w:t xml:space="preserve">nto Único de Identidad </w:t>
      </w:r>
      <w:r w:rsidR="00921C3F" w:rsidRPr="00921C3F">
        <w:rPr>
          <w:highlight w:val="black"/>
        </w:rPr>
        <w:t>xxxxxxxxxxxxx</w:t>
      </w:r>
      <w:r w:rsidR="00921C3F">
        <w:t xml:space="preserve"> </w:t>
      </w:r>
      <w:r w:rsidR="00213ED2" w:rsidRPr="00906697">
        <w:t>y considerando que la solicitud cumple con todos los requisitos establecidos en el Art.</w:t>
      </w:r>
      <w:r w:rsidR="006B29DD" w:rsidRPr="00906697">
        <w:t xml:space="preserve"> </w:t>
      </w:r>
      <w:r w:rsidR="00213ED2" w:rsidRPr="00906697">
        <w:t>66 de la Ley de Acceso a la Información Pública,</w:t>
      </w:r>
      <w:r w:rsidR="00D63885" w:rsidRPr="00906697">
        <w:t xml:space="preserve"> y que la información solicitada</w:t>
      </w:r>
      <w:r w:rsidR="00213ED2" w:rsidRPr="00906697">
        <w:t xml:space="preserve"> </w:t>
      </w:r>
      <w:r w:rsidR="00D63885" w:rsidRPr="00906697">
        <w:t>no se encuentra entre las excepciones enumeradas en los artículos 19 y 24 de la ley; y art. 19 del Reglamento, la Unidad de Ac</w:t>
      </w:r>
      <w:r w:rsidR="00311F40" w:rsidRPr="00906697">
        <w:t xml:space="preserve">ceso a la Información Pública </w:t>
      </w:r>
      <w:r w:rsidR="00311F40" w:rsidRPr="00906697">
        <w:rPr>
          <w:b/>
        </w:rPr>
        <w:t>RESUELVE</w:t>
      </w:r>
      <w:r w:rsidR="00D63885" w:rsidRPr="00906697">
        <w:t xml:space="preserve"> según el siguiente detalle:</w:t>
      </w:r>
    </w:p>
    <w:p w14:paraId="1A89706B" w14:textId="77777777" w:rsidR="00C64FCF" w:rsidRDefault="00C64FCF" w:rsidP="0061016E">
      <w:pPr>
        <w:tabs>
          <w:tab w:val="left" w:pos="1140"/>
        </w:tabs>
        <w:spacing w:after="0" w:line="240" w:lineRule="atLeast"/>
        <w:ind w:left="709"/>
        <w:jc w:val="both"/>
      </w:pPr>
    </w:p>
    <w:p w14:paraId="7CA47980" w14:textId="248332AF" w:rsidR="008D552F" w:rsidRDefault="00C64FCF" w:rsidP="00CE29A0">
      <w:pPr>
        <w:tabs>
          <w:tab w:val="left" w:pos="1140"/>
        </w:tabs>
        <w:spacing w:after="0" w:line="240" w:lineRule="atLeast"/>
        <w:ind w:left="709"/>
        <w:jc w:val="both"/>
      </w:pPr>
      <w:r w:rsidRPr="00C64FCF">
        <w:rPr>
          <w:b/>
        </w:rPr>
        <w:t>CONSIDERANDO:</w:t>
      </w:r>
      <w:r w:rsidR="00170562">
        <w:t xml:space="preserve">  </w:t>
      </w:r>
    </w:p>
    <w:p w14:paraId="2D9667F5" w14:textId="583C1806" w:rsidR="00C64FCF" w:rsidRPr="00906697" w:rsidRDefault="00CE29A0" w:rsidP="00CE29A0">
      <w:pPr>
        <w:spacing w:line="240" w:lineRule="auto"/>
        <w:ind w:left="708"/>
        <w:jc w:val="both"/>
      </w:pPr>
      <w:r>
        <w:t>Q</w:t>
      </w:r>
      <w:r w:rsidR="00F87D31" w:rsidRPr="00F87D31">
        <w:t>ue los artículos 4 del Reglamento General de la Ley de la Corporación Salvadoreña de Turismo, CORSATUR, y 13 del Reglamento General de la Ley del Instituto Salvadoreño de Turismo, ISTU, regulan los procedimientos de selección de Directores del Sector no Gubernamental de sus respectivas Juntas Directivas. En ese sentido, corresponde al Ministerio de Turismo realizar el llamamiento para que los organismos correspondientes, presenten a esta Secretaría de Estado, sus propuestas para cubrir los cargos de Directores en las referidas Juntas Directivas, a través de convocatorias públicas en dos periódicos de circulación nacional.</w:t>
      </w:r>
    </w:p>
    <w:p w14:paraId="6FD6B4E2" w14:textId="77777777" w:rsidR="003521A6" w:rsidRPr="00115EC4" w:rsidRDefault="003521A6" w:rsidP="003521A6">
      <w:pPr>
        <w:pStyle w:val="Prrafodelista"/>
        <w:tabs>
          <w:tab w:val="left" w:pos="3000"/>
        </w:tabs>
        <w:ind w:left="709"/>
        <w:jc w:val="both"/>
        <w:rPr>
          <w:rFonts w:ascii="Century Gothic" w:hAnsi="Century Gothic"/>
          <w:b/>
          <w:sz w:val="19"/>
          <w:szCs w:val="19"/>
          <w:lang w:val="es-SV"/>
        </w:rPr>
      </w:pPr>
      <w:r w:rsidRPr="00115EC4">
        <w:rPr>
          <w:rFonts w:ascii="Century Gothic" w:hAnsi="Century Gothic"/>
          <w:b/>
          <w:sz w:val="19"/>
          <w:szCs w:val="19"/>
          <w:lang w:val="es-SV"/>
        </w:rPr>
        <w:t>POR TANTO:</w:t>
      </w:r>
    </w:p>
    <w:p w14:paraId="36433E38" w14:textId="526DFEC5" w:rsidR="00372EA1" w:rsidRDefault="003521A6" w:rsidP="00CE29A0">
      <w:pPr>
        <w:pStyle w:val="Prrafodelista"/>
        <w:tabs>
          <w:tab w:val="left" w:pos="284"/>
        </w:tabs>
        <w:ind w:right="441"/>
        <w:jc w:val="both"/>
        <w:rPr>
          <w:rFonts w:ascii="Century Gothic" w:hAnsi="Century Gothic"/>
          <w:b/>
          <w:sz w:val="19"/>
          <w:szCs w:val="19"/>
          <w:lang w:val="es-SV"/>
        </w:rPr>
      </w:pPr>
      <w:r w:rsidRPr="003F2531">
        <w:t>De conformidad a los establecido en los Art. 62 y 72 de la Ley de Acceso a la Información Pública.</w:t>
      </w:r>
      <w:r>
        <w:rPr>
          <w:rFonts w:ascii="Century Gothic" w:hAnsi="Century Gothic"/>
          <w:b/>
          <w:sz w:val="19"/>
          <w:szCs w:val="19"/>
          <w:lang w:val="es-SV"/>
        </w:rPr>
        <w:t xml:space="preserve">             </w:t>
      </w:r>
    </w:p>
    <w:p w14:paraId="67D85A6C" w14:textId="322EF418" w:rsidR="008321AA" w:rsidRDefault="00372EA1" w:rsidP="00372EA1">
      <w:pPr>
        <w:tabs>
          <w:tab w:val="left" w:pos="3000"/>
        </w:tabs>
        <w:jc w:val="both"/>
        <w:rPr>
          <w:rFonts w:ascii="Century Gothic" w:hAnsi="Century Gothic"/>
          <w:b/>
          <w:sz w:val="19"/>
          <w:szCs w:val="19"/>
          <w:lang w:val="es-SV"/>
        </w:rPr>
      </w:pPr>
      <w:r>
        <w:rPr>
          <w:rFonts w:ascii="Century Gothic" w:hAnsi="Century Gothic"/>
          <w:b/>
          <w:sz w:val="19"/>
          <w:szCs w:val="19"/>
          <w:lang w:val="es-SV"/>
        </w:rPr>
        <w:t xml:space="preserve">             </w:t>
      </w:r>
      <w:r w:rsidR="008321AA">
        <w:rPr>
          <w:rFonts w:ascii="Century Gothic" w:hAnsi="Century Gothic"/>
          <w:b/>
          <w:sz w:val="19"/>
          <w:szCs w:val="19"/>
          <w:lang w:val="es-SV"/>
        </w:rPr>
        <w:t>SE RESUELVE:</w:t>
      </w:r>
    </w:p>
    <w:p w14:paraId="2CCE85AE" w14:textId="2435D2F8" w:rsidR="00195B46" w:rsidRDefault="008321AA" w:rsidP="008321AA">
      <w:pPr>
        <w:spacing w:after="0"/>
        <w:jc w:val="both"/>
        <w:rPr>
          <w:rFonts w:ascii="Century Gothic" w:hAnsi="Century Gothic"/>
          <w:b/>
          <w:sz w:val="19"/>
          <w:szCs w:val="19"/>
          <w:lang w:val="es-SV"/>
        </w:rPr>
      </w:pPr>
      <w:r>
        <w:rPr>
          <w:rFonts w:ascii="Century Gothic" w:hAnsi="Century Gothic"/>
          <w:b/>
          <w:sz w:val="19"/>
          <w:szCs w:val="19"/>
          <w:lang w:val="es-SV"/>
        </w:rPr>
        <w:tab/>
        <w:t>PROPORCIONAR LA INFORMACIÓN PÚBLICA SOLICITADA</w:t>
      </w:r>
    </w:p>
    <w:p w14:paraId="3234E481" w14:textId="69B9D142" w:rsidR="008321AA" w:rsidRDefault="008321AA" w:rsidP="00CE29A0">
      <w:pPr>
        <w:pStyle w:val="Prrafodelista"/>
        <w:tabs>
          <w:tab w:val="left" w:pos="284"/>
        </w:tabs>
        <w:ind w:right="441"/>
        <w:jc w:val="both"/>
      </w:pPr>
      <w:r w:rsidRPr="00CE29A0">
        <w:t>Se adjunta a la resolución el documento en formato Excel.</w:t>
      </w:r>
    </w:p>
    <w:p w14:paraId="156D400B" w14:textId="1896B6AC" w:rsidR="00B6160B" w:rsidRDefault="00B6160B" w:rsidP="00CE29A0">
      <w:pPr>
        <w:spacing w:line="240" w:lineRule="auto"/>
        <w:ind w:left="704"/>
        <w:rPr>
          <w:lang w:val="es-SV"/>
        </w:rPr>
      </w:pPr>
      <w:r w:rsidRPr="00906697">
        <w:rPr>
          <w:lang w:val="es-SV"/>
        </w:rPr>
        <w:t>Por lo tanto se hace entrega de dicha información, en esta misma fecha, a través de</w:t>
      </w:r>
      <w:r>
        <w:rPr>
          <w:lang w:val="es-SV"/>
        </w:rPr>
        <w:t xml:space="preserve"> </w:t>
      </w:r>
      <w:r w:rsidRPr="00906697">
        <w:rPr>
          <w:lang w:val="es-SV"/>
        </w:rPr>
        <w:t>correo electrónico consign</w:t>
      </w:r>
      <w:r w:rsidR="00921C3F">
        <w:rPr>
          <w:lang w:val="es-SV"/>
        </w:rPr>
        <w:t xml:space="preserve">ado para recibir notificaciones: </w:t>
      </w:r>
      <w:r w:rsidR="00921C3F" w:rsidRPr="00921C3F">
        <w:rPr>
          <w:highlight w:val="black"/>
          <w:lang w:val="es-SV"/>
        </w:rPr>
        <w:t>xxxxxxxxxxxxx</w:t>
      </w:r>
      <w:r w:rsidR="008321AA">
        <w:rPr>
          <w:lang w:val="es-SV"/>
        </w:rPr>
        <w:tab/>
      </w:r>
    </w:p>
    <w:p w14:paraId="19C4D20F" w14:textId="77777777" w:rsidR="00CE29A0" w:rsidRDefault="00CE29A0" w:rsidP="00B6160B">
      <w:pPr>
        <w:ind w:left="704"/>
        <w:rPr>
          <w:lang w:val="es-SV"/>
        </w:rPr>
      </w:pPr>
    </w:p>
    <w:p w14:paraId="2E32553E" w14:textId="0FAE8179" w:rsidR="00C03FCB" w:rsidRDefault="00E155B4" w:rsidP="00E155B4">
      <w:pPr>
        <w:pStyle w:val="Textosinformato"/>
        <w:tabs>
          <w:tab w:val="left" w:pos="8640"/>
        </w:tabs>
        <w:rPr>
          <w:rFonts w:asciiTheme="minorHAnsi" w:hAnsiTheme="minorHAnsi"/>
          <w:szCs w:val="22"/>
        </w:rPr>
      </w:pPr>
      <w:r>
        <w:rPr>
          <w:rFonts w:asciiTheme="minorHAnsi" w:hAnsiTheme="minorHAnsi"/>
          <w:szCs w:val="22"/>
        </w:rPr>
        <w:tab/>
      </w:r>
    </w:p>
    <w:p w14:paraId="65FD66ED" w14:textId="563A1246" w:rsidR="00C55328" w:rsidRPr="00906697" w:rsidRDefault="00C736F8" w:rsidP="00C736F8">
      <w:pPr>
        <w:pStyle w:val="Textosinformato"/>
        <w:tabs>
          <w:tab w:val="center" w:pos="5040"/>
          <w:tab w:val="right" w:pos="10080"/>
        </w:tabs>
        <w:rPr>
          <w:rFonts w:asciiTheme="minorHAnsi" w:hAnsiTheme="minorHAnsi"/>
          <w:szCs w:val="22"/>
        </w:rPr>
      </w:pPr>
      <w:r>
        <w:rPr>
          <w:rFonts w:asciiTheme="minorHAnsi" w:hAnsiTheme="minorHAnsi"/>
          <w:szCs w:val="22"/>
        </w:rPr>
        <w:tab/>
      </w:r>
      <w:r w:rsidR="00906697">
        <w:rPr>
          <w:rFonts w:asciiTheme="minorHAnsi" w:hAnsiTheme="minorHAnsi"/>
          <w:szCs w:val="22"/>
        </w:rPr>
        <w:t>L</w:t>
      </w:r>
      <w:r w:rsidR="00C55328" w:rsidRPr="00906697">
        <w:rPr>
          <w:rFonts w:asciiTheme="minorHAnsi" w:hAnsiTheme="minorHAnsi"/>
          <w:szCs w:val="22"/>
        </w:rPr>
        <w:t>ic</w:t>
      </w:r>
      <w:r w:rsidR="00906697">
        <w:rPr>
          <w:rFonts w:asciiTheme="minorHAnsi" w:hAnsiTheme="minorHAnsi"/>
          <w:szCs w:val="22"/>
        </w:rPr>
        <w:t>da</w:t>
      </w:r>
      <w:r w:rsidR="00C55328" w:rsidRPr="00906697">
        <w:rPr>
          <w:rFonts w:asciiTheme="minorHAnsi" w:hAnsiTheme="minorHAnsi"/>
          <w:szCs w:val="22"/>
        </w:rPr>
        <w:t>. Glenda de Cáceres</w:t>
      </w:r>
      <w:r>
        <w:rPr>
          <w:rFonts w:asciiTheme="minorHAnsi" w:hAnsiTheme="minorHAnsi"/>
          <w:szCs w:val="22"/>
        </w:rPr>
        <w:tab/>
      </w:r>
    </w:p>
    <w:p w14:paraId="7CB3E6AA" w14:textId="0E116CC6" w:rsidR="00B6160B" w:rsidRDefault="00C55328" w:rsidP="00A418BD">
      <w:pPr>
        <w:pStyle w:val="Textosinformato"/>
        <w:jc w:val="center"/>
        <w:rPr>
          <w:rFonts w:asciiTheme="minorHAnsi" w:hAnsiTheme="minorHAnsi"/>
        </w:rPr>
      </w:pPr>
      <w:r w:rsidRPr="00906697">
        <w:rPr>
          <w:rFonts w:asciiTheme="minorHAnsi" w:hAnsiTheme="minorHAnsi"/>
          <w:szCs w:val="22"/>
        </w:rPr>
        <w:t>Oficial de Información Ad-honorem</w:t>
      </w:r>
      <w:r w:rsidR="00CE29A0">
        <w:rPr>
          <w:noProof/>
          <w:lang w:eastAsia="es-SV"/>
        </w:rPr>
        <mc:AlternateContent>
          <mc:Choice Requires="wps">
            <w:drawing>
              <wp:anchor distT="0" distB="0" distL="114300" distR="114300" simplePos="0" relativeHeight="251660288" behindDoc="0" locked="0" layoutInCell="1" allowOverlap="1" wp14:anchorId="404EC2B0" wp14:editId="1E72160E">
                <wp:simplePos x="0" y="0"/>
                <wp:positionH relativeFrom="column">
                  <wp:posOffset>533400</wp:posOffset>
                </wp:positionH>
                <wp:positionV relativeFrom="paragraph">
                  <wp:posOffset>169545</wp:posOffset>
                </wp:positionV>
                <wp:extent cx="5857875" cy="647700"/>
                <wp:effectExtent l="0" t="0" r="28575"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47700"/>
                        </a:xfrm>
                        <a:prstGeom prst="rect">
                          <a:avLst/>
                        </a:prstGeom>
                        <a:solidFill>
                          <a:srgbClr val="FFFFFF"/>
                        </a:solidFill>
                        <a:ln w="9525">
                          <a:solidFill>
                            <a:srgbClr val="000000"/>
                          </a:solidFill>
                          <a:miter lim="800000"/>
                          <a:headEnd/>
                          <a:tailEnd/>
                        </a:ln>
                      </wps:spPr>
                      <wps:txbx>
                        <w:txbxContent>
                          <w:p w14:paraId="6C2DD7EE" w14:textId="77777777" w:rsidR="00CE29A0" w:rsidRPr="00C736F8" w:rsidRDefault="00CE29A0" w:rsidP="00CE29A0">
                            <w:pPr>
                              <w:spacing w:after="0" w:line="240" w:lineRule="auto"/>
                              <w:jc w:val="center"/>
                              <w:rPr>
                                <w:sz w:val="16"/>
                                <w:szCs w:val="16"/>
                              </w:rPr>
                            </w:pPr>
                            <w:r w:rsidRPr="00C736F8">
                              <w:rPr>
                                <w:sz w:val="16"/>
                                <w:szCs w:val="16"/>
                              </w:rPr>
                              <w:t>Unidad de Acceso a la Información.</w:t>
                            </w:r>
                          </w:p>
                          <w:p w14:paraId="35C1C404" w14:textId="77777777" w:rsidR="00CE29A0" w:rsidRPr="00C736F8" w:rsidRDefault="00CE29A0" w:rsidP="00CE29A0">
                            <w:pPr>
                              <w:spacing w:after="0" w:line="240" w:lineRule="auto"/>
                              <w:jc w:val="center"/>
                              <w:rPr>
                                <w:sz w:val="16"/>
                                <w:szCs w:val="16"/>
                              </w:rPr>
                            </w:pPr>
                            <w:r w:rsidRPr="00C736F8">
                              <w:rPr>
                                <w:sz w:val="16"/>
                                <w:szCs w:val="16"/>
                              </w:rPr>
                              <w:t>Ministerio de Turismo</w:t>
                            </w:r>
                          </w:p>
                          <w:p w14:paraId="65899F59" w14:textId="77777777" w:rsidR="00CE29A0" w:rsidRPr="00C736F8" w:rsidRDefault="00CE29A0" w:rsidP="00CE29A0">
                            <w:pPr>
                              <w:spacing w:after="0" w:line="240" w:lineRule="auto"/>
                              <w:jc w:val="center"/>
                              <w:rPr>
                                <w:sz w:val="16"/>
                                <w:szCs w:val="16"/>
                              </w:rPr>
                            </w:pPr>
                            <w:r w:rsidRPr="00C736F8">
                              <w:rPr>
                                <w:sz w:val="16"/>
                                <w:szCs w:val="16"/>
                              </w:rPr>
                              <w:t>Alameda Manuel Enrique Araujo, Edificio Carbonel No.2, 2ª. Planta, Colonia Roma.</w:t>
                            </w:r>
                          </w:p>
                          <w:p w14:paraId="6BB307A0" w14:textId="77777777" w:rsidR="00CE29A0" w:rsidRPr="00BC00EC" w:rsidRDefault="00CE29A0" w:rsidP="00CE29A0">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EC2B0" id="_x0000_t202" coordsize="21600,21600" o:spt="202" path="m,l,21600r21600,l21600,xe">
                <v:stroke joinstyle="miter"/>
                <v:path gradientshapeok="t" o:connecttype="rect"/>
              </v:shapetype>
              <v:shape id="Cuadro de texto 1" o:spid="_x0000_s1026" type="#_x0000_t202" style="position:absolute;left:0;text-align:left;margin-left:42pt;margin-top:13.35pt;width:461.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RDMgIAAFcEAAAOAAAAZHJzL2Uyb0RvYy54bWysVFFv0zAQfkfiP1h+Z2mrdu2ipdPoKEIa&#10;A2nwA1zbaSwcnzm7Tcqv5+x0JQKeEHmwfL7z5+++u8vtXd9adtQYDLiKT68mnGknQRm3r/jXL9s3&#10;K85CFE4JC05X/KQDv1u/fnXb+VLPoAGrNDICcaHsfMWbGH1ZFEE2uhXhCrx25KwBWxHJxH2hUHSE&#10;3tpiNplcFx2g8ghSh0CnD4OTrzN+XWsZP9V10JHZihO3mFfM6y6txfpWlHsUvjHyTEP8A4tWGEeP&#10;XqAeRBTsgOYPqNZIhAB1vJLQFlDXRuqcA2UznfyWzXMjvM65kDjBX2QK/w9WPh0/IzOKaseZEy2V&#10;aHMQCoEpzaLuI7BpEqnzoaTYZ0/RsX8LfbqQEg7+EeS3wBxsGuH2+h4RukYLRSTzzWJ0dcAJCWTX&#10;fQRFr4lDhAzU19gmQNKEEToV63QpEPFgkg4Xq8VytVxwJsl3PV8uJ7mChShfbnsM8b2GlqVNxZEa&#10;IKOL42OIlAeFvoRk9mCN2hprs4H73cYiOwpqlm3+Uup0JYzDrGNdxW8Ws8UgwNgXxhCT/P0NojWR&#10;ut6atuKrS5Aok2zvnMo9GYWxw57et45oJB2TdIOIsd/157rsQJ1IUYShu2kaadMA/uCso86uePh+&#10;EKg5sx8cVeVmOp+nUcjGfLGckYFjz27sEU4SVMUjZ8N2E4fxOXg0+4ZeGvrAwT1VsjZZ5ER1YHXm&#10;Td2bhTxPWhqPsZ2jfv0P1j8BAAD//wMAUEsDBBQABgAIAAAAIQAoggkB3gAAAAoBAAAPAAAAZHJz&#10;L2Rvd25yZXYueG1sTI9BT4QwEIXvJv6HZky8GLeICoiUjTHR6E1Xo9cunQUinWLbZfHfO5z0NpP3&#10;8r33qvVsBzGhD70jBRerBARS40xPrYL3t4fzAkSImoweHKGCHwywro+PKl0ad6BXnDaxFQyhUGoF&#10;XYxjKWVoOrQ6rNyIxNrOeasjv76VxusDw+0g0yTJpNU9cUKnR7zvsPna7K2C4upp+gzPly8fTbYb&#10;buJZPj1+e6VOT+a7WxAR5/hnhqU+V4eaO23dnkwQw8LgKVFBmuUgFp3TrkFs+UqLHGRdyf8T6l8A&#10;AAD//wMAUEsBAi0AFAAGAAgAAAAhALaDOJL+AAAA4QEAABMAAAAAAAAAAAAAAAAAAAAAAFtDb250&#10;ZW50X1R5cGVzXS54bWxQSwECLQAUAAYACAAAACEAOP0h/9YAAACUAQAACwAAAAAAAAAAAAAAAAAv&#10;AQAAX3JlbHMvLnJlbHNQSwECLQAUAAYACAAAACEA4W/EQzICAABXBAAADgAAAAAAAAAAAAAAAAAu&#10;AgAAZHJzL2Uyb0RvYy54bWxQSwECLQAUAAYACAAAACEAKIIJAd4AAAAKAQAADwAAAAAAAAAAAAAA&#10;AACMBAAAZHJzL2Rvd25yZXYueG1sUEsFBgAAAAAEAAQA8wAAAJcFAAAAAA==&#10;">
                <v:textbox>
                  <w:txbxContent>
                    <w:p w14:paraId="6C2DD7EE" w14:textId="77777777" w:rsidR="00CE29A0" w:rsidRPr="00C736F8" w:rsidRDefault="00CE29A0" w:rsidP="00CE29A0">
                      <w:pPr>
                        <w:spacing w:after="0" w:line="240" w:lineRule="auto"/>
                        <w:jc w:val="center"/>
                        <w:rPr>
                          <w:sz w:val="16"/>
                          <w:szCs w:val="16"/>
                        </w:rPr>
                      </w:pPr>
                      <w:r w:rsidRPr="00C736F8">
                        <w:rPr>
                          <w:sz w:val="16"/>
                          <w:szCs w:val="16"/>
                        </w:rPr>
                        <w:t>Unidad de Acceso a la Información.</w:t>
                      </w:r>
                    </w:p>
                    <w:p w14:paraId="35C1C404" w14:textId="77777777" w:rsidR="00CE29A0" w:rsidRPr="00C736F8" w:rsidRDefault="00CE29A0" w:rsidP="00CE29A0">
                      <w:pPr>
                        <w:spacing w:after="0" w:line="240" w:lineRule="auto"/>
                        <w:jc w:val="center"/>
                        <w:rPr>
                          <w:sz w:val="16"/>
                          <w:szCs w:val="16"/>
                        </w:rPr>
                      </w:pPr>
                      <w:r w:rsidRPr="00C736F8">
                        <w:rPr>
                          <w:sz w:val="16"/>
                          <w:szCs w:val="16"/>
                        </w:rPr>
                        <w:t>Ministerio de Turismo</w:t>
                      </w:r>
                    </w:p>
                    <w:p w14:paraId="65899F59" w14:textId="77777777" w:rsidR="00CE29A0" w:rsidRPr="00C736F8" w:rsidRDefault="00CE29A0" w:rsidP="00CE29A0">
                      <w:pPr>
                        <w:spacing w:after="0" w:line="240" w:lineRule="auto"/>
                        <w:jc w:val="center"/>
                        <w:rPr>
                          <w:sz w:val="16"/>
                          <w:szCs w:val="16"/>
                        </w:rPr>
                      </w:pPr>
                      <w:r w:rsidRPr="00C736F8">
                        <w:rPr>
                          <w:sz w:val="16"/>
                          <w:szCs w:val="16"/>
                        </w:rPr>
                        <w:t>Alameda Manuel Enrique Araujo, Edificio Carbonel No.2, 2ª. Planta, Colonia Roma.</w:t>
                      </w:r>
                    </w:p>
                    <w:p w14:paraId="6BB307A0" w14:textId="77777777" w:rsidR="00CE29A0" w:rsidRPr="00BC00EC" w:rsidRDefault="00CE29A0" w:rsidP="00CE29A0">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p>
    <w:p w14:paraId="7513E386" w14:textId="77777777" w:rsidR="00B6160B" w:rsidRDefault="00B6160B" w:rsidP="00A418BD">
      <w:pPr>
        <w:pStyle w:val="Textosinformato"/>
        <w:jc w:val="center"/>
        <w:rPr>
          <w:rFonts w:asciiTheme="minorHAnsi" w:hAnsiTheme="minorHAnsi"/>
        </w:rPr>
      </w:pPr>
    </w:p>
    <w:p w14:paraId="6D69F771" w14:textId="77777777" w:rsidR="00B6160B" w:rsidRDefault="00B6160B" w:rsidP="00A418BD">
      <w:pPr>
        <w:pStyle w:val="Textosinformato"/>
        <w:jc w:val="center"/>
        <w:rPr>
          <w:rFonts w:asciiTheme="minorHAnsi" w:hAnsiTheme="minorHAnsi"/>
        </w:rPr>
      </w:pPr>
    </w:p>
    <w:p w14:paraId="2CF56245" w14:textId="77777777" w:rsidR="00B6160B" w:rsidRDefault="00B6160B" w:rsidP="00A418BD">
      <w:pPr>
        <w:pStyle w:val="Textosinformato"/>
        <w:jc w:val="center"/>
        <w:rPr>
          <w:rFonts w:asciiTheme="minorHAnsi" w:hAnsiTheme="minorHAnsi"/>
        </w:rPr>
      </w:pPr>
    </w:p>
    <w:p w14:paraId="140D358A" w14:textId="5C7DC34E" w:rsidR="00B6160B" w:rsidRDefault="00921C3F" w:rsidP="00921C3F">
      <w:pPr>
        <w:pStyle w:val="Textosinformato"/>
        <w:jc w:val="both"/>
        <w:rPr>
          <w:rFonts w:asciiTheme="minorHAnsi" w:hAnsiTheme="minorHAnsi"/>
        </w:rPr>
      </w:pPr>
      <w:bookmarkStart w:id="0" w:name="_GoBack"/>
      <w:r>
        <w:rPr>
          <w:rFonts w:ascii="Century Gothic" w:hAnsi="Century Gothic"/>
          <w:b/>
          <w:sz w:val="20"/>
          <w:szCs w:val="20"/>
          <w:u w:val="single"/>
        </w:rPr>
        <w:lastRenderedPageBreak/>
        <w:t>Nota</w:t>
      </w:r>
      <w:r>
        <w:rPr>
          <w:rFonts w:ascii="Century Gothic" w:hAnsi="Century Gothic"/>
          <w:sz w:val="20"/>
          <w:szCs w:val="20"/>
        </w:rPr>
        <w:t xml:space="preserve">: Con base en los Art. 24, 25 y 30 de la Ley de Acceso a la Información Pública. Se ha suprimido el nombre del solicitante, número de Documento Único de Identidad DUI y correo electrónico de contacto.  </w:t>
      </w:r>
    </w:p>
    <w:bookmarkEnd w:id="0"/>
    <w:p w14:paraId="74CFECCA" w14:textId="77777777" w:rsidR="00B6160B" w:rsidRDefault="00B6160B" w:rsidP="00A418BD">
      <w:pPr>
        <w:pStyle w:val="Textosinformato"/>
        <w:jc w:val="center"/>
        <w:rPr>
          <w:rFonts w:asciiTheme="minorHAnsi" w:hAnsiTheme="minorHAnsi"/>
        </w:rPr>
      </w:pPr>
    </w:p>
    <w:p w14:paraId="28D3E665" w14:textId="77777777" w:rsidR="00B6160B" w:rsidRDefault="00B6160B" w:rsidP="00A418BD">
      <w:pPr>
        <w:pStyle w:val="Textosinformato"/>
        <w:jc w:val="center"/>
        <w:rPr>
          <w:rFonts w:asciiTheme="minorHAnsi" w:hAnsiTheme="minorHAnsi"/>
        </w:rPr>
      </w:pPr>
    </w:p>
    <w:p w14:paraId="008D3AEB" w14:textId="77777777" w:rsidR="00B6160B" w:rsidRDefault="00B6160B" w:rsidP="00A418BD">
      <w:pPr>
        <w:pStyle w:val="Textosinformato"/>
        <w:jc w:val="center"/>
        <w:rPr>
          <w:rFonts w:asciiTheme="minorHAnsi" w:hAnsiTheme="minorHAnsi"/>
        </w:rPr>
      </w:pPr>
    </w:p>
    <w:p w14:paraId="570BA8A4" w14:textId="77777777" w:rsidR="00B6160B" w:rsidRDefault="00B6160B" w:rsidP="00A418BD">
      <w:pPr>
        <w:pStyle w:val="Textosinformato"/>
        <w:jc w:val="center"/>
        <w:rPr>
          <w:rFonts w:asciiTheme="minorHAnsi" w:hAnsiTheme="minorHAnsi"/>
        </w:rPr>
      </w:pPr>
    </w:p>
    <w:p w14:paraId="1D134009" w14:textId="77777777" w:rsidR="00B6160B" w:rsidRDefault="00B6160B" w:rsidP="00A418BD">
      <w:pPr>
        <w:pStyle w:val="Textosinformato"/>
        <w:jc w:val="center"/>
        <w:rPr>
          <w:rFonts w:asciiTheme="minorHAnsi" w:hAnsiTheme="minorHAnsi"/>
        </w:rPr>
      </w:pPr>
    </w:p>
    <w:p w14:paraId="70D4D7DB" w14:textId="77777777" w:rsidR="00B6160B" w:rsidRDefault="00B6160B" w:rsidP="00A418BD">
      <w:pPr>
        <w:pStyle w:val="Textosinformato"/>
        <w:jc w:val="center"/>
        <w:rPr>
          <w:rFonts w:asciiTheme="minorHAnsi" w:hAnsiTheme="minorHAnsi"/>
        </w:rPr>
      </w:pPr>
    </w:p>
    <w:p w14:paraId="14697E1A" w14:textId="77777777" w:rsidR="00B6160B" w:rsidRDefault="00B6160B" w:rsidP="00A418BD">
      <w:pPr>
        <w:pStyle w:val="Textosinformato"/>
        <w:jc w:val="center"/>
        <w:rPr>
          <w:rFonts w:asciiTheme="minorHAnsi" w:hAnsiTheme="minorHAnsi"/>
        </w:rPr>
      </w:pPr>
    </w:p>
    <w:p w14:paraId="29F03088" w14:textId="77777777" w:rsidR="00B6160B" w:rsidRDefault="00B6160B" w:rsidP="00A418BD">
      <w:pPr>
        <w:pStyle w:val="Textosinformato"/>
        <w:jc w:val="center"/>
        <w:rPr>
          <w:rFonts w:asciiTheme="minorHAnsi" w:hAnsiTheme="minorHAnsi"/>
        </w:rPr>
      </w:pPr>
    </w:p>
    <w:p w14:paraId="6D693CFC" w14:textId="77777777" w:rsidR="00B6160B" w:rsidRDefault="00B6160B" w:rsidP="00A418BD">
      <w:pPr>
        <w:pStyle w:val="Textosinformato"/>
        <w:jc w:val="center"/>
        <w:rPr>
          <w:rFonts w:asciiTheme="minorHAnsi" w:hAnsiTheme="minorHAnsi"/>
        </w:rPr>
      </w:pPr>
    </w:p>
    <w:p w14:paraId="167E5785" w14:textId="77777777" w:rsidR="00B6160B" w:rsidRDefault="00B6160B" w:rsidP="00A418BD">
      <w:pPr>
        <w:pStyle w:val="Textosinformato"/>
        <w:jc w:val="center"/>
        <w:rPr>
          <w:rFonts w:asciiTheme="minorHAnsi" w:hAnsiTheme="minorHAnsi"/>
        </w:rPr>
      </w:pPr>
    </w:p>
    <w:p w14:paraId="70B60F9A" w14:textId="437E4914" w:rsidR="00C55328" w:rsidRDefault="00C55328" w:rsidP="00C55328">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rsidRPr="00906697">
        <w:tab/>
      </w:r>
      <w:r>
        <w:tab/>
      </w:r>
      <w:r>
        <w:tab/>
      </w:r>
      <w:r>
        <w:tab/>
      </w:r>
      <w:r>
        <w:tab/>
      </w:r>
      <w:r>
        <w:tab/>
      </w:r>
      <w:r>
        <w:tab/>
      </w:r>
      <w:r>
        <w:tab/>
      </w:r>
      <w:r>
        <w:tab/>
      </w:r>
      <w:r>
        <w:tab/>
      </w:r>
      <w:r>
        <w:tab/>
      </w:r>
      <w:r>
        <w:tab/>
      </w:r>
      <w:r>
        <w:tab/>
      </w:r>
    </w:p>
    <w:p w14:paraId="13816AC1" w14:textId="77777777" w:rsidR="00C55328" w:rsidRPr="00C55328" w:rsidRDefault="00C55328" w:rsidP="005B393D">
      <w:pPr>
        <w:pStyle w:val="Prrafodelista"/>
        <w:tabs>
          <w:tab w:val="left" w:pos="284"/>
        </w:tabs>
        <w:ind w:right="441"/>
        <w:jc w:val="both"/>
        <w:rPr>
          <w:rFonts w:ascii="Century Gothic" w:hAnsi="Century Gothic"/>
          <w:sz w:val="20"/>
          <w:szCs w:val="20"/>
          <w:lang w:val="es-SV"/>
        </w:rPr>
      </w:pPr>
    </w:p>
    <w:p w14:paraId="66E91F7D" w14:textId="77777777" w:rsidR="00743161" w:rsidRPr="00C76199" w:rsidRDefault="00743161" w:rsidP="00A41234">
      <w:pPr>
        <w:pStyle w:val="Textosinformato"/>
        <w:jc w:val="center"/>
        <w:rPr>
          <w:rFonts w:ascii="Century Gothic" w:hAnsi="Century Gothic"/>
          <w:sz w:val="20"/>
          <w:szCs w:val="20"/>
        </w:rPr>
      </w:pPr>
    </w:p>
    <w:p w14:paraId="1869F327" w14:textId="77777777" w:rsidR="00743161" w:rsidRPr="00C76199" w:rsidRDefault="00743161" w:rsidP="00A41234">
      <w:pPr>
        <w:pStyle w:val="Textosinformato"/>
        <w:jc w:val="center"/>
        <w:rPr>
          <w:rFonts w:ascii="Century Gothic" w:hAnsi="Century Gothic"/>
          <w:sz w:val="20"/>
          <w:szCs w:val="20"/>
        </w:rPr>
      </w:pPr>
    </w:p>
    <w:p w14:paraId="33A1D27F" w14:textId="77777777" w:rsidR="007F7AF3" w:rsidRPr="00C76199" w:rsidRDefault="00213ED2" w:rsidP="00A41234">
      <w:pPr>
        <w:pStyle w:val="Textosinformato"/>
        <w:jc w:val="center"/>
        <w:rPr>
          <w:rFonts w:ascii="Century Gothic" w:hAnsi="Century Gothic"/>
          <w:sz w:val="20"/>
          <w:szCs w:val="20"/>
        </w:rPr>
      </w:pPr>
      <w:r w:rsidRPr="00C76199">
        <w:rPr>
          <w:rFonts w:ascii="Century Gothic" w:hAnsi="Century Gothic"/>
          <w:sz w:val="20"/>
          <w:szCs w:val="20"/>
        </w:rPr>
        <w:tab/>
      </w:r>
      <w:r w:rsidRPr="00C76199">
        <w:rPr>
          <w:rFonts w:ascii="Century Gothic" w:hAnsi="Century Gothic"/>
          <w:sz w:val="20"/>
          <w:szCs w:val="20"/>
        </w:rPr>
        <w:tab/>
      </w:r>
      <w:r w:rsidR="009E43ED" w:rsidRPr="00C76199">
        <w:rPr>
          <w:rFonts w:ascii="Century Gothic" w:hAnsi="Century Gothic"/>
          <w:sz w:val="20"/>
          <w:szCs w:val="20"/>
        </w:rPr>
        <w:t xml:space="preserve"> </w:t>
      </w:r>
      <w:r w:rsidRPr="00C76199">
        <w:rPr>
          <w:rFonts w:ascii="Century Gothic" w:hAnsi="Century Gothic"/>
          <w:sz w:val="20"/>
          <w:szCs w:val="20"/>
        </w:rPr>
        <w:tab/>
      </w:r>
    </w:p>
    <w:sectPr w:rsidR="007F7AF3" w:rsidRPr="00C76199" w:rsidSect="00CE29A0">
      <w:pgSz w:w="12240" w:h="15840"/>
      <w:pgMar w:top="567"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570A" w14:textId="77777777" w:rsidR="00345BDD" w:rsidRDefault="00345BDD" w:rsidP="00C55328">
      <w:pPr>
        <w:spacing w:after="0" w:line="240" w:lineRule="auto"/>
      </w:pPr>
      <w:r>
        <w:separator/>
      </w:r>
    </w:p>
  </w:endnote>
  <w:endnote w:type="continuationSeparator" w:id="0">
    <w:p w14:paraId="71203923" w14:textId="77777777" w:rsidR="00345BDD" w:rsidRDefault="00345BDD" w:rsidP="00C55328">
      <w:pPr>
        <w:spacing w:after="0" w:line="240" w:lineRule="auto"/>
      </w:pPr>
      <w:r>
        <w:continuationSeparator/>
      </w:r>
    </w:p>
  </w:endnote>
  <w:endnote w:type="continuationNotice" w:id="1">
    <w:p w14:paraId="494F5127" w14:textId="77777777" w:rsidR="00345BDD" w:rsidRDefault="00345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75E54" w14:textId="77777777" w:rsidR="00345BDD" w:rsidRDefault="00345BDD" w:rsidP="00C55328">
      <w:pPr>
        <w:spacing w:after="0" w:line="240" w:lineRule="auto"/>
      </w:pPr>
      <w:r>
        <w:separator/>
      </w:r>
    </w:p>
  </w:footnote>
  <w:footnote w:type="continuationSeparator" w:id="0">
    <w:p w14:paraId="620A6E43" w14:textId="77777777" w:rsidR="00345BDD" w:rsidRDefault="00345BDD" w:rsidP="00C55328">
      <w:pPr>
        <w:spacing w:after="0" w:line="240" w:lineRule="auto"/>
      </w:pPr>
      <w:r>
        <w:continuationSeparator/>
      </w:r>
    </w:p>
  </w:footnote>
  <w:footnote w:type="continuationNotice" w:id="1">
    <w:p w14:paraId="18FEB8BD" w14:textId="77777777" w:rsidR="00345BDD" w:rsidRDefault="00345BD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8B0"/>
    <w:multiLevelType w:val="hybridMultilevel"/>
    <w:tmpl w:val="41747C96"/>
    <w:lvl w:ilvl="0" w:tplc="D3DA0DE4">
      <w:start w:val="1"/>
      <w:numFmt w:val="bullet"/>
      <w:lvlText w:val=""/>
      <w:lvlJc w:val="left"/>
      <w:pPr>
        <w:ind w:left="1429" w:hanging="360"/>
      </w:pPr>
      <w:rPr>
        <w:rFonts w:ascii="Symbol" w:hAnsi="Symbol" w:hint="default"/>
        <w:color w:val="auto"/>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 w15:restartNumberingAfterBreak="0">
    <w:nsid w:val="06592B5B"/>
    <w:multiLevelType w:val="hybridMultilevel"/>
    <w:tmpl w:val="AD285942"/>
    <w:lvl w:ilvl="0" w:tplc="FDF8CA2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0A21565C"/>
    <w:multiLevelType w:val="hybridMultilevel"/>
    <w:tmpl w:val="870A2C5C"/>
    <w:lvl w:ilvl="0" w:tplc="8656102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3AE2CB3"/>
    <w:multiLevelType w:val="hybridMultilevel"/>
    <w:tmpl w:val="8EF8293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D172F6"/>
    <w:multiLevelType w:val="hybridMultilevel"/>
    <w:tmpl w:val="1C1496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9B7D2C"/>
    <w:multiLevelType w:val="hybridMultilevel"/>
    <w:tmpl w:val="BA561676"/>
    <w:lvl w:ilvl="0" w:tplc="26304858">
      <w:numFmt w:val="bullet"/>
      <w:lvlText w:val="-"/>
      <w:lvlJc w:val="left"/>
      <w:pPr>
        <w:ind w:left="1080" w:hanging="360"/>
      </w:pPr>
      <w:rPr>
        <w:rFonts w:ascii="Century Gothic" w:eastAsiaTheme="minorHAnsi" w:hAnsi="Century Gothic"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167777D4"/>
    <w:multiLevelType w:val="hybridMultilevel"/>
    <w:tmpl w:val="8D00A4E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82D240C"/>
    <w:multiLevelType w:val="hybridMultilevel"/>
    <w:tmpl w:val="3162CEF4"/>
    <w:lvl w:ilvl="0" w:tplc="298EAC6C">
      <w:start w:val="5"/>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0B61B58"/>
    <w:multiLevelType w:val="hybridMultilevel"/>
    <w:tmpl w:val="78E6A8F0"/>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19B64D0"/>
    <w:multiLevelType w:val="hybridMultilevel"/>
    <w:tmpl w:val="24CC27DC"/>
    <w:lvl w:ilvl="0" w:tplc="BD6ED378">
      <w:start w:val="1"/>
      <w:numFmt w:val="lowerLetter"/>
      <w:lvlText w:val="%1)"/>
      <w:lvlJc w:val="lef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 w15:restartNumberingAfterBreak="0">
    <w:nsid w:val="22572457"/>
    <w:multiLevelType w:val="hybridMultilevel"/>
    <w:tmpl w:val="BC1637E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248C4B5C"/>
    <w:multiLevelType w:val="hybridMultilevel"/>
    <w:tmpl w:val="7092E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8D11D4"/>
    <w:multiLevelType w:val="hybridMultilevel"/>
    <w:tmpl w:val="2CB6A4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A5B2E81"/>
    <w:multiLevelType w:val="hybridMultilevel"/>
    <w:tmpl w:val="0E263254"/>
    <w:lvl w:ilvl="0" w:tplc="1FE6044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00526F"/>
    <w:multiLevelType w:val="hybridMultilevel"/>
    <w:tmpl w:val="884C59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FB5921"/>
    <w:multiLevelType w:val="hybridMultilevel"/>
    <w:tmpl w:val="F17E0E6E"/>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8060B2F"/>
    <w:multiLevelType w:val="hybridMultilevel"/>
    <w:tmpl w:val="84A67620"/>
    <w:lvl w:ilvl="0" w:tplc="EB64182A">
      <w:start w:val="1"/>
      <w:numFmt w:val="decimal"/>
      <w:lvlText w:val="%1)"/>
      <w:lvlJc w:val="left"/>
      <w:pPr>
        <w:ind w:left="1429" w:hanging="360"/>
      </w:pPr>
      <w:rPr>
        <w:rFonts w:hint="default"/>
        <w:b w:val="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15:restartNumberingAfterBreak="0">
    <w:nsid w:val="3A725B99"/>
    <w:multiLevelType w:val="hybridMultilevel"/>
    <w:tmpl w:val="6A3046F4"/>
    <w:lvl w:ilvl="0" w:tplc="B37417B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3DE65985"/>
    <w:multiLevelType w:val="hybridMultilevel"/>
    <w:tmpl w:val="DC928BF0"/>
    <w:lvl w:ilvl="0" w:tplc="D590AB2A">
      <w:start w:val="1"/>
      <w:numFmt w:val="upperRoman"/>
      <w:lvlText w:val="%1."/>
      <w:lvlJc w:val="left"/>
      <w:pPr>
        <w:ind w:left="1410" w:hanging="720"/>
      </w:pPr>
      <w:rPr>
        <w:rFonts w:hint="default"/>
      </w:rPr>
    </w:lvl>
    <w:lvl w:ilvl="1" w:tplc="440A0019" w:tentative="1">
      <w:start w:val="1"/>
      <w:numFmt w:val="lowerLetter"/>
      <w:lvlText w:val="%2."/>
      <w:lvlJc w:val="left"/>
      <w:pPr>
        <w:ind w:left="1770" w:hanging="360"/>
      </w:pPr>
    </w:lvl>
    <w:lvl w:ilvl="2" w:tplc="440A001B" w:tentative="1">
      <w:start w:val="1"/>
      <w:numFmt w:val="lowerRoman"/>
      <w:lvlText w:val="%3."/>
      <w:lvlJc w:val="right"/>
      <w:pPr>
        <w:ind w:left="2490" w:hanging="180"/>
      </w:pPr>
    </w:lvl>
    <w:lvl w:ilvl="3" w:tplc="440A000F" w:tentative="1">
      <w:start w:val="1"/>
      <w:numFmt w:val="decimal"/>
      <w:lvlText w:val="%4."/>
      <w:lvlJc w:val="left"/>
      <w:pPr>
        <w:ind w:left="3210" w:hanging="360"/>
      </w:pPr>
    </w:lvl>
    <w:lvl w:ilvl="4" w:tplc="440A0019" w:tentative="1">
      <w:start w:val="1"/>
      <w:numFmt w:val="lowerLetter"/>
      <w:lvlText w:val="%5."/>
      <w:lvlJc w:val="left"/>
      <w:pPr>
        <w:ind w:left="3930" w:hanging="360"/>
      </w:pPr>
    </w:lvl>
    <w:lvl w:ilvl="5" w:tplc="440A001B" w:tentative="1">
      <w:start w:val="1"/>
      <w:numFmt w:val="lowerRoman"/>
      <w:lvlText w:val="%6."/>
      <w:lvlJc w:val="right"/>
      <w:pPr>
        <w:ind w:left="4650" w:hanging="180"/>
      </w:pPr>
    </w:lvl>
    <w:lvl w:ilvl="6" w:tplc="440A000F" w:tentative="1">
      <w:start w:val="1"/>
      <w:numFmt w:val="decimal"/>
      <w:lvlText w:val="%7."/>
      <w:lvlJc w:val="left"/>
      <w:pPr>
        <w:ind w:left="5370" w:hanging="360"/>
      </w:pPr>
    </w:lvl>
    <w:lvl w:ilvl="7" w:tplc="440A0019" w:tentative="1">
      <w:start w:val="1"/>
      <w:numFmt w:val="lowerLetter"/>
      <w:lvlText w:val="%8."/>
      <w:lvlJc w:val="left"/>
      <w:pPr>
        <w:ind w:left="6090" w:hanging="360"/>
      </w:pPr>
    </w:lvl>
    <w:lvl w:ilvl="8" w:tplc="440A001B" w:tentative="1">
      <w:start w:val="1"/>
      <w:numFmt w:val="lowerRoman"/>
      <w:lvlText w:val="%9."/>
      <w:lvlJc w:val="right"/>
      <w:pPr>
        <w:ind w:left="6810" w:hanging="180"/>
      </w:pPr>
    </w:lvl>
  </w:abstractNum>
  <w:abstractNum w:abstractNumId="19" w15:restartNumberingAfterBreak="0">
    <w:nsid w:val="3E422F31"/>
    <w:multiLevelType w:val="hybridMultilevel"/>
    <w:tmpl w:val="5CE41C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2A43DE6"/>
    <w:multiLevelType w:val="hybridMultilevel"/>
    <w:tmpl w:val="BC5219A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5A257C"/>
    <w:multiLevelType w:val="hybridMultilevel"/>
    <w:tmpl w:val="98DC9F9A"/>
    <w:lvl w:ilvl="0" w:tplc="8FD667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 w15:restartNumberingAfterBreak="0">
    <w:nsid w:val="4A5D0935"/>
    <w:multiLevelType w:val="hybridMultilevel"/>
    <w:tmpl w:val="42A8BC76"/>
    <w:lvl w:ilvl="0" w:tplc="8BEE93F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539535B5"/>
    <w:multiLevelType w:val="hybridMultilevel"/>
    <w:tmpl w:val="90ACBBBE"/>
    <w:lvl w:ilvl="0" w:tplc="9F7870F2">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 w15:restartNumberingAfterBreak="0">
    <w:nsid w:val="547B3D80"/>
    <w:multiLevelType w:val="hybridMultilevel"/>
    <w:tmpl w:val="B2609546"/>
    <w:lvl w:ilvl="0" w:tplc="03D67E9A">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54B454ED"/>
    <w:multiLevelType w:val="hybridMultilevel"/>
    <w:tmpl w:val="436604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7B74C9B"/>
    <w:multiLevelType w:val="hybridMultilevel"/>
    <w:tmpl w:val="22D0FA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94E5EB3"/>
    <w:multiLevelType w:val="hybridMultilevel"/>
    <w:tmpl w:val="31E2056E"/>
    <w:lvl w:ilvl="0" w:tplc="1BD4D9B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5CB54D84"/>
    <w:multiLevelType w:val="hybridMultilevel"/>
    <w:tmpl w:val="3D5691AA"/>
    <w:lvl w:ilvl="0" w:tplc="A3E4E372">
      <w:start w:val="1"/>
      <w:numFmt w:val="decimal"/>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15:restartNumberingAfterBreak="0">
    <w:nsid w:val="62BA5177"/>
    <w:multiLevelType w:val="hybridMultilevel"/>
    <w:tmpl w:val="56F674D4"/>
    <w:lvl w:ilvl="0" w:tplc="5FBAFCC0">
      <w:start w:val="1"/>
      <w:numFmt w:val="lowerLetter"/>
      <w:lvlText w:val="%1)"/>
      <w:lvlJc w:val="left"/>
      <w:pPr>
        <w:ind w:left="1065" w:hanging="705"/>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34E74D6"/>
    <w:multiLevelType w:val="hybridMultilevel"/>
    <w:tmpl w:val="F0EC18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1" w15:restartNumberingAfterBreak="0">
    <w:nsid w:val="63C8410D"/>
    <w:multiLevelType w:val="hybridMultilevel"/>
    <w:tmpl w:val="39F82E90"/>
    <w:lvl w:ilvl="0" w:tplc="B678902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52210C8"/>
    <w:multiLevelType w:val="hybridMultilevel"/>
    <w:tmpl w:val="B22A8C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ABA2752"/>
    <w:multiLevelType w:val="hybridMultilevel"/>
    <w:tmpl w:val="6922D1DC"/>
    <w:lvl w:ilvl="0" w:tplc="440A0013">
      <w:start w:val="1"/>
      <w:numFmt w:val="upperRoman"/>
      <w:lvlText w:val="%1."/>
      <w:lvlJc w:val="righ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15:restartNumberingAfterBreak="0">
    <w:nsid w:val="71411CB3"/>
    <w:multiLevelType w:val="hybridMultilevel"/>
    <w:tmpl w:val="6E4CE6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15:restartNumberingAfterBreak="0">
    <w:nsid w:val="75C901A0"/>
    <w:multiLevelType w:val="hybridMultilevel"/>
    <w:tmpl w:val="6A2EC886"/>
    <w:lvl w:ilvl="0" w:tplc="33386BD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7D74907"/>
    <w:multiLevelType w:val="hybridMultilevel"/>
    <w:tmpl w:val="C4628918"/>
    <w:lvl w:ilvl="0" w:tplc="0B2022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8691CEB"/>
    <w:multiLevelType w:val="hybridMultilevel"/>
    <w:tmpl w:val="B7A01432"/>
    <w:lvl w:ilvl="0" w:tplc="2CDC5CB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15:restartNumberingAfterBreak="0">
    <w:nsid w:val="7DFA3A63"/>
    <w:multiLevelType w:val="hybridMultilevel"/>
    <w:tmpl w:val="2ACAD1B4"/>
    <w:lvl w:ilvl="0" w:tplc="6FC2F2C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26"/>
  </w:num>
  <w:num w:numId="3">
    <w:abstractNumId w:val="15"/>
  </w:num>
  <w:num w:numId="4">
    <w:abstractNumId w:val="29"/>
  </w:num>
  <w:num w:numId="5">
    <w:abstractNumId w:val="8"/>
  </w:num>
  <w:num w:numId="6">
    <w:abstractNumId w:val="11"/>
  </w:num>
  <w:num w:numId="7">
    <w:abstractNumId w:val="32"/>
  </w:num>
  <w:num w:numId="8">
    <w:abstractNumId w:val="17"/>
  </w:num>
  <w:num w:numId="9">
    <w:abstractNumId w:val="38"/>
  </w:num>
  <w:num w:numId="10">
    <w:abstractNumId w:val="36"/>
  </w:num>
  <w:num w:numId="11">
    <w:abstractNumId w:val="35"/>
  </w:num>
  <w:num w:numId="12">
    <w:abstractNumId w:val="4"/>
  </w:num>
  <w:num w:numId="13">
    <w:abstractNumId w:val="24"/>
  </w:num>
  <w:num w:numId="14">
    <w:abstractNumId w:val="13"/>
  </w:num>
  <w:num w:numId="15">
    <w:abstractNumId w:val="5"/>
  </w:num>
  <w:num w:numId="16">
    <w:abstractNumId w:val="22"/>
  </w:num>
  <w:num w:numId="17">
    <w:abstractNumId w:val="14"/>
  </w:num>
  <w:num w:numId="18">
    <w:abstractNumId w:val="28"/>
  </w:num>
  <w:num w:numId="19">
    <w:abstractNumId w:val="2"/>
  </w:num>
  <w:num w:numId="20">
    <w:abstractNumId w:val="25"/>
  </w:num>
  <w:num w:numId="21">
    <w:abstractNumId w:val="33"/>
  </w:num>
  <w:num w:numId="22">
    <w:abstractNumId w:val="20"/>
  </w:num>
  <w:num w:numId="23">
    <w:abstractNumId w:val="31"/>
  </w:num>
  <w:num w:numId="24">
    <w:abstractNumId w:val="9"/>
  </w:num>
  <w:num w:numId="25">
    <w:abstractNumId w:val="7"/>
  </w:num>
  <w:num w:numId="26">
    <w:abstractNumId w:val="27"/>
  </w:num>
  <w:num w:numId="27">
    <w:abstractNumId w:val="1"/>
  </w:num>
  <w:num w:numId="28">
    <w:abstractNumId w:val="30"/>
  </w:num>
  <w:num w:numId="29">
    <w:abstractNumId w:val="6"/>
  </w:num>
  <w:num w:numId="30">
    <w:abstractNumId w:val="34"/>
  </w:num>
  <w:num w:numId="31">
    <w:abstractNumId w:val="10"/>
  </w:num>
  <w:num w:numId="32">
    <w:abstractNumId w:val="0"/>
  </w:num>
  <w:num w:numId="33">
    <w:abstractNumId w:val="37"/>
  </w:num>
  <w:num w:numId="34">
    <w:abstractNumId w:val="16"/>
  </w:num>
  <w:num w:numId="35">
    <w:abstractNumId w:val="23"/>
  </w:num>
  <w:num w:numId="36">
    <w:abstractNumId w:val="18"/>
  </w:num>
  <w:num w:numId="37">
    <w:abstractNumId w:val="21"/>
  </w:num>
  <w:num w:numId="38">
    <w:abstractNumId w:val="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81D73"/>
    <w:rsid w:val="0008275D"/>
    <w:rsid w:val="00095CC3"/>
    <w:rsid w:val="000A4F6C"/>
    <w:rsid w:val="000A5F79"/>
    <w:rsid w:val="000C5B97"/>
    <w:rsid w:val="000D31C6"/>
    <w:rsid w:val="000E522A"/>
    <w:rsid w:val="00102D68"/>
    <w:rsid w:val="00106FE6"/>
    <w:rsid w:val="00115EC4"/>
    <w:rsid w:val="00115F13"/>
    <w:rsid w:val="00126A1D"/>
    <w:rsid w:val="00133676"/>
    <w:rsid w:val="00135420"/>
    <w:rsid w:val="001525DC"/>
    <w:rsid w:val="00157E9F"/>
    <w:rsid w:val="00170562"/>
    <w:rsid w:val="00184098"/>
    <w:rsid w:val="001919E4"/>
    <w:rsid w:val="00193483"/>
    <w:rsid w:val="00195B46"/>
    <w:rsid w:val="001A10AD"/>
    <w:rsid w:val="001B1DE4"/>
    <w:rsid w:val="001C273F"/>
    <w:rsid w:val="001C5C46"/>
    <w:rsid w:val="001D0DFA"/>
    <w:rsid w:val="001D0E88"/>
    <w:rsid w:val="001D3F66"/>
    <w:rsid w:val="001F352D"/>
    <w:rsid w:val="00213ED2"/>
    <w:rsid w:val="0023131A"/>
    <w:rsid w:val="002659A4"/>
    <w:rsid w:val="00267A31"/>
    <w:rsid w:val="00277FC0"/>
    <w:rsid w:val="002B1251"/>
    <w:rsid w:val="002D67B0"/>
    <w:rsid w:val="002E1140"/>
    <w:rsid w:val="00303F01"/>
    <w:rsid w:val="00311F40"/>
    <w:rsid w:val="00326293"/>
    <w:rsid w:val="00332C23"/>
    <w:rsid w:val="00345BDD"/>
    <w:rsid w:val="003521A6"/>
    <w:rsid w:val="0035463E"/>
    <w:rsid w:val="00354B78"/>
    <w:rsid w:val="00362CD7"/>
    <w:rsid w:val="00372EA1"/>
    <w:rsid w:val="00386BDE"/>
    <w:rsid w:val="00393E28"/>
    <w:rsid w:val="00396D22"/>
    <w:rsid w:val="003A742C"/>
    <w:rsid w:val="003C25B7"/>
    <w:rsid w:val="003F2531"/>
    <w:rsid w:val="00404C1C"/>
    <w:rsid w:val="00447AED"/>
    <w:rsid w:val="00452494"/>
    <w:rsid w:val="004925B1"/>
    <w:rsid w:val="004D3622"/>
    <w:rsid w:val="004E1E97"/>
    <w:rsid w:val="00516AE8"/>
    <w:rsid w:val="0052000B"/>
    <w:rsid w:val="00531CB0"/>
    <w:rsid w:val="0053538B"/>
    <w:rsid w:val="00545606"/>
    <w:rsid w:val="005545C2"/>
    <w:rsid w:val="00556ADE"/>
    <w:rsid w:val="005713DC"/>
    <w:rsid w:val="00585F43"/>
    <w:rsid w:val="005A4EFF"/>
    <w:rsid w:val="005B393D"/>
    <w:rsid w:val="005B3EE6"/>
    <w:rsid w:val="005D44B6"/>
    <w:rsid w:val="005F046B"/>
    <w:rsid w:val="0061016E"/>
    <w:rsid w:val="00616EF2"/>
    <w:rsid w:val="00634691"/>
    <w:rsid w:val="0063767E"/>
    <w:rsid w:val="00644DA7"/>
    <w:rsid w:val="0065344F"/>
    <w:rsid w:val="00656439"/>
    <w:rsid w:val="00657886"/>
    <w:rsid w:val="006761E0"/>
    <w:rsid w:val="00677C83"/>
    <w:rsid w:val="00681BC6"/>
    <w:rsid w:val="00685371"/>
    <w:rsid w:val="006876ED"/>
    <w:rsid w:val="006B2840"/>
    <w:rsid w:val="006B29DD"/>
    <w:rsid w:val="006B5734"/>
    <w:rsid w:val="006B62E8"/>
    <w:rsid w:val="006F0E18"/>
    <w:rsid w:val="007008F6"/>
    <w:rsid w:val="00720688"/>
    <w:rsid w:val="00732FD5"/>
    <w:rsid w:val="007379A5"/>
    <w:rsid w:val="00743161"/>
    <w:rsid w:val="00762497"/>
    <w:rsid w:val="0077093D"/>
    <w:rsid w:val="007B2DF2"/>
    <w:rsid w:val="007C3AFC"/>
    <w:rsid w:val="007D4463"/>
    <w:rsid w:val="007F1B7C"/>
    <w:rsid w:val="007F7AF3"/>
    <w:rsid w:val="00812B3F"/>
    <w:rsid w:val="0081713C"/>
    <w:rsid w:val="00825757"/>
    <w:rsid w:val="008321AA"/>
    <w:rsid w:val="00833B53"/>
    <w:rsid w:val="0086194B"/>
    <w:rsid w:val="00885EB0"/>
    <w:rsid w:val="008C1BAA"/>
    <w:rsid w:val="008C1FC2"/>
    <w:rsid w:val="008D3E77"/>
    <w:rsid w:val="008D552F"/>
    <w:rsid w:val="008E1AA2"/>
    <w:rsid w:val="008F1B83"/>
    <w:rsid w:val="00902FF9"/>
    <w:rsid w:val="009051DE"/>
    <w:rsid w:val="00906697"/>
    <w:rsid w:val="00921C3F"/>
    <w:rsid w:val="00956054"/>
    <w:rsid w:val="009837B1"/>
    <w:rsid w:val="00995CCF"/>
    <w:rsid w:val="009B2F52"/>
    <w:rsid w:val="009C3AD6"/>
    <w:rsid w:val="009E43ED"/>
    <w:rsid w:val="009F307F"/>
    <w:rsid w:val="00A3029B"/>
    <w:rsid w:val="00A34AEB"/>
    <w:rsid w:val="00A41234"/>
    <w:rsid w:val="00A418BD"/>
    <w:rsid w:val="00A6509A"/>
    <w:rsid w:val="00A65720"/>
    <w:rsid w:val="00A90E48"/>
    <w:rsid w:val="00A97A55"/>
    <w:rsid w:val="00AA0292"/>
    <w:rsid w:val="00AD29E9"/>
    <w:rsid w:val="00AE062C"/>
    <w:rsid w:val="00AE6740"/>
    <w:rsid w:val="00B203A0"/>
    <w:rsid w:val="00B30239"/>
    <w:rsid w:val="00B44B93"/>
    <w:rsid w:val="00B605BD"/>
    <w:rsid w:val="00B6160B"/>
    <w:rsid w:val="00B706D7"/>
    <w:rsid w:val="00B728C2"/>
    <w:rsid w:val="00BB182B"/>
    <w:rsid w:val="00BB3098"/>
    <w:rsid w:val="00BC00EC"/>
    <w:rsid w:val="00BC1C8B"/>
    <w:rsid w:val="00BC28D4"/>
    <w:rsid w:val="00BD0913"/>
    <w:rsid w:val="00BE0566"/>
    <w:rsid w:val="00BF5CA1"/>
    <w:rsid w:val="00BF71A1"/>
    <w:rsid w:val="00C03FCB"/>
    <w:rsid w:val="00C2190A"/>
    <w:rsid w:val="00C34014"/>
    <w:rsid w:val="00C34344"/>
    <w:rsid w:val="00C45DB4"/>
    <w:rsid w:val="00C50F7F"/>
    <w:rsid w:val="00C54559"/>
    <w:rsid w:val="00C55328"/>
    <w:rsid w:val="00C613FB"/>
    <w:rsid w:val="00C630F0"/>
    <w:rsid w:val="00C64FCF"/>
    <w:rsid w:val="00C65E78"/>
    <w:rsid w:val="00C709AB"/>
    <w:rsid w:val="00C736F8"/>
    <w:rsid w:val="00C73CA1"/>
    <w:rsid w:val="00C76199"/>
    <w:rsid w:val="00C77506"/>
    <w:rsid w:val="00C9754A"/>
    <w:rsid w:val="00CB395A"/>
    <w:rsid w:val="00CD26B9"/>
    <w:rsid w:val="00CD27BC"/>
    <w:rsid w:val="00CE29A0"/>
    <w:rsid w:val="00CE55CB"/>
    <w:rsid w:val="00CE6C4B"/>
    <w:rsid w:val="00D0355F"/>
    <w:rsid w:val="00D12625"/>
    <w:rsid w:val="00D15654"/>
    <w:rsid w:val="00D20321"/>
    <w:rsid w:val="00D259E2"/>
    <w:rsid w:val="00D275EE"/>
    <w:rsid w:val="00D2786D"/>
    <w:rsid w:val="00D43165"/>
    <w:rsid w:val="00D462FA"/>
    <w:rsid w:val="00D63885"/>
    <w:rsid w:val="00D75E5C"/>
    <w:rsid w:val="00D77349"/>
    <w:rsid w:val="00D90D04"/>
    <w:rsid w:val="00D924AD"/>
    <w:rsid w:val="00DA4331"/>
    <w:rsid w:val="00DB7957"/>
    <w:rsid w:val="00DC37CA"/>
    <w:rsid w:val="00DE3EB0"/>
    <w:rsid w:val="00DE4CBA"/>
    <w:rsid w:val="00DF5546"/>
    <w:rsid w:val="00E04241"/>
    <w:rsid w:val="00E12441"/>
    <w:rsid w:val="00E155B4"/>
    <w:rsid w:val="00E2169C"/>
    <w:rsid w:val="00E22552"/>
    <w:rsid w:val="00E23847"/>
    <w:rsid w:val="00E5015D"/>
    <w:rsid w:val="00E52386"/>
    <w:rsid w:val="00E73FF1"/>
    <w:rsid w:val="00E7514F"/>
    <w:rsid w:val="00E81AC1"/>
    <w:rsid w:val="00E941FE"/>
    <w:rsid w:val="00EA1206"/>
    <w:rsid w:val="00EB78D8"/>
    <w:rsid w:val="00EE5DDE"/>
    <w:rsid w:val="00EF2415"/>
    <w:rsid w:val="00EF4EB8"/>
    <w:rsid w:val="00F02154"/>
    <w:rsid w:val="00F254D0"/>
    <w:rsid w:val="00F31C9A"/>
    <w:rsid w:val="00F509EF"/>
    <w:rsid w:val="00F87D31"/>
    <w:rsid w:val="00FA7852"/>
    <w:rsid w:val="00FB77FE"/>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BABC"/>
  <w15:docId w15:val="{1AE20159-DC64-44BF-A9C9-D7B4716D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4</cp:revision>
  <cp:lastPrinted>2016-03-10T21:02:00Z</cp:lastPrinted>
  <dcterms:created xsi:type="dcterms:W3CDTF">2016-03-10T21:10:00Z</dcterms:created>
  <dcterms:modified xsi:type="dcterms:W3CDTF">2016-03-18T18:14:00Z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