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B44B93">
      <w:pPr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C52329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C52329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032921" w:rsidRPr="00F7114F" w:rsidRDefault="00C03FCB" w:rsidP="00C03F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tLeast"/>
        <w:rPr>
          <w:b/>
          <w:sz w:val="20"/>
          <w:szCs w:val="20"/>
        </w:rPr>
      </w:pPr>
      <w:r w:rsidRPr="00F7114F">
        <w:rPr>
          <w:b/>
          <w:sz w:val="20"/>
          <w:szCs w:val="20"/>
        </w:rPr>
        <w:tab/>
      </w:r>
      <w:r w:rsidRPr="00F7114F">
        <w:rPr>
          <w:b/>
          <w:sz w:val="20"/>
          <w:szCs w:val="20"/>
        </w:rPr>
        <w:tab/>
      </w:r>
      <w:r w:rsidRPr="00F7114F">
        <w:rPr>
          <w:b/>
          <w:sz w:val="20"/>
          <w:szCs w:val="20"/>
        </w:rPr>
        <w:tab/>
      </w:r>
      <w:r w:rsidR="00C73BDC" w:rsidRPr="00C73BDC">
        <w:rPr>
          <w:b/>
          <w:szCs w:val="20"/>
        </w:rPr>
        <w:t>UAIP-MITUR No.040</w:t>
      </w:r>
      <w:r w:rsidR="00032921" w:rsidRPr="00C73BDC">
        <w:rPr>
          <w:b/>
          <w:szCs w:val="20"/>
        </w:rPr>
        <w:t>/2015</w:t>
      </w:r>
      <w:r w:rsidRPr="00F7114F">
        <w:rPr>
          <w:b/>
          <w:sz w:val="20"/>
          <w:szCs w:val="20"/>
        </w:rPr>
        <w:tab/>
      </w:r>
    </w:p>
    <w:p w:rsidR="00095CC3" w:rsidRPr="00F7114F" w:rsidRDefault="00095CC3" w:rsidP="00A41234">
      <w:pPr>
        <w:tabs>
          <w:tab w:val="left" w:pos="3000"/>
        </w:tabs>
        <w:spacing w:after="0" w:line="240" w:lineRule="atLeast"/>
        <w:jc w:val="center"/>
        <w:rPr>
          <w:sz w:val="20"/>
          <w:szCs w:val="20"/>
        </w:rPr>
      </w:pPr>
    </w:p>
    <w:p w:rsidR="0061016E" w:rsidRPr="00C52329" w:rsidRDefault="00E76BFC" w:rsidP="0061016E">
      <w:pPr>
        <w:tabs>
          <w:tab w:val="left" w:pos="1140"/>
        </w:tabs>
        <w:spacing w:after="0" w:line="240" w:lineRule="atLeast"/>
        <w:ind w:left="709"/>
        <w:jc w:val="both"/>
        <w:rPr>
          <w:sz w:val="21"/>
          <w:szCs w:val="21"/>
        </w:rPr>
      </w:pPr>
      <w:r w:rsidRPr="00C52329">
        <w:rPr>
          <w:sz w:val="21"/>
          <w:szCs w:val="21"/>
        </w:rPr>
        <w:t>San Salvador, a las quince</w:t>
      </w:r>
      <w:r w:rsidR="00943D19" w:rsidRPr="00C52329">
        <w:rPr>
          <w:sz w:val="21"/>
          <w:szCs w:val="21"/>
        </w:rPr>
        <w:t xml:space="preserve"> </w:t>
      </w:r>
      <w:r w:rsidR="00CD26B9" w:rsidRPr="00C52329">
        <w:rPr>
          <w:sz w:val="21"/>
          <w:szCs w:val="21"/>
        </w:rPr>
        <w:t>horas</w:t>
      </w:r>
      <w:r w:rsidR="00943D19" w:rsidRPr="00C52329">
        <w:rPr>
          <w:sz w:val="21"/>
          <w:szCs w:val="21"/>
        </w:rPr>
        <w:t xml:space="preserve"> del día </w:t>
      </w:r>
      <w:r w:rsidR="00C73BDC" w:rsidRPr="00C52329">
        <w:rPr>
          <w:sz w:val="21"/>
          <w:szCs w:val="21"/>
        </w:rPr>
        <w:t>quince</w:t>
      </w:r>
      <w:r w:rsidR="00F7114F" w:rsidRPr="00C52329">
        <w:rPr>
          <w:sz w:val="21"/>
          <w:szCs w:val="21"/>
        </w:rPr>
        <w:t xml:space="preserve"> </w:t>
      </w:r>
      <w:r w:rsidR="00943D19" w:rsidRPr="00C52329">
        <w:rPr>
          <w:sz w:val="21"/>
          <w:szCs w:val="21"/>
        </w:rPr>
        <w:t xml:space="preserve">de </w:t>
      </w:r>
      <w:r w:rsidR="005B476A" w:rsidRPr="00C52329">
        <w:rPr>
          <w:sz w:val="21"/>
          <w:szCs w:val="21"/>
        </w:rPr>
        <w:t>diciembre</w:t>
      </w:r>
      <w:r w:rsidR="00F7114F" w:rsidRPr="00C52329">
        <w:rPr>
          <w:sz w:val="21"/>
          <w:szCs w:val="21"/>
        </w:rPr>
        <w:t xml:space="preserve"> de dos mil</w:t>
      </w:r>
      <w:r w:rsidR="00943D19" w:rsidRPr="00C52329">
        <w:rPr>
          <w:sz w:val="21"/>
          <w:szCs w:val="21"/>
        </w:rPr>
        <w:t xml:space="preserve"> quince</w:t>
      </w:r>
      <w:r w:rsidR="00D63885" w:rsidRPr="00C52329">
        <w:rPr>
          <w:sz w:val="21"/>
          <w:szCs w:val="21"/>
        </w:rPr>
        <w:t>, el Ministerio de Turismo</w:t>
      </w:r>
      <w:r w:rsidR="00213ED2" w:rsidRPr="00C52329">
        <w:rPr>
          <w:sz w:val="21"/>
          <w:szCs w:val="21"/>
        </w:rPr>
        <w:t>, luego de haber recibido y admitido la s</w:t>
      </w:r>
      <w:r w:rsidR="00E2169C" w:rsidRPr="00C52329">
        <w:rPr>
          <w:sz w:val="21"/>
          <w:szCs w:val="21"/>
        </w:rPr>
        <w:t xml:space="preserve">olicitud de </w:t>
      </w:r>
      <w:r w:rsidR="00D75E5C" w:rsidRPr="00C52329">
        <w:rPr>
          <w:sz w:val="21"/>
          <w:szCs w:val="21"/>
        </w:rPr>
        <w:t>información,</w:t>
      </w:r>
      <w:r w:rsidR="0061016E" w:rsidRPr="00C52329">
        <w:rPr>
          <w:sz w:val="21"/>
          <w:szCs w:val="21"/>
        </w:rPr>
        <w:t xml:space="preserve"> sobre:</w:t>
      </w:r>
    </w:p>
    <w:p w:rsidR="0061016E" w:rsidRPr="00C52329" w:rsidRDefault="0061016E" w:rsidP="0061016E">
      <w:pPr>
        <w:tabs>
          <w:tab w:val="left" w:pos="1140"/>
        </w:tabs>
        <w:spacing w:after="0" w:line="240" w:lineRule="atLeast"/>
        <w:ind w:left="709"/>
        <w:jc w:val="both"/>
        <w:rPr>
          <w:sz w:val="21"/>
          <w:szCs w:val="21"/>
        </w:rPr>
      </w:pPr>
    </w:p>
    <w:p w:rsidR="00217E3C" w:rsidRPr="00C52329" w:rsidRDefault="00C73BDC" w:rsidP="00925F0E">
      <w:pPr>
        <w:pStyle w:val="Prrafodelista"/>
        <w:numPr>
          <w:ilvl w:val="0"/>
          <w:numId w:val="30"/>
        </w:numPr>
        <w:spacing w:after="0" w:line="240" w:lineRule="atLeast"/>
        <w:jc w:val="both"/>
        <w:rPr>
          <w:b/>
          <w:sz w:val="21"/>
          <w:szCs w:val="21"/>
        </w:rPr>
      </w:pPr>
      <w:r w:rsidRPr="00C52329">
        <w:rPr>
          <w:b/>
          <w:sz w:val="21"/>
          <w:szCs w:val="21"/>
        </w:rPr>
        <w:t>Base de datos electrónica de todas las Agencias de Viajes que operan en su país.</w:t>
      </w:r>
    </w:p>
    <w:p w:rsidR="00943D19" w:rsidRPr="00C52329" w:rsidRDefault="00943D19" w:rsidP="00943D19">
      <w:pPr>
        <w:pStyle w:val="Prrafodelista"/>
        <w:tabs>
          <w:tab w:val="left" w:pos="1140"/>
        </w:tabs>
        <w:spacing w:after="0" w:line="240" w:lineRule="atLeast"/>
        <w:ind w:left="1429"/>
        <w:jc w:val="both"/>
        <w:rPr>
          <w:b/>
          <w:sz w:val="21"/>
          <w:szCs w:val="21"/>
        </w:rPr>
      </w:pPr>
    </w:p>
    <w:p w:rsidR="0061016E" w:rsidRPr="00C52329" w:rsidRDefault="0061016E" w:rsidP="0061016E">
      <w:pPr>
        <w:tabs>
          <w:tab w:val="left" w:pos="1140"/>
        </w:tabs>
        <w:spacing w:after="0" w:line="240" w:lineRule="atLeast"/>
        <w:ind w:left="709"/>
        <w:jc w:val="both"/>
        <w:rPr>
          <w:sz w:val="21"/>
          <w:szCs w:val="21"/>
        </w:rPr>
      </w:pPr>
      <w:r w:rsidRPr="00C52329">
        <w:rPr>
          <w:sz w:val="21"/>
          <w:szCs w:val="21"/>
        </w:rPr>
        <w:t>P</w:t>
      </w:r>
      <w:r w:rsidR="00213ED2" w:rsidRPr="00C52329">
        <w:rPr>
          <w:sz w:val="21"/>
          <w:szCs w:val="21"/>
        </w:rPr>
        <w:t>resentada ante la Unidad de Acceso a la Información Pública de esta dependencia por parte de</w:t>
      </w:r>
      <w:r w:rsidR="00217E3C" w:rsidRPr="00C52329">
        <w:rPr>
          <w:sz w:val="21"/>
          <w:szCs w:val="21"/>
        </w:rPr>
        <w:t xml:space="preserve"> </w:t>
      </w:r>
      <w:r w:rsidR="00C73BDC" w:rsidRPr="00C52329">
        <w:rPr>
          <w:sz w:val="21"/>
          <w:szCs w:val="21"/>
          <w:highlight w:val="black"/>
        </w:rPr>
        <w:t>xxxxxxxxxx</w:t>
      </w:r>
      <w:bookmarkStart w:id="0" w:name="_GoBack"/>
      <w:bookmarkEnd w:id="0"/>
      <w:r w:rsidR="00032921" w:rsidRPr="00C52329">
        <w:rPr>
          <w:sz w:val="21"/>
          <w:szCs w:val="21"/>
        </w:rPr>
        <w:t xml:space="preserve">, </w:t>
      </w:r>
      <w:r w:rsidR="00095CC3" w:rsidRPr="00C52329">
        <w:rPr>
          <w:sz w:val="21"/>
          <w:szCs w:val="21"/>
        </w:rPr>
        <w:t>con</w:t>
      </w:r>
      <w:r w:rsidR="00193483" w:rsidRPr="00C52329">
        <w:rPr>
          <w:sz w:val="21"/>
          <w:szCs w:val="21"/>
        </w:rPr>
        <w:t xml:space="preserve"> Docume</w:t>
      </w:r>
      <w:r w:rsidR="008E1AA2" w:rsidRPr="00C52329">
        <w:rPr>
          <w:sz w:val="21"/>
          <w:szCs w:val="21"/>
        </w:rPr>
        <w:t xml:space="preserve">nto Único de Identidad </w:t>
      </w:r>
      <w:r w:rsidR="00217E3C" w:rsidRPr="00C52329">
        <w:rPr>
          <w:sz w:val="21"/>
          <w:szCs w:val="21"/>
        </w:rPr>
        <w:t xml:space="preserve">número </w:t>
      </w:r>
      <w:r w:rsidR="002A6B6A" w:rsidRPr="00C52329">
        <w:rPr>
          <w:sz w:val="21"/>
          <w:szCs w:val="21"/>
          <w:highlight w:val="black"/>
        </w:rPr>
        <w:t>xxxxxxxxxxxxxx</w:t>
      </w:r>
      <w:r w:rsidR="00E76BFC" w:rsidRPr="00C52329">
        <w:rPr>
          <w:sz w:val="21"/>
          <w:szCs w:val="21"/>
        </w:rPr>
        <w:t xml:space="preserve"> </w:t>
      </w:r>
      <w:r w:rsidR="00213ED2" w:rsidRPr="00C52329">
        <w:rPr>
          <w:sz w:val="21"/>
          <w:szCs w:val="21"/>
        </w:rPr>
        <w:t>y considerando que la solicitud cumple con todos los requisitos establecidos en el Art.</w:t>
      </w:r>
      <w:r w:rsidR="006B29DD" w:rsidRPr="00C52329">
        <w:rPr>
          <w:sz w:val="21"/>
          <w:szCs w:val="21"/>
        </w:rPr>
        <w:t xml:space="preserve"> </w:t>
      </w:r>
      <w:r w:rsidR="00213ED2" w:rsidRPr="00C52329">
        <w:rPr>
          <w:sz w:val="21"/>
          <w:szCs w:val="21"/>
        </w:rPr>
        <w:t>66 de la Ley de Acceso a la Información Pública,</w:t>
      </w:r>
      <w:r w:rsidR="00D63885" w:rsidRPr="00C52329">
        <w:rPr>
          <w:sz w:val="21"/>
          <w:szCs w:val="21"/>
        </w:rPr>
        <w:t xml:space="preserve"> y que la información solicitada</w:t>
      </w:r>
      <w:r w:rsidR="00213ED2" w:rsidRPr="00C52329">
        <w:rPr>
          <w:sz w:val="21"/>
          <w:szCs w:val="21"/>
        </w:rPr>
        <w:t xml:space="preserve"> </w:t>
      </w:r>
      <w:r w:rsidR="00D63885" w:rsidRPr="00C52329">
        <w:rPr>
          <w:sz w:val="21"/>
          <w:szCs w:val="21"/>
        </w:rPr>
        <w:t>no se encuentra entre las excepciones enumeradas en los artículos 19 y 24 de la ley; y art. 19 del Reglamento, la Unidad de Ac</w:t>
      </w:r>
      <w:r w:rsidR="00311F40" w:rsidRPr="00C52329">
        <w:rPr>
          <w:sz w:val="21"/>
          <w:szCs w:val="21"/>
        </w:rPr>
        <w:t xml:space="preserve">ceso a la Información Pública </w:t>
      </w:r>
      <w:r w:rsidR="00311F40" w:rsidRPr="00C52329">
        <w:rPr>
          <w:b/>
          <w:sz w:val="21"/>
          <w:szCs w:val="21"/>
        </w:rPr>
        <w:t>RESUELVE</w:t>
      </w:r>
      <w:r w:rsidR="00D63885" w:rsidRPr="00C52329">
        <w:rPr>
          <w:sz w:val="21"/>
          <w:szCs w:val="21"/>
        </w:rPr>
        <w:t xml:space="preserve"> según el siguiente detalle:</w:t>
      </w:r>
    </w:p>
    <w:p w:rsidR="00AC0B5B" w:rsidRPr="00C52329" w:rsidRDefault="00AC0B5B" w:rsidP="0061016E">
      <w:pPr>
        <w:tabs>
          <w:tab w:val="left" w:pos="1140"/>
        </w:tabs>
        <w:spacing w:after="0" w:line="240" w:lineRule="atLeast"/>
        <w:ind w:left="709"/>
        <w:jc w:val="both"/>
        <w:rPr>
          <w:sz w:val="21"/>
          <w:szCs w:val="21"/>
        </w:rPr>
      </w:pPr>
    </w:p>
    <w:p w:rsidR="00AC0B5B" w:rsidRPr="00C52329" w:rsidRDefault="00C52329" w:rsidP="00C52329">
      <w:pPr>
        <w:pStyle w:val="Prrafodelista"/>
        <w:numPr>
          <w:ilvl w:val="0"/>
          <w:numId w:val="36"/>
        </w:numPr>
        <w:tabs>
          <w:tab w:val="left" w:pos="1140"/>
        </w:tabs>
        <w:spacing w:after="0" w:line="120" w:lineRule="atLeast"/>
        <w:ind w:left="1134" w:hanging="425"/>
        <w:jc w:val="both"/>
        <w:rPr>
          <w:sz w:val="21"/>
          <w:szCs w:val="21"/>
        </w:rPr>
      </w:pPr>
      <w:r w:rsidRPr="00C52329">
        <w:rPr>
          <w:sz w:val="21"/>
          <w:szCs w:val="21"/>
        </w:rPr>
        <w:t>El M</w:t>
      </w:r>
      <w:r w:rsidR="00C73BDC" w:rsidRPr="00C52329">
        <w:rPr>
          <w:sz w:val="21"/>
          <w:szCs w:val="21"/>
        </w:rPr>
        <w:t>inisterio de Turismo (MITUR) es la institución rectora en mat</w:t>
      </w:r>
      <w:r w:rsidRPr="00C52329">
        <w:rPr>
          <w:sz w:val="21"/>
          <w:szCs w:val="21"/>
        </w:rPr>
        <w:t xml:space="preserve">eria de turismo, le corresponde </w:t>
      </w:r>
      <w:r w:rsidR="00C73BDC" w:rsidRPr="00C52329">
        <w:rPr>
          <w:sz w:val="21"/>
          <w:szCs w:val="21"/>
        </w:rPr>
        <w:t xml:space="preserve">determinar y velar por el cumplimiento de la política nacional de Turismo. </w:t>
      </w:r>
    </w:p>
    <w:p w:rsidR="00C52329" w:rsidRPr="00C52329" w:rsidRDefault="00C52329" w:rsidP="00C52329">
      <w:pPr>
        <w:pStyle w:val="Prrafodelista"/>
        <w:tabs>
          <w:tab w:val="left" w:pos="1140"/>
        </w:tabs>
        <w:spacing w:after="0" w:line="120" w:lineRule="atLeast"/>
        <w:ind w:left="1134"/>
        <w:jc w:val="both"/>
        <w:rPr>
          <w:sz w:val="21"/>
          <w:szCs w:val="21"/>
        </w:rPr>
      </w:pPr>
    </w:p>
    <w:p w:rsidR="00C73BDC" w:rsidRPr="00C52329" w:rsidRDefault="00C73BDC" w:rsidP="00C52329">
      <w:pPr>
        <w:pStyle w:val="Prrafodelista"/>
        <w:numPr>
          <w:ilvl w:val="0"/>
          <w:numId w:val="36"/>
        </w:numPr>
        <w:tabs>
          <w:tab w:val="left" w:pos="1140"/>
        </w:tabs>
        <w:spacing w:after="0" w:line="120" w:lineRule="atLeast"/>
        <w:ind w:left="1134" w:hanging="425"/>
        <w:jc w:val="both"/>
        <w:rPr>
          <w:sz w:val="21"/>
          <w:szCs w:val="21"/>
        </w:rPr>
      </w:pPr>
      <w:r w:rsidRPr="00C52329">
        <w:rPr>
          <w:sz w:val="21"/>
          <w:szCs w:val="21"/>
        </w:rPr>
        <w:t>Que de acuerdo al art. 2 de la ley de Turismo, se define como prestador de servicios turísticos, “Persona natural o jurídica que habitualmente proporcione, intermedie o contrate con el turista, la prestación de los servicios a los que se refiere la Ley de Turismo y sus Reglamentos”.</w:t>
      </w:r>
    </w:p>
    <w:p w:rsidR="00C52329" w:rsidRPr="00C52329" w:rsidRDefault="00C52329" w:rsidP="00C52329">
      <w:pPr>
        <w:pStyle w:val="Prrafodelista"/>
        <w:spacing w:line="120" w:lineRule="atLeast"/>
        <w:rPr>
          <w:sz w:val="21"/>
          <w:szCs w:val="21"/>
        </w:rPr>
      </w:pPr>
    </w:p>
    <w:p w:rsidR="00C73BDC" w:rsidRPr="00C52329" w:rsidRDefault="00C73BDC" w:rsidP="00C52329">
      <w:pPr>
        <w:pStyle w:val="Prrafodelista"/>
        <w:numPr>
          <w:ilvl w:val="0"/>
          <w:numId w:val="36"/>
        </w:numPr>
        <w:tabs>
          <w:tab w:val="left" w:pos="1140"/>
        </w:tabs>
        <w:spacing w:after="0" w:line="120" w:lineRule="atLeast"/>
        <w:ind w:left="1134" w:hanging="425"/>
        <w:jc w:val="both"/>
        <w:rPr>
          <w:sz w:val="21"/>
          <w:szCs w:val="21"/>
        </w:rPr>
      </w:pPr>
      <w:r w:rsidRPr="00C52329">
        <w:rPr>
          <w:sz w:val="21"/>
          <w:szCs w:val="21"/>
        </w:rPr>
        <w:t>Que según el Art. 27 del Reglamento de la Ley de Turismo, se consideran empresas turísticas de información, dependiendo de sus características y servicios a: Operadores de turismo receptivo y Organizadores de congresos y convenciones.</w:t>
      </w:r>
    </w:p>
    <w:p w:rsidR="00C73BDC" w:rsidRPr="00C52329" w:rsidRDefault="00C73BDC" w:rsidP="00C52329">
      <w:pPr>
        <w:pStyle w:val="Prrafodelista"/>
        <w:tabs>
          <w:tab w:val="left" w:pos="1140"/>
        </w:tabs>
        <w:spacing w:after="0" w:line="120" w:lineRule="atLeast"/>
        <w:ind w:left="1069"/>
        <w:jc w:val="both"/>
        <w:rPr>
          <w:sz w:val="21"/>
          <w:szCs w:val="21"/>
        </w:rPr>
      </w:pPr>
    </w:p>
    <w:p w:rsidR="002B2FE1" w:rsidRPr="00C52329" w:rsidRDefault="002B2FE1" w:rsidP="00C52329">
      <w:pPr>
        <w:pStyle w:val="Prrafodelista"/>
        <w:tabs>
          <w:tab w:val="left" w:pos="1140"/>
        </w:tabs>
        <w:spacing w:after="0" w:line="120" w:lineRule="atLeast"/>
        <w:ind w:left="709"/>
        <w:jc w:val="both"/>
        <w:rPr>
          <w:sz w:val="21"/>
          <w:szCs w:val="21"/>
        </w:rPr>
      </w:pPr>
      <w:r w:rsidRPr="00C52329">
        <w:rPr>
          <w:sz w:val="21"/>
          <w:szCs w:val="21"/>
        </w:rPr>
        <w:t>POR TANTO:</w:t>
      </w:r>
    </w:p>
    <w:p w:rsidR="002B2FE1" w:rsidRPr="00C52329" w:rsidRDefault="002B2FE1" w:rsidP="002B2FE1">
      <w:pPr>
        <w:pStyle w:val="Prrafodelista"/>
        <w:tabs>
          <w:tab w:val="left" w:pos="1140"/>
        </w:tabs>
        <w:spacing w:after="0" w:line="240" w:lineRule="atLeast"/>
        <w:ind w:left="709"/>
        <w:jc w:val="both"/>
        <w:rPr>
          <w:sz w:val="21"/>
          <w:szCs w:val="21"/>
        </w:rPr>
      </w:pPr>
    </w:p>
    <w:p w:rsidR="00DE1196" w:rsidRPr="00C52329" w:rsidRDefault="00C73BDC" w:rsidP="00C73BDC">
      <w:pPr>
        <w:pStyle w:val="Prrafodelista"/>
        <w:numPr>
          <w:ilvl w:val="0"/>
          <w:numId w:val="35"/>
        </w:numPr>
        <w:tabs>
          <w:tab w:val="left" w:pos="709"/>
        </w:tabs>
        <w:spacing w:after="0" w:line="240" w:lineRule="atLeast"/>
        <w:jc w:val="both"/>
        <w:rPr>
          <w:sz w:val="21"/>
          <w:szCs w:val="21"/>
        </w:rPr>
      </w:pPr>
      <w:r w:rsidRPr="00C52329">
        <w:rPr>
          <w:sz w:val="21"/>
          <w:szCs w:val="21"/>
        </w:rPr>
        <w:t>Se declara la inexistencia de la información en el Ministerio de Turismo.</w:t>
      </w:r>
    </w:p>
    <w:p w:rsidR="00C73BDC" w:rsidRPr="00C52329" w:rsidRDefault="00C73BDC" w:rsidP="00A17BF1">
      <w:pPr>
        <w:pStyle w:val="Prrafodelista"/>
        <w:numPr>
          <w:ilvl w:val="0"/>
          <w:numId w:val="35"/>
        </w:numPr>
        <w:tabs>
          <w:tab w:val="left" w:pos="709"/>
        </w:tabs>
        <w:spacing w:after="0" w:line="240" w:lineRule="atLeast"/>
        <w:jc w:val="both"/>
        <w:rPr>
          <w:sz w:val="21"/>
          <w:szCs w:val="21"/>
        </w:rPr>
      </w:pPr>
      <w:r w:rsidRPr="00C52329">
        <w:rPr>
          <w:sz w:val="21"/>
          <w:szCs w:val="21"/>
        </w:rPr>
        <w:t xml:space="preserve">Que en base al art. 73 de la Ley de Acceso a la Información Pública, se </w:t>
      </w:r>
      <w:r w:rsidR="00756203" w:rsidRPr="00C52329">
        <w:rPr>
          <w:sz w:val="21"/>
          <w:szCs w:val="21"/>
        </w:rPr>
        <w:t>realizó</w:t>
      </w:r>
      <w:r w:rsidRPr="00C52329">
        <w:rPr>
          <w:sz w:val="21"/>
          <w:szCs w:val="21"/>
        </w:rPr>
        <w:t xml:space="preserve"> la consulta a la Unidad de Acceso a la Información Pública del Centro Nacional de Registros, institución que informo no tener los datos solicitados. Asimismo se </w:t>
      </w:r>
      <w:r w:rsidR="00756203">
        <w:rPr>
          <w:sz w:val="21"/>
          <w:szCs w:val="21"/>
        </w:rPr>
        <w:t>consultó</w:t>
      </w:r>
      <w:r w:rsidRPr="00C52329">
        <w:rPr>
          <w:sz w:val="21"/>
          <w:szCs w:val="21"/>
        </w:rPr>
        <w:t xml:space="preserve"> la oficina de información y Respuesta del Ministerio de Economía, en la cual manifestaron tener información General de Estadísticas y Cen</w:t>
      </w:r>
      <w:r w:rsidR="00756203">
        <w:rPr>
          <w:sz w:val="21"/>
          <w:szCs w:val="21"/>
        </w:rPr>
        <w:t>sos, por lo que se re direccionó</w:t>
      </w:r>
      <w:r w:rsidRPr="00C52329">
        <w:rPr>
          <w:sz w:val="21"/>
          <w:szCs w:val="21"/>
        </w:rPr>
        <w:t xml:space="preserve"> a la Oficial de Información, Lic. Laura Quintanilla de Arias.</w:t>
      </w:r>
    </w:p>
    <w:p w:rsidR="00C73BDC" w:rsidRPr="00C52329" w:rsidRDefault="00C73BDC" w:rsidP="00C73BDC">
      <w:pPr>
        <w:tabs>
          <w:tab w:val="left" w:pos="709"/>
        </w:tabs>
        <w:spacing w:after="0" w:line="240" w:lineRule="atLeast"/>
        <w:jc w:val="both"/>
        <w:rPr>
          <w:sz w:val="21"/>
          <w:szCs w:val="21"/>
        </w:rPr>
      </w:pPr>
    </w:p>
    <w:p w:rsidR="00C54B25" w:rsidRPr="00C52329" w:rsidRDefault="00C55328" w:rsidP="00F7114F">
      <w:pPr>
        <w:spacing w:line="120" w:lineRule="atLeast"/>
        <w:ind w:left="704"/>
        <w:rPr>
          <w:sz w:val="21"/>
          <w:szCs w:val="21"/>
          <w:lang w:val="es-SV"/>
        </w:rPr>
      </w:pPr>
      <w:r w:rsidRPr="00C52329">
        <w:rPr>
          <w:sz w:val="21"/>
          <w:szCs w:val="21"/>
          <w:lang w:val="es-SV"/>
        </w:rPr>
        <w:t xml:space="preserve">Por lo tanto se hace entrega de dicha información, en esta misma fecha, a través de correo electrónico </w:t>
      </w:r>
      <w:r w:rsidR="007B2DF2" w:rsidRPr="00C52329">
        <w:rPr>
          <w:sz w:val="21"/>
          <w:szCs w:val="21"/>
          <w:lang w:val="es-SV"/>
        </w:rPr>
        <w:t>c</w:t>
      </w:r>
      <w:r w:rsidRPr="00C52329">
        <w:rPr>
          <w:sz w:val="21"/>
          <w:szCs w:val="21"/>
          <w:lang w:val="es-SV"/>
        </w:rPr>
        <w:t>onsign</w:t>
      </w:r>
      <w:r w:rsidR="0081271A" w:rsidRPr="00C52329">
        <w:rPr>
          <w:sz w:val="21"/>
          <w:szCs w:val="21"/>
          <w:lang w:val="es-SV"/>
        </w:rPr>
        <w:t>ado para recibir notificacione</w:t>
      </w:r>
      <w:r w:rsidR="002A6B6A" w:rsidRPr="00C52329">
        <w:rPr>
          <w:sz w:val="21"/>
          <w:szCs w:val="21"/>
          <w:lang w:val="es-SV"/>
        </w:rPr>
        <w:t xml:space="preserve">s </w:t>
      </w:r>
      <w:r w:rsidR="002A6B6A" w:rsidRPr="00C52329">
        <w:rPr>
          <w:sz w:val="21"/>
          <w:szCs w:val="21"/>
          <w:highlight w:val="black"/>
          <w:lang w:val="es-SV"/>
        </w:rPr>
        <w:t>xxxxxxxxxx</w:t>
      </w:r>
      <w:r w:rsidR="002A6B6A" w:rsidRPr="00C52329">
        <w:rPr>
          <w:sz w:val="21"/>
          <w:szCs w:val="21"/>
          <w:lang w:val="es-SV"/>
        </w:rPr>
        <w:t xml:space="preserve">  </w:t>
      </w:r>
    </w:p>
    <w:p w:rsidR="00C52329" w:rsidRDefault="00C52329" w:rsidP="00C52329">
      <w:pPr>
        <w:ind w:left="704"/>
        <w:jc w:val="both"/>
        <w:rPr>
          <w:rFonts w:ascii="Century Gothic" w:hAnsi="Century Gothic"/>
          <w:lang w:val="es-SV"/>
        </w:rPr>
      </w:pPr>
    </w:p>
    <w:p w:rsidR="00C52329" w:rsidRDefault="00C52329" w:rsidP="00C52329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Firma: Glenda de Cáceres</w:t>
      </w:r>
    </w:p>
    <w:p w:rsidR="00C52329" w:rsidRDefault="00C52329" w:rsidP="00C52329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 Ad honorem</w:t>
      </w:r>
    </w:p>
    <w:p w:rsidR="002A6B6A" w:rsidRDefault="00C52329" w:rsidP="002A6B6A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Unidad de Acceso a la Información Pública</w:t>
      </w:r>
    </w:p>
    <w:p w:rsidR="002A6B6A" w:rsidRDefault="002A6B6A" w:rsidP="002A6B6A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2A6B6A" w:rsidRDefault="002A6B6A" w:rsidP="002A6B6A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C03FCB" w:rsidRPr="002A6B6A" w:rsidRDefault="002A6B6A" w:rsidP="00C52329">
      <w:pPr>
        <w:pStyle w:val="Textosinformato"/>
        <w:jc w:val="both"/>
        <w:rPr>
          <w:rFonts w:asciiTheme="minorHAnsi" w:hAnsiTheme="minorHAnsi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</w:p>
    <w:sectPr w:rsidR="00C03FCB" w:rsidRPr="002A6B6A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198" w:rsidRDefault="00EB4198" w:rsidP="00C55328">
      <w:pPr>
        <w:spacing w:after="0" w:line="240" w:lineRule="auto"/>
      </w:pPr>
      <w:r>
        <w:separator/>
      </w:r>
    </w:p>
  </w:endnote>
  <w:endnote w:type="continuationSeparator" w:id="0">
    <w:p w:rsidR="00EB4198" w:rsidRDefault="00EB4198" w:rsidP="00C5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198" w:rsidRDefault="00EB4198" w:rsidP="00C55328">
      <w:pPr>
        <w:spacing w:after="0" w:line="240" w:lineRule="auto"/>
      </w:pPr>
      <w:r>
        <w:separator/>
      </w:r>
    </w:p>
  </w:footnote>
  <w:footnote w:type="continuationSeparator" w:id="0">
    <w:p w:rsidR="00EB4198" w:rsidRDefault="00EB4198" w:rsidP="00C55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C7259"/>
    <w:multiLevelType w:val="hybridMultilevel"/>
    <w:tmpl w:val="9D4841DE"/>
    <w:lvl w:ilvl="0" w:tplc="2A02121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592B5B"/>
    <w:multiLevelType w:val="hybridMultilevel"/>
    <w:tmpl w:val="AD285942"/>
    <w:lvl w:ilvl="0" w:tplc="FDF8C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7777D4"/>
    <w:multiLevelType w:val="hybridMultilevel"/>
    <w:tmpl w:val="8D00A4E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2D240C"/>
    <w:multiLevelType w:val="hybridMultilevel"/>
    <w:tmpl w:val="3162CEF4"/>
    <w:lvl w:ilvl="0" w:tplc="298EAC6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B64D0"/>
    <w:multiLevelType w:val="hybridMultilevel"/>
    <w:tmpl w:val="24CC27DC"/>
    <w:lvl w:ilvl="0" w:tplc="BD6ED37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0F2CC9"/>
    <w:multiLevelType w:val="hybridMultilevel"/>
    <w:tmpl w:val="BBB804EE"/>
    <w:lvl w:ilvl="0" w:tplc="92FEC47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2220" w:hanging="360"/>
      </w:pPr>
    </w:lvl>
    <w:lvl w:ilvl="2" w:tplc="440A001B" w:tentative="1">
      <w:start w:val="1"/>
      <w:numFmt w:val="lowerRoman"/>
      <w:lvlText w:val="%3."/>
      <w:lvlJc w:val="right"/>
      <w:pPr>
        <w:ind w:left="2940" w:hanging="180"/>
      </w:pPr>
    </w:lvl>
    <w:lvl w:ilvl="3" w:tplc="440A000F" w:tentative="1">
      <w:start w:val="1"/>
      <w:numFmt w:val="decimal"/>
      <w:lvlText w:val="%4."/>
      <w:lvlJc w:val="left"/>
      <w:pPr>
        <w:ind w:left="3660" w:hanging="360"/>
      </w:pPr>
    </w:lvl>
    <w:lvl w:ilvl="4" w:tplc="440A0019" w:tentative="1">
      <w:start w:val="1"/>
      <w:numFmt w:val="lowerLetter"/>
      <w:lvlText w:val="%5."/>
      <w:lvlJc w:val="left"/>
      <w:pPr>
        <w:ind w:left="4380" w:hanging="360"/>
      </w:pPr>
    </w:lvl>
    <w:lvl w:ilvl="5" w:tplc="440A001B" w:tentative="1">
      <w:start w:val="1"/>
      <w:numFmt w:val="lowerRoman"/>
      <w:lvlText w:val="%6."/>
      <w:lvlJc w:val="right"/>
      <w:pPr>
        <w:ind w:left="5100" w:hanging="180"/>
      </w:pPr>
    </w:lvl>
    <w:lvl w:ilvl="6" w:tplc="440A000F" w:tentative="1">
      <w:start w:val="1"/>
      <w:numFmt w:val="decimal"/>
      <w:lvlText w:val="%7."/>
      <w:lvlJc w:val="left"/>
      <w:pPr>
        <w:ind w:left="5820" w:hanging="360"/>
      </w:pPr>
    </w:lvl>
    <w:lvl w:ilvl="7" w:tplc="440A0019" w:tentative="1">
      <w:start w:val="1"/>
      <w:numFmt w:val="lowerLetter"/>
      <w:lvlText w:val="%8."/>
      <w:lvlJc w:val="left"/>
      <w:pPr>
        <w:ind w:left="6540" w:hanging="360"/>
      </w:pPr>
    </w:lvl>
    <w:lvl w:ilvl="8" w:tplc="44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D2D46"/>
    <w:multiLevelType w:val="hybridMultilevel"/>
    <w:tmpl w:val="9398C448"/>
    <w:lvl w:ilvl="0" w:tplc="E12CF5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714AB5"/>
    <w:multiLevelType w:val="hybridMultilevel"/>
    <w:tmpl w:val="C55049D2"/>
    <w:lvl w:ilvl="0" w:tplc="7124D9B8">
      <w:start w:val="1"/>
      <w:numFmt w:val="decimal"/>
      <w:lvlText w:val="%1)"/>
      <w:lvlJc w:val="left"/>
      <w:pPr>
        <w:ind w:left="1064" w:hanging="360"/>
      </w:pPr>
      <w:rPr>
        <w:rFonts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784" w:hanging="360"/>
      </w:pPr>
    </w:lvl>
    <w:lvl w:ilvl="2" w:tplc="440A001B" w:tentative="1">
      <w:start w:val="1"/>
      <w:numFmt w:val="lowerRoman"/>
      <w:lvlText w:val="%3."/>
      <w:lvlJc w:val="right"/>
      <w:pPr>
        <w:ind w:left="2504" w:hanging="180"/>
      </w:pPr>
    </w:lvl>
    <w:lvl w:ilvl="3" w:tplc="440A000F" w:tentative="1">
      <w:start w:val="1"/>
      <w:numFmt w:val="decimal"/>
      <w:lvlText w:val="%4."/>
      <w:lvlJc w:val="left"/>
      <w:pPr>
        <w:ind w:left="3224" w:hanging="360"/>
      </w:pPr>
    </w:lvl>
    <w:lvl w:ilvl="4" w:tplc="440A0019" w:tentative="1">
      <w:start w:val="1"/>
      <w:numFmt w:val="lowerLetter"/>
      <w:lvlText w:val="%5."/>
      <w:lvlJc w:val="left"/>
      <w:pPr>
        <w:ind w:left="3944" w:hanging="360"/>
      </w:pPr>
    </w:lvl>
    <w:lvl w:ilvl="5" w:tplc="440A001B" w:tentative="1">
      <w:start w:val="1"/>
      <w:numFmt w:val="lowerRoman"/>
      <w:lvlText w:val="%6."/>
      <w:lvlJc w:val="right"/>
      <w:pPr>
        <w:ind w:left="4664" w:hanging="180"/>
      </w:pPr>
    </w:lvl>
    <w:lvl w:ilvl="6" w:tplc="440A000F" w:tentative="1">
      <w:start w:val="1"/>
      <w:numFmt w:val="decimal"/>
      <w:lvlText w:val="%7."/>
      <w:lvlJc w:val="left"/>
      <w:pPr>
        <w:ind w:left="5384" w:hanging="360"/>
      </w:pPr>
    </w:lvl>
    <w:lvl w:ilvl="7" w:tplc="440A0019" w:tentative="1">
      <w:start w:val="1"/>
      <w:numFmt w:val="lowerLetter"/>
      <w:lvlText w:val="%8."/>
      <w:lvlJc w:val="left"/>
      <w:pPr>
        <w:ind w:left="6104" w:hanging="360"/>
      </w:pPr>
    </w:lvl>
    <w:lvl w:ilvl="8" w:tplc="440A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84FE7"/>
    <w:multiLevelType w:val="hybridMultilevel"/>
    <w:tmpl w:val="BDE6CBE2"/>
    <w:lvl w:ilvl="0" w:tplc="1656243A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4E5EB3"/>
    <w:multiLevelType w:val="hybridMultilevel"/>
    <w:tmpl w:val="31E2056E"/>
    <w:lvl w:ilvl="0" w:tplc="1BD4D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E74D6"/>
    <w:multiLevelType w:val="hybridMultilevel"/>
    <w:tmpl w:val="F0EC181E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411CB3"/>
    <w:multiLevelType w:val="hybridMultilevel"/>
    <w:tmpl w:val="C4D0E116"/>
    <w:lvl w:ilvl="0" w:tplc="CB481B5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6E4C8F"/>
    <w:multiLevelType w:val="hybridMultilevel"/>
    <w:tmpl w:val="5E64909A"/>
    <w:lvl w:ilvl="0" w:tplc="308827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13"/>
  </w:num>
  <w:num w:numId="4">
    <w:abstractNumId w:val="26"/>
  </w:num>
  <w:num w:numId="5">
    <w:abstractNumId w:val="7"/>
  </w:num>
  <w:num w:numId="6">
    <w:abstractNumId w:val="9"/>
  </w:num>
  <w:num w:numId="7">
    <w:abstractNumId w:val="29"/>
  </w:num>
  <w:num w:numId="8">
    <w:abstractNumId w:val="14"/>
  </w:num>
  <w:num w:numId="9">
    <w:abstractNumId w:val="35"/>
  </w:num>
  <w:num w:numId="10">
    <w:abstractNumId w:val="33"/>
  </w:num>
  <w:num w:numId="11">
    <w:abstractNumId w:val="32"/>
  </w:num>
  <w:num w:numId="12">
    <w:abstractNumId w:val="3"/>
  </w:num>
  <w:num w:numId="13">
    <w:abstractNumId w:val="20"/>
  </w:num>
  <w:num w:numId="14">
    <w:abstractNumId w:val="11"/>
  </w:num>
  <w:num w:numId="15">
    <w:abstractNumId w:val="4"/>
  </w:num>
  <w:num w:numId="16">
    <w:abstractNumId w:val="18"/>
  </w:num>
  <w:num w:numId="17">
    <w:abstractNumId w:val="12"/>
  </w:num>
  <w:num w:numId="18">
    <w:abstractNumId w:val="25"/>
  </w:num>
  <w:num w:numId="19">
    <w:abstractNumId w:val="2"/>
  </w:num>
  <w:num w:numId="20">
    <w:abstractNumId w:val="21"/>
  </w:num>
  <w:num w:numId="21">
    <w:abstractNumId w:val="30"/>
  </w:num>
  <w:num w:numId="22">
    <w:abstractNumId w:val="16"/>
  </w:num>
  <w:num w:numId="23">
    <w:abstractNumId w:val="28"/>
  </w:num>
  <w:num w:numId="24">
    <w:abstractNumId w:val="8"/>
  </w:num>
  <w:num w:numId="25">
    <w:abstractNumId w:val="6"/>
  </w:num>
  <w:num w:numId="26">
    <w:abstractNumId w:val="24"/>
  </w:num>
  <w:num w:numId="27">
    <w:abstractNumId w:val="1"/>
  </w:num>
  <w:num w:numId="28">
    <w:abstractNumId w:val="27"/>
  </w:num>
  <w:num w:numId="29">
    <w:abstractNumId w:val="5"/>
  </w:num>
  <w:num w:numId="30">
    <w:abstractNumId w:val="31"/>
  </w:num>
  <w:num w:numId="31">
    <w:abstractNumId w:val="23"/>
  </w:num>
  <w:num w:numId="32">
    <w:abstractNumId w:val="15"/>
  </w:num>
  <w:num w:numId="33">
    <w:abstractNumId w:val="17"/>
  </w:num>
  <w:num w:numId="34">
    <w:abstractNumId w:val="34"/>
  </w:num>
  <w:num w:numId="35">
    <w:abstractNumId w:val="19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32921"/>
    <w:rsid w:val="00063CBC"/>
    <w:rsid w:val="00081D73"/>
    <w:rsid w:val="0008275D"/>
    <w:rsid w:val="00095CC3"/>
    <w:rsid w:val="000A4F6C"/>
    <w:rsid w:val="000C5B97"/>
    <w:rsid w:val="000D31C6"/>
    <w:rsid w:val="000E522A"/>
    <w:rsid w:val="000F1DBC"/>
    <w:rsid w:val="00102D68"/>
    <w:rsid w:val="00115EC4"/>
    <w:rsid w:val="00126A1D"/>
    <w:rsid w:val="00133676"/>
    <w:rsid w:val="00135420"/>
    <w:rsid w:val="001525DC"/>
    <w:rsid w:val="00157E9F"/>
    <w:rsid w:val="00176A53"/>
    <w:rsid w:val="00184098"/>
    <w:rsid w:val="001919E4"/>
    <w:rsid w:val="00193483"/>
    <w:rsid w:val="001A10AD"/>
    <w:rsid w:val="001C273F"/>
    <w:rsid w:val="001C5C46"/>
    <w:rsid w:val="001D0DFA"/>
    <w:rsid w:val="001D0E88"/>
    <w:rsid w:val="001D3F66"/>
    <w:rsid w:val="001F352D"/>
    <w:rsid w:val="00213ED2"/>
    <w:rsid w:val="00217E3C"/>
    <w:rsid w:val="0023131A"/>
    <w:rsid w:val="002659A4"/>
    <w:rsid w:val="00267A31"/>
    <w:rsid w:val="00277FC0"/>
    <w:rsid w:val="002A6B6A"/>
    <w:rsid w:val="002B1251"/>
    <w:rsid w:val="002B2FE1"/>
    <w:rsid w:val="002D67B0"/>
    <w:rsid w:val="00303F01"/>
    <w:rsid w:val="00311F40"/>
    <w:rsid w:val="00320E4F"/>
    <w:rsid w:val="00332C23"/>
    <w:rsid w:val="00354B78"/>
    <w:rsid w:val="00362CD7"/>
    <w:rsid w:val="00386BDE"/>
    <w:rsid w:val="003A742C"/>
    <w:rsid w:val="003D1F2D"/>
    <w:rsid w:val="00404C1C"/>
    <w:rsid w:val="00452494"/>
    <w:rsid w:val="004914FF"/>
    <w:rsid w:val="004925B1"/>
    <w:rsid w:val="004D3622"/>
    <w:rsid w:val="004E1E97"/>
    <w:rsid w:val="004F02C0"/>
    <w:rsid w:val="00516AE8"/>
    <w:rsid w:val="0052000B"/>
    <w:rsid w:val="0053538B"/>
    <w:rsid w:val="00545606"/>
    <w:rsid w:val="005545C2"/>
    <w:rsid w:val="00556ADE"/>
    <w:rsid w:val="005713DC"/>
    <w:rsid w:val="00585F43"/>
    <w:rsid w:val="005B393D"/>
    <w:rsid w:val="005B3EE6"/>
    <w:rsid w:val="005B476A"/>
    <w:rsid w:val="005D44B6"/>
    <w:rsid w:val="005F046B"/>
    <w:rsid w:val="0061016E"/>
    <w:rsid w:val="00616EF2"/>
    <w:rsid w:val="00634691"/>
    <w:rsid w:val="0063767E"/>
    <w:rsid w:val="00644DA7"/>
    <w:rsid w:val="0065344F"/>
    <w:rsid w:val="00656439"/>
    <w:rsid w:val="00657886"/>
    <w:rsid w:val="00665530"/>
    <w:rsid w:val="00677C83"/>
    <w:rsid w:val="00685371"/>
    <w:rsid w:val="006876ED"/>
    <w:rsid w:val="006B2840"/>
    <w:rsid w:val="006B29DD"/>
    <w:rsid w:val="006B5734"/>
    <w:rsid w:val="006B62E8"/>
    <w:rsid w:val="006C4B80"/>
    <w:rsid w:val="006F0E18"/>
    <w:rsid w:val="007008F6"/>
    <w:rsid w:val="00720688"/>
    <w:rsid w:val="007322CC"/>
    <w:rsid w:val="00732FD5"/>
    <w:rsid w:val="007379A5"/>
    <w:rsid w:val="00743161"/>
    <w:rsid w:val="00756203"/>
    <w:rsid w:val="00757449"/>
    <w:rsid w:val="007B2DF2"/>
    <w:rsid w:val="007C3AFC"/>
    <w:rsid w:val="007D4463"/>
    <w:rsid w:val="007F7AF3"/>
    <w:rsid w:val="0081271A"/>
    <w:rsid w:val="0081713C"/>
    <w:rsid w:val="00825757"/>
    <w:rsid w:val="00833B53"/>
    <w:rsid w:val="00845753"/>
    <w:rsid w:val="0086194B"/>
    <w:rsid w:val="00885EB0"/>
    <w:rsid w:val="008C1BAA"/>
    <w:rsid w:val="008C1FC2"/>
    <w:rsid w:val="008C2390"/>
    <w:rsid w:val="008E1AA2"/>
    <w:rsid w:val="008F1B83"/>
    <w:rsid w:val="00902FF9"/>
    <w:rsid w:val="009051DE"/>
    <w:rsid w:val="00906697"/>
    <w:rsid w:val="00943D19"/>
    <w:rsid w:val="00956054"/>
    <w:rsid w:val="009837B1"/>
    <w:rsid w:val="00991FD9"/>
    <w:rsid w:val="00992F4A"/>
    <w:rsid w:val="00995CCF"/>
    <w:rsid w:val="009B2F52"/>
    <w:rsid w:val="009E43ED"/>
    <w:rsid w:val="009F307F"/>
    <w:rsid w:val="00A3029B"/>
    <w:rsid w:val="00A34AEB"/>
    <w:rsid w:val="00A41234"/>
    <w:rsid w:val="00A418BD"/>
    <w:rsid w:val="00A6509A"/>
    <w:rsid w:val="00A90E48"/>
    <w:rsid w:val="00A97A55"/>
    <w:rsid w:val="00AA0292"/>
    <w:rsid w:val="00AC0B5B"/>
    <w:rsid w:val="00AE062C"/>
    <w:rsid w:val="00AE2644"/>
    <w:rsid w:val="00AE6740"/>
    <w:rsid w:val="00B30239"/>
    <w:rsid w:val="00B44B93"/>
    <w:rsid w:val="00B63D63"/>
    <w:rsid w:val="00B67826"/>
    <w:rsid w:val="00B706D7"/>
    <w:rsid w:val="00B728C2"/>
    <w:rsid w:val="00BB3098"/>
    <w:rsid w:val="00BB70B6"/>
    <w:rsid w:val="00BC1C8B"/>
    <w:rsid w:val="00BC28D4"/>
    <w:rsid w:val="00BD0913"/>
    <w:rsid w:val="00BE0566"/>
    <w:rsid w:val="00BF5CA1"/>
    <w:rsid w:val="00BF71A1"/>
    <w:rsid w:val="00C03FCB"/>
    <w:rsid w:val="00C2190A"/>
    <w:rsid w:val="00C34014"/>
    <w:rsid w:val="00C45DB4"/>
    <w:rsid w:val="00C52329"/>
    <w:rsid w:val="00C54559"/>
    <w:rsid w:val="00C54B25"/>
    <w:rsid w:val="00C55328"/>
    <w:rsid w:val="00C613FB"/>
    <w:rsid w:val="00C630F0"/>
    <w:rsid w:val="00C65906"/>
    <w:rsid w:val="00C65E78"/>
    <w:rsid w:val="00C709AB"/>
    <w:rsid w:val="00C73BDC"/>
    <w:rsid w:val="00C73CA1"/>
    <w:rsid w:val="00C76199"/>
    <w:rsid w:val="00C77506"/>
    <w:rsid w:val="00C9754A"/>
    <w:rsid w:val="00CB395A"/>
    <w:rsid w:val="00CD26B9"/>
    <w:rsid w:val="00CD27BC"/>
    <w:rsid w:val="00CE55CB"/>
    <w:rsid w:val="00CE6C4B"/>
    <w:rsid w:val="00D0355F"/>
    <w:rsid w:val="00D10524"/>
    <w:rsid w:val="00D12625"/>
    <w:rsid w:val="00D13997"/>
    <w:rsid w:val="00D15654"/>
    <w:rsid w:val="00D20321"/>
    <w:rsid w:val="00D275EE"/>
    <w:rsid w:val="00D2786D"/>
    <w:rsid w:val="00D462FA"/>
    <w:rsid w:val="00D63885"/>
    <w:rsid w:val="00D64EAB"/>
    <w:rsid w:val="00D75E5C"/>
    <w:rsid w:val="00D77349"/>
    <w:rsid w:val="00D90D04"/>
    <w:rsid w:val="00D924AD"/>
    <w:rsid w:val="00DA4331"/>
    <w:rsid w:val="00DA65DC"/>
    <w:rsid w:val="00DE1196"/>
    <w:rsid w:val="00DE3EB0"/>
    <w:rsid w:val="00DF5546"/>
    <w:rsid w:val="00E04241"/>
    <w:rsid w:val="00E2169C"/>
    <w:rsid w:val="00E22552"/>
    <w:rsid w:val="00E23847"/>
    <w:rsid w:val="00E5015D"/>
    <w:rsid w:val="00E52386"/>
    <w:rsid w:val="00E61DD5"/>
    <w:rsid w:val="00E73FF1"/>
    <w:rsid w:val="00E7514F"/>
    <w:rsid w:val="00E76BFC"/>
    <w:rsid w:val="00E81AC1"/>
    <w:rsid w:val="00E941FE"/>
    <w:rsid w:val="00EA1206"/>
    <w:rsid w:val="00EB4198"/>
    <w:rsid w:val="00EB78D8"/>
    <w:rsid w:val="00EE5DDE"/>
    <w:rsid w:val="00EF4EB8"/>
    <w:rsid w:val="00F02154"/>
    <w:rsid w:val="00F254D0"/>
    <w:rsid w:val="00F31C9A"/>
    <w:rsid w:val="00F4094F"/>
    <w:rsid w:val="00F509EF"/>
    <w:rsid w:val="00F61004"/>
    <w:rsid w:val="00F7114F"/>
    <w:rsid w:val="00F924FD"/>
    <w:rsid w:val="00FB77FE"/>
    <w:rsid w:val="00FC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3FB158-276C-4C4B-9712-76FF39E4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2015-12-15T21:57:00Z</cp:lastPrinted>
  <dcterms:created xsi:type="dcterms:W3CDTF">2016-03-14T20:27:00Z</dcterms:created>
  <dcterms:modified xsi:type="dcterms:W3CDTF">2016-03-14T22:10:00Z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