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DE76D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DE76D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DE76D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75EC0">
        <w:rPr>
          <w:b/>
          <w:sz w:val="24"/>
          <w:szCs w:val="24"/>
        </w:rPr>
        <w:t>UAIP-MITUR No.03</w:t>
      </w:r>
      <w:r w:rsidR="009B0376">
        <w:rPr>
          <w:b/>
          <w:sz w:val="24"/>
          <w:szCs w:val="24"/>
        </w:rPr>
        <w:t>7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DE76DC">
      <w:pPr>
        <w:tabs>
          <w:tab w:val="left" w:pos="3000"/>
        </w:tabs>
        <w:spacing w:after="0" w:line="120" w:lineRule="atLeast"/>
        <w:jc w:val="center"/>
        <w:rPr>
          <w:sz w:val="24"/>
          <w:szCs w:val="24"/>
        </w:rPr>
      </w:pPr>
    </w:p>
    <w:p w:rsidR="0061016E" w:rsidRDefault="008B2BE2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</w:t>
      </w:r>
      <w:r w:rsidR="00943D19">
        <w:t xml:space="preserve">s </w:t>
      </w:r>
      <w:r w:rsidR="003A5BB3">
        <w:t>once</w:t>
      </w:r>
      <w:r w:rsidR="00133507">
        <w:t xml:space="preserve"> </w:t>
      </w:r>
      <w:r w:rsidR="00CD26B9" w:rsidRPr="00906697">
        <w:t>horas</w:t>
      </w:r>
      <w:r w:rsidR="00943D19">
        <w:t xml:space="preserve"> </w:t>
      </w:r>
      <w:r w:rsidR="003A5BB3">
        <w:t>del día veintiséis</w:t>
      </w:r>
      <w:r w:rsidR="00943D19">
        <w:t xml:space="preserve"> de </w:t>
      </w:r>
      <w:r>
        <w:t>noviembre</w:t>
      </w:r>
      <w:r w:rsidR="00943D19">
        <w:t xml:space="preserve"> de dos mis quince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9B0376" w:rsidRDefault="009B0376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BE53D8" w:rsidRDefault="009B0376" w:rsidP="009C453A">
      <w:pPr>
        <w:tabs>
          <w:tab w:val="left" w:pos="1140"/>
        </w:tabs>
        <w:spacing w:after="0" w:line="240" w:lineRule="atLeast"/>
        <w:ind w:firstLine="708"/>
        <w:jc w:val="both"/>
      </w:pPr>
      <w:r w:rsidRPr="007E0461">
        <w:rPr>
          <w:b/>
        </w:rPr>
        <w:t>Plan Estratégico Institucional 2014-2019 ó 2015-2019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7E0461" w:rsidRDefault="0061016E" w:rsidP="007E0461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A0362C">
        <w:t xml:space="preserve"> </w:t>
      </w:r>
      <w:r w:rsidR="00EC48AB" w:rsidRPr="00EC48AB">
        <w:rPr>
          <w:highlight w:val="black"/>
        </w:rPr>
        <w:t>xxxxxxxxxxxxxx</w:t>
      </w:r>
      <w:r w:rsidR="00075EC0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EC48AB" w:rsidRPr="00EC48AB">
        <w:rPr>
          <w:highlight w:val="black"/>
        </w:rPr>
        <w:t>xxxxxxxxxxxxxx</w:t>
      </w:r>
      <w:r w:rsidR="00EC48AB">
        <w:t xml:space="preserve"> </w:t>
      </w:r>
      <w:r w:rsidR="00576680">
        <w:t xml:space="preserve"> 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7E0461" w:rsidRDefault="007E0461" w:rsidP="007E0461">
      <w:pPr>
        <w:tabs>
          <w:tab w:val="left" w:pos="1140"/>
        </w:tabs>
        <w:spacing w:after="0" w:line="240" w:lineRule="atLeast"/>
        <w:ind w:left="709"/>
        <w:jc w:val="both"/>
      </w:pPr>
    </w:p>
    <w:p w:rsidR="007E0461" w:rsidRDefault="007E0461" w:rsidP="00F35A5F">
      <w:pPr>
        <w:pStyle w:val="Prrafodelista"/>
        <w:numPr>
          <w:ilvl w:val="0"/>
          <w:numId w:val="1"/>
        </w:numPr>
        <w:spacing w:after="0" w:line="240" w:lineRule="atLeast"/>
        <w:ind w:left="993" w:hanging="284"/>
        <w:jc w:val="both"/>
      </w:pPr>
      <w:r>
        <w:t xml:space="preserve">Que mediante Acuerdo Ministerial No.24/2013, se aprobó el Plan Estratégico de Turismo 2013-2014, </w:t>
      </w:r>
      <w:r w:rsidR="002E5831">
        <w:t xml:space="preserve">en el cual se </w:t>
      </w:r>
      <w:r>
        <w:t>establecie</w:t>
      </w:r>
      <w:r w:rsidR="002E5831">
        <w:t>ron</w:t>
      </w:r>
      <w:r>
        <w:t xml:space="preserve"> siete objetivos:</w:t>
      </w:r>
    </w:p>
    <w:p w:rsidR="007E0461" w:rsidRDefault="007E0461" w:rsidP="00F35A5F">
      <w:pPr>
        <w:pStyle w:val="Prrafodelista"/>
        <w:numPr>
          <w:ilvl w:val="0"/>
          <w:numId w:val="2"/>
        </w:numPr>
        <w:spacing w:after="0" w:line="240" w:lineRule="atLeast"/>
        <w:jc w:val="both"/>
      </w:pPr>
      <w:r>
        <w:t>Elevar la tasa de crecimiento de los ingresos turísticos.</w:t>
      </w:r>
    </w:p>
    <w:p w:rsidR="007E0461" w:rsidRDefault="007E0461" w:rsidP="00F35A5F">
      <w:pPr>
        <w:pStyle w:val="Prrafodelista"/>
        <w:numPr>
          <w:ilvl w:val="0"/>
          <w:numId w:val="2"/>
        </w:numPr>
        <w:spacing w:after="0" w:line="240" w:lineRule="atLeast"/>
        <w:jc w:val="both"/>
      </w:pPr>
      <w:r>
        <w:t>Aumentar el número de visitantes.</w:t>
      </w:r>
    </w:p>
    <w:p w:rsidR="007E0461" w:rsidRDefault="007E0461" w:rsidP="00F35A5F">
      <w:pPr>
        <w:pStyle w:val="Prrafodelista"/>
        <w:numPr>
          <w:ilvl w:val="0"/>
          <w:numId w:val="2"/>
        </w:numPr>
        <w:spacing w:after="0" w:line="240" w:lineRule="atLeast"/>
        <w:jc w:val="both"/>
      </w:pPr>
      <w:r>
        <w:t>Posicionar a El Salvador como uno de los destinos preferidos en Centroamérica en los segmentos objetivos.</w:t>
      </w:r>
    </w:p>
    <w:p w:rsidR="007E0461" w:rsidRDefault="007E0461" w:rsidP="00F35A5F">
      <w:pPr>
        <w:pStyle w:val="Prrafodelista"/>
        <w:numPr>
          <w:ilvl w:val="0"/>
          <w:numId w:val="2"/>
        </w:numPr>
        <w:spacing w:after="0" w:line="240" w:lineRule="atLeast"/>
        <w:jc w:val="both"/>
      </w:pPr>
      <w:r>
        <w:t>Estimular el desarrollo de una amplia gama de productos turísticos atractivos para el mercado.</w:t>
      </w:r>
    </w:p>
    <w:p w:rsidR="007E0461" w:rsidRDefault="002E5831" w:rsidP="00F35A5F">
      <w:pPr>
        <w:pStyle w:val="Prrafodelista"/>
        <w:numPr>
          <w:ilvl w:val="0"/>
          <w:numId w:val="2"/>
        </w:numPr>
        <w:spacing w:after="0" w:line="240" w:lineRule="atLeast"/>
        <w:jc w:val="both"/>
      </w:pPr>
      <w:r>
        <w:t>Estimular iniciativas para mejorar el nivel de competitividad del sector turismo.</w:t>
      </w:r>
    </w:p>
    <w:p w:rsidR="002E5831" w:rsidRDefault="002E5831" w:rsidP="00F35A5F">
      <w:pPr>
        <w:pStyle w:val="Prrafodelista"/>
        <w:numPr>
          <w:ilvl w:val="0"/>
          <w:numId w:val="2"/>
        </w:numPr>
        <w:spacing w:after="0" w:line="240" w:lineRule="atLeast"/>
        <w:jc w:val="both"/>
      </w:pPr>
      <w:r>
        <w:t>Investigar, desarrollar y divulgar información oportuna para dinamizar el sector turístico.</w:t>
      </w:r>
    </w:p>
    <w:p w:rsidR="002E5831" w:rsidRDefault="002E5831" w:rsidP="00F35A5F">
      <w:pPr>
        <w:pStyle w:val="Prrafodelista"/>
        <w:numPr>
          <w:ilvl w:val="0"/>
          <w:numId w:val="2"/>
        </w:numPr>
        <w:spacing w:after="0" w:line="240" w:lineRule="atLeast"/>
        <w:jc w:val="both"/>
      </w:pPr>
      <w:r>
        <w:t>Promocionar la inversión en anclas turísticas (polos de desarrollo) y mejorar el nivel de competitividad.</w:t>
      </w:r>
    </w:p>
    <w:p w:rsidR="007E0461" w:rsidRDefault="007E0461" w:rsidP="007E0461">
      <w:pPr>
        <w:pStyle w:val="Prrafodelista"/>
        <w:tabs>
          <w:tab w:val="left" w:pos="1140"/>
        </w:tabs>
        <w:spacing w:after="0" w:line="240" w:lineRule="atLeast"/>
        <w:ind w:left="1069"/>
        <w:jc w:val="both"/>
      </w:pPr>
    </w:p>
    <w:p w:rsidR="002F1172" w:rsidRDefault="002E5831" w:rsidP="00F35A5F">
      <w:pPr>
        <w:pStyle w:val="Prrafodelista"/>
        <w:numPr>
          <w:ilvl w:val="0"/>
          <w:numId w:val="1"/>
        </w:numPr>
        <w:tabs>
          <w:tab w:val="left" w:pos="1140"/>
        </w:tabs>
        <w:spacing w:after="0" w:line="240" w:lineRule="atLeast"/>
        <w:ind w:left="1134" w:hanging="425"/>
        <w:jc w:val="both"/>
      </w:pPr>
      <w:r>
        <w:t>Que el Plan Estratégico de Turismo 2015-2019, se ha trabajado</w:t>
      </w:r>
      <w:r w:rsidR="002F1172">
        <w:t xml:space="preserve"> en</w:t>
      </w:r>
      <w:r>
        <w:t xml:space="preserve"> base</w:t>
      </w:r>
      <w:r w:rsidR="002A1CC6">
        <w:t xml:space="preserve"> a</w:t>
      </w:r>
      <w:r w:rsidR="002F1172">
        <w:t xml:space="preserve"> las Líneas </w:t>
      </w:r>
      <w:r w:rsidR="00FD40BC">
        <w:t xml:space="preserve">de </w:t>
      </w:r>
      <w:r w:rsidR="002F1172">
        <w:t>Acción, de la Estrategia E1.1.10. “Desarrollo del Turismo Sostenible: “El Salvador, un destino encantador”</w:t>
      </w:r>
      <w:r w:rsidR="002F1172" w:rsidRPr="002F1172">
        <w:t xml:space="preserve"> del Plan Quinquenal de Desarro</w:t>
      </w:r>
      <w:r w:rsidR="006D47FF">
        <w:t>llo 2014-2019, compuesto por once objetivos estratégicos, tales como:</w:t>
      </w:r>
    </w:p>
    <w:p w:rsidR="006D47FF" w:rsidRDefault="006D47FF" w:rsidP="006D47FF">
      <w:pPr>
        <w:pStyle w:val="Prrafodelista"/>
        <w:tabs>
          <w:tab w:val="left" w:pos="1140"/>
        </w:tabs>
        <w:spacing w:after="0" w:line="240" w:lineRule="atLeast"/>
        <w:ind w:left="1134"/>
        <w:jc w:val="both"/>
      </w:pP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560"/>
        </w:tabs>
        <w:spacing w:after="0" w:line="240" w:lineRule="atLeast"/>
        <w:ind w:left="1418" w:hanging="425"/>
        <w:jc w:val="both"/>
      </w:pPr>
      <w:r>
        <w:t xml:space="preserve">Dinamizar la economía nacional para generar oportunidades y prosperidad a las familias, a las empresas y al país. </w:t>
      </w: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Desarrollar el potencial humano de la población salvadoreña.</w:t>
      </w: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Incrementar los niveles de seguridad ciudadana.</w:t>
      </w: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Asegurar gradualmente a la población salvadoreña el acceso y cobertura universal a servicios de salud de calidad.</w:t>
      </w: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Acelerar el tránsito hacia una sociedad equitativa e incluyente.</w:t>
      </w: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Asegurar progresivamente a la población el acceso y disfrute de vivienda y hábitat adecuados.</w:t>
      </w: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Transitar hacia una economía y sociedad ambientalmente sustentable y resilientes a los efectos del cambio climático.</w:t>
      </w: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Impulsar la cultura como derecho, factor de cohesión e identidad y fuerza transformadora de la sociedad.</w:t>
      </w:r>
    </w:p>
    <w:p w:rsidR="006D47FF" w:rsidRDefault="006D47FF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283"/>
        <w:jc w:val="both"/>
      </w:pPr>
      <w:r>
        <w:lastRenderedPageBreak/>
        <w:t>Fortalecer en la población salvadoreña en el exterior la vigencia plena de sus derechos y su integración efectiva al desarrollo del país.</w:t>
      </w:r>
    </w:p>
    <w:p w:rsidR="004A65EC" w:rsidRDefault="004A65EC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Potenciar a El Salvador como un país integrado a la región y al mundo que aparta creativamente a la paz y al desarrollo.</w:t>
      </w:r>
    </w:p>
    <w:p w:rsidR="004A65EC" w:rsidRDefault="004A65EC" w:rsidP="00F35A5F">
      <w:pPr>
        <w:pStyle w:val="Prrafodelista"/>
        <w:numPr>
          <w:ilvl w:val="0"/>
          <w:numId w:val="3"/>
        </w:numPr>
        <w:tabs>
          <w:tab w:val="left" w:pos="1418"/>
        </w:tabs>
        <w:spacing w:after="0" w:line="240" w:lineRule="atLeast"/>
        <w:ind w:left="1418" w:hanging="425"/>
        <w:jc w:val="both"/>
      </w:pPr>
      <w:r>
        <w:t>Avanzar hacia la construcción de un Estado concertador, centrado en la ciudadanía y orientado en resultados.</w:t>
      </w:r>
    </w:p>
    <w:p w:rsidR="004A65EC" w:rsidRDefault="004A65EC" w:rsidP="004A65EC">
      <w:pPr>
        <w:pStyle w:val="Prrafodelista"/>
        <w:tabs>
          <w:tab w:val="left" w:pos="1418"/>
        </w:tabs>
        <w:spacing w:after="0" w:line="240" w:lineRule="atLeast"/>
        <w:ind w:left="1418"/>
        <w:jc w:val="both"/>
      </w:pPr>
    </w:p>
    <w:p w:rsidR="004A65EC" w:rsidRDefault="004A65EC" w:rsidP="00F35A5F">
      <w:pPr>
        <w:pStyle w:val="Prrafodelista"/>
        <w:numPr>
          <w:ilvl w:val="0"/>
          <w:numId w:val="1"/>
        </w:numPr>
        <w:tabs>
          <w:tab w:val="left" w:pos="993"/>
        </w:tabs>
        <w:spacing w:after="0" w:line="240" w:lineRule="atLeast"/>
        <w:ind w:left="993" w:hanging="284"/>
        <w:jc w:val="both"/>
      </w:pPr>
      <w:r>
        <w:t>Que para hacer posible el logro de</w:t>
      </w:r>
      <w:r w:rsidR="00061B45">
        <w:t xml:space="preserve"> los objetivos</w:t>
      </w:r>
      <w:r w:rsidR="009C453A">
        <w:t xml:space="preserve"> del Plan Estratégico de Turismo 2015-2019</w:t>
      </w:r>
      <w:r w:rsidR="00061B45">
        <w:t xml:space="preserve">, se ejecutarán ocho programas que el </w:t>
      </w:r>
      <w:r w:rsidR="009C453A">
        <w:t>Ministerio de Turismo a través de la Corporación Salvadoreña de Turismo y el Instituto Salvadoreño de Turismo implementará</w:t>
      </w:r>
      <w:r w:rsidR="00BD6619">
        <w:t>n durante el quinquenio 2015</w:t>
      </w:r>
      <w:r w:rsidR="009C453A">
        <w:t>-2019. Se detallan a continuación los programas:</w:t>
      </w:r>
    </w:p>
    <w:p w:rsidR="009C453A" w:rsidRDefault="009C453A" w:rsidP="009C453A">
      <w:pPr>
        <w:pStyle w:val="Prrafodelista"/>
        <w:tabs>
          <w:tab w:val="left" w:pos="993"/>
        </w:tabs>
        <w:spacing w:after="0" w:line="240" w:lineRule="atLeast"/>
        <w:ind w:left="993"/>
        <w:jc w:val="both"/>
      </w:pPr>
    </w:p>
    <w:p w:rsidR="009C453A" w:rsidRDefault="009C453A" w:rsidP="00F35A5F">
      <w:pPr>
        <w:pStyle w:val="Prrafodelista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</w:pPr>
      <w:r>
        <w:t>PUEBLOS VIVOS.</w:t>
      </w:r>
    </w:p>
    <w:p w:rsidR="009C453A" w:rsidRDefault="009C453A" w:rsidP="00F35A5F">
      <w:pPr>
        <w:pStyle w:val="Prrafodelista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</w:pPr>
      <w:r>
        <w:t>PUEBLOS ENCANTADORES</w:t>
      </w:r>
    </w:p>
    <w:p w:rsidR="009C453A" w:rsidRDefault="009C453A" w:rsidP="00F35A5F">
      <w:pPr>
        <w:pStyle w:val="Prrafodelista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</w:pPr>
      <w:r>
        <w:t>VIVE TU PAÍS</w:t>
      </w:r>
    </w:p>
    <w:p w:rsidR="009C453A" w:rsidRDefault="009C453A" w:rsidP="00F35A5F">
      <w:pPr>
        <w:pStyle w:val="Prrafodelista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</w:pPr>
      <w:r>
        <w:t>MARCA DESTINO</w:t>
      </w:r>
    </w:p>
    <w:p w:rsidR="009C453A" w:rsidRDefault="009C453A" w:rsidP="00F35A5F">
      <w:pPr>
        <w:pStyle w:val="Prrafodelista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</w:pPr>
      <w:r>
        <w:t>PROASISTUR</w:t>
      </w:r>
    </w:p>
    <w:p w:rsidR="009C453A" w:rsidRDefault="009C453A" w:rsidP="00F35A5F">
      <w:pPr>
        <w:pStyle w:val="Prrafodelista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</w:pPr>
      <w:r>
        <w:t>INVESTURS</w:t>
      </w:r>
    </w:p>
    <w:p w:rsidR="009C453A" w:rsidRDefault="009C453A" w:rsidP="00F35A5F">
      <w:pPr>
        <w:pStyle w:val="Prrafodelista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</w:pPr>
      <w:r>
        <w:t>FORMATURES</w:t>
      </w:r>
    </w:p>
    <w:p w:rsidR="009C453A" w:rsidRDefault="009C453A" w:rsidP="00F35A5F">
      <w:pPr>
        <w:pStyle w:val="Prrafodelista"/>
        <w:numPr>
          <w:ilvl w:val="0"/>
          <w:numId w:val="4"/>
        </w:numPr>
        <w:tabs>
          <w:tab w:val="left" w:pos="993"/>
        </w:tabs>
        <w:spacing w:after="0" w:line="240" w:lineRule="atLeast"/>
        <w:jc w:val="both"/>
      </w:pPr>
      <w:r>
        <w:t>CIELOS ABIERTOS.</w:t>
      </w:r>
    </w:p>
    <w:p w:rsidR="009C453A" w:rsidRDefault="009C453A" w:rsidP="009C453A">
      <w:pPr>
        <w:pStyle w:val="Prrafodelista"/>
        <w:tabs>
          <w:tab w:val="left" w:pos="993"/>
        </w:tabs>
        <w:spacing w:after="0" w:line="240" w:lineRule="atLeast"/>
        <w:ind w:left="1353"/>
        <w:jc w:val="both"/>
      </w:pPr>
    </w:p>
    <w:p w:rsidR="009C453A" w:rsidRDefault="009C453A" w:rsidP="00F35A5F">
      <w:pPr>
        <w:pStyle w:val="Prrafodelista"/>
        <w:numPr>
          <w:ilvl w:val="0"/>
          <w:numId w:val="1"/>
        </w:numPr>
        <w:tabs>
          <w:tab w:val="left" w:pos="993"/>
        </w:tabs>
        <w:spacing w:after="0" w:line="240" w:lineRule="atLeast"/>
        <w:ind w:left="993" w:hanging="284"/>
        <w:jc w:val="both"/>
      </w:pPr>
      <w:r>
        <w:t xml:space="preserve">Informar que el Plan Estratégico de Turismo 2015-2019, se encuentra en </w:t>
      </w:r>
      <w:r w:rsidR="00BD6619">
        <w:t>calidad de borrador y revisión para la posterior reproducción.</w:t>
      </w:r>
    </w:p>
    <w:p w:rsidR="009C453A" w:rsidRDefault="009C453A" w:rsidP="009C453A">
      <w:pPr>
        <w:pStyle w:val="Prrafodelista"/>
        <w:tabs>
          <w:tab w:val="left" w:pos="993"/>
        </w:tabs>
        <w:spacing w:after="0" w:line="240" w:lineRule="atLeast"/>
        <w:ind w:left="993"/>
        <w:jc w:val="both"/>
      </w:pPr>
    </w:p>
    <w:p w:rsidR="00FD40BC" w:rsidRPr="002F1172" w:rsidRDefault="00FD40BC" w:rsidP="00F35A5F">
      <w:pPr>
        <w:pStyle w:val="Prrafodelista"/>
        <w:numPr>
          <w:ilvl w:val="0"/>
          <w:numId w:val="1"/>
        </w:numPr>
        <w:tabs>
          <w:tab w:val="left" w:pos="993"/>
        </w:tabs>
        <w:ind w:left="993" w:hanging="284"/>
        <w:jc w:val="both"/>
      </w:pPr>
      <w:r>
        <w:t>Que según el Índice de Información Reservada los Planes Estratégicos de MITUR mientras se en</w:t>
      </w:r>
      <w:r w:rsidR="003A5BB3">
        <w:t>cuentran en proceso están</w:t>
      </w:r>
      <w:r>
        <w:t xml:space="preserve"> dentro de dicha clasificación.</w:t>
      </w:r>
    </w:p>
    <w:p w:rsidR="001E26E6" w:rsidRDefault="001E26E6" w:rsidP="001E26E6">
      <w:pPr>
        <w:tabs>
          <w:tab w:val="left" w:pos="3000"/>
        </w:tabs>
        <w:ind w:left="708"/>
        <w:jc w:val="both"/>
      </w:pPr>
      <w:r w:rsidRPr="001E26E6">
        <w:t xml:space="preserve">Por lo tanto se hace entrega de dicha información, en esta misma fecha, a través de correo electrónico consignado para recibir notificaciones </w:t>
      </w:r>
      <w:r w:rsidR="00EC48AB" w:rsidRPr="00EC48AB">
        <w:rPr>
          <w:highlight w:val="black"/>
        </w:rPr>
        <w:t>xxxxxxxxxxxxxx</w:t>
      </w:r>
      <w:bookmarkStart w:id="0" w:name="_GoBack"/>
      <w:bookmarkEnd w:id="0"/>
    </w:p>
    <w:p w:rsidR="001D3392" w:rsidRDefault="001D3392" w:rsidP="00501457">
      <w:pPr>
        <w:ind w:left="704"/>
      </w:pPr>
    </w:p>
    <w:p w:rsidR="00F427A0" w:rsidRDefault="00F427A0" w:rsidP="00501457">
      <w:pPr>
        <w:ind w:left="704"/>
      </w:pPr>
    </w:p>
    <w:p w:rsidR="00F427A0" w:rsidRDefault="00F427A0" w:rsidP="00F427A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F427A0" w:rsidRDefault="00F427A0" w:rsidP="00F427A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F427A0" w:rsidRDefault="00F427A0" w:rsidP="00F427A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EC48AB" w:rsidRDefault="00EC48AB" w:rsidP="00EC48AB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EC48AB" w:rsidRDefault="00EC48AB" w:rsidP="00EC48AB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EC48AB" w:rsidRDefault="00EC48AB" w:rsidP="00EC48AB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EC48AB" w:rsidRDefault="00EC48AB" w:rsidP="00EC48AB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7F7AF3" w:rsidRPr="00DA65DC" w:rsidRDefault="00213ED2" w:rsidP="00EC48AB">
      <w:pPr>
        <w:pStyle w:val="Textosinformato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</w:p>
    <w:sectPr w:rsidR="007F7AF3" w:rsidRPr="00DA65D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703" w:rsidRDefault="00370703" w:rsidP="00C55328">
      <w:pPr>
        <w:spacing w:after="0" w:line="240" w:lineRule="auto"/>
      </w:pPr>
      <w:r>
        <w:separator/>
      </w:r>
    </w:p>
  </w:endnote>
  <w:endnote w:type="continuationSeparator" w:id="0">
    <w:p w:rsidR="00370703" w:rsidRDefault="00370703" w:rsidP="00C55328">
      <w:pPr>
        <w:spacing w:after="0" w:line="240" w:lineRule="auto"/>
      </w:pPr>
      <w:r>
        <w:continuationSeparator/>
      </w:r>
    </w:p>
  </w:endnote>
  <w:endnote w:type="continuationNotice" w:id="1">
    <w:p w:rsidR="00370703" w:rsidRDefault="00370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703" w:rsidRDefault="00370703" w:rsidP="00C55328">
      <w:pPr>
        <w:spacing w:after="0" w:line="240" w:lineRule="auto"/>
      </w:pPr>
      <w:r>
        <w:separator/>
      </w:r>
    </w:p>
  </w:footnote>
  <w:footnote w:type="continuationSeparator" w:id="0">
    <w:p w:rsidR="00370703" w:rsidRDefault="00370703" w:rsidP="00C55328">
      <w:pPr>
        <w:spacing w:after="0" w:line="240" w:lineRule="auto"/>
      </w:pPr>
      <w:r>
        <w:continuationSeparator/>
      </w:r>
    </w:p>
  </w:footnote>
  <w:footnote w:type="continuationNotice" w:id="1">
    <w:p w:rsidR="00370703" w:rsidRDefault="003707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D384A"/>
    <w:multiLevelType w:val="hybridMultilevel"/>
    <w:tmpl w:val="B74EAC86"/>
    <w:lvl w:ilvl="0" w:tplc="EA6605D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ADC4821"/>
    <w:multiLevelType w:val="hybridMultilevel"/>
    <w:tmpl w:val="6CBA799C"/>
    <w:lvl w:ilvl="0" w:tplc="089EFC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F35E2E"/>
    <w:multiLevelType w:val="hybridMultilevel"/>
    <w:tmpl w:val="94CE4B54"/>
    <w:lvl w:ilvl="0" w:tplc="F2DA1478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55" w:hanging="360"/>
      </w:pPr>
    </w:lvl>
    <w:lvl w:ilvl="2" w:tplc="440A001B" w:tentative="1">
      <w:start w:val="1"/>
      <w:numFmt w:val="lowerRoman"/>
      <w:lvlText w:val="%3."/>
      <w:lvlJc w:val="right"/>
      <w:pPr>
        <w:ind w:left="3075" w:hanging="180"/>
      </w:pPr>
    </w:lvl>
    <w:lvl w:ilvl="3" w:tplc="440A000F" w:tentative="1">
      <w:start w:val="1"/>
      <w:numFmt w:val="decimal"/>
      <w:lvlText w:val="%4."/>
      <w:lvlJc w:val="left"/>
      <w:pPr>
        <w:ind w:left="3795" w:hanging="360"/>
      </w:pPr>
    </w:lvl>
    <w:lvl w:ilvl="4" w:tplc="440A0019" w:tentative="1">
      <w:start w:val="1"/>
      <w:numFmt w:val="lowerLetter"/>
      <w:lvlText w:val="%5."/>
      <w:lvlJc w:val="left"/>
      <w:pPr>
        <w:ind w:left="4515" w:hanging="360"/>
      </w:pPr>
    </w:lvl>
    <w:lvl w:ilvl="5" w:tplc="440A001B" w:tentative="1">
      <w:start w:val="1"/>
      <w:numFmt w:val="lowerRoman"/>
      <w:lvlText w:val="%6."/>
      <w:lvlJc w:val="right"/>
      <w:pPr>
        <w:ind w:left="5235" w:hanging="180"/>
      </w:pPr>
    </w:lvl>
    <w:lvl w:ilvl="6" w:tplc="440A000F" w:tentative="1">
      <w:start w:val="1"/>
      <w:numFmt w:val="decimal"/>
      <w:lvlText w:val="%7."/>
      <w:lvlJc w:val="left"/>
      <w:pPr>
        <w:ind w:left="5955" w:hanging="360"/>
      </w:pPr>
    </w:lvl>
    <w:lvl w:ilvl="7" w:tplc="440A0019" w:tentative="1">
      <w:start w:val="1"/>
      <w:numFmt w:val="lowerLetter"/>
      <w:lvlText w:val="%8."/>
      <w:lvlJc w:val="left"/>
      <w:pPr>
        <w:ind w:left="6675" w:hanging="360"/>
      </w:pPr>
    </w:lvl>
    <w:lvl w:ilvl="8" w:tplc="44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79D36014"/>
    <w:multiLevelType w:val="hybridMultilevel"/>
    <w:tmpl w:val="D5B05AF0"/>
    <w:lvl w:ilvl="0" w:tplc="6B529EE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61B45"/>
    <w:rsid w:val="00075EC0"/>
    <w:rsid w:val="00081D73"/>
    <w:rsid w:val="0008275D"/>
    <w:rsid w:val="00095CC3"/>
    <w:rsid w:val="000A4F6C"/>
    <w:rsid w:val="000C5B97"/>
    <w:rsid w:val="000D1063"/>
    <w:rsid w:val="000D31C6"/>
    <w:rsid w:val="000E522A"/>
    <w:rsid w:val="00102D68"/>
    <w:rsid w:val="00115EC4"/>
    <w:rsid w:val="00126A1D"/>
    <w:rsid w:val="00133507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392"/>
    <w:rsid w:val="001D3F66"/>
    <w:rsid w:val="001E26E6"/>
    <w:rsid w:val="001F352D"/>
    <w:rsid w:val="00211F37"/>
    <w:rsid w:val="00213ED2"/>
    <w:rsid w:val="0023131A"/>
    <w:rsid w:val="002659A4"/>
    <w:rsid w:val="00267A31"/>
    <w:rsid w:val="00277FC0"/>
    <w:rsid w:val="002A1CC6"/>
    <w:rsid w:val="002B1251"/>
    <w:rsid w:val="002D67B0"/>
    <w:rsid w:val="002E5831"/>
    <w:rsid w:val="002F1172"/>
    <w:rsid w:val="002F7E4E"/>
    <w:rsid w:val="00303F01"/>
    <w:rsid w:val="00307E09"/>
    <w:rsid w:val="00311F40"/>
    <w:rsid w:val="00320E4F"/>
    <w:rsid w:val="00332C23"/>
    <w:rsid w:val="00354B78"/>
    <w:rsid w:val="00362CD7"/>
    <w:rsid w:val="00370703"/>
    <w:rsid w:val="00386BDE"/>
    <w:rsid w:val="003922DF"/>
    <w:rsid w:val="003A5BB3"/>
    <w:rsid w:val="003A742C"/>
    <w:rsid w:val="00404C1C"/>
    <w:rsid w:val="00406506"/>
    <w:rsid w:val="00426590"/>
    <w:rsid w:val="00437EFC"/>
    <w:rsid w:val="00452494"/>
    <w:rsid w:val="004925B1"/>
    <w:rsid w:val="004A65EC"/>
    <w:rsid w:val="004C4622"/>
    <w:rsid w:val="004D3622"/>
    <w:rsid w:val="004E1E97"/>
    <w:rsid w:val="00501457"/>
    <w:rsid w:val="00511614"/>
    <w:rsid w:val="00516AE8"/>
    <w:rsid w:val="0052000B"/>
    <w:rsid w:val="0053538B"/>
    <w:rsid w:val="00545606"/>
    <w:rsid w:val="005461EA"/>
    <w:rsid w:val="005545C2"/>
    <w:rsid w:val="00556ADE"/>
    <w:rsid w:val="005713DC"/>
    <w:rsid w:val="00576680"/>
    <w:rsid w:val="005824B0"/>
    <w:rsid w:val="00585C5C"/>
    <w:rsid w:val="00585F43"/>
    <w:rsid w:val="005A1B50"/>
    <w:rsid w:val="005B393D"/>
    <w:rsid w:val="005B3EE6"/>
    <w:rsid w:val="005C399A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42E1"/>
    <w:rsid w:val="006B5734"/>
    <w:rsid w:val="006B62E8"/>
    <w:rsid w:val="006D47FF"/>
    <w:rsid w:val="006F0E18"/>
    <w:rsid w:val="007008F6"/>
    <w:rsid w:val="00720688"/>
    <w:rsid w:val="00732FD5"/>
    <w:rsid w:val="007379A5"/>
    <w:rsid w:val="00743161"/>
    <w:rsid w:val="007639F5"/>
    <w:rsid w:val="007B2DF2"/>
    <w:rsid w:val="007B3F95"/>
    <w:rsid w:val="007C2484"/>
    <w:rsid w:val="007C3AFC"/>
    <w:rsid w:val="007C48E2"/>
    <w:rsid w:val="007D4463"/>
    <w:rsid w:val="007E0461"/>
    <w:rsid w:val="007F7AF3"/>
    <w:rsid w:val="00804178"/>
    <w:rsid w:val="0081713C"/>
    <w:rsid w:val="00824A56"/>
    <w:rsid w:val="00825757"/>
    <w:rsid w:val="00833B53"/>
    <w:rsid w:val="0086194B"/>
    <w:rsid w:val="008779E9"/>
    <w:rsid w:val="00885EB0"/>
    <w:rsid w:val="0089470B"/>
    <w:rsid w:val="008B2BE2"/>
    <w:rsid w:val="008C1BAA"/>
    <w:rsid w:val="008C1FC2"/>
    <w:rsid w:val="008E1AA2"/>
    <w:rsid w:val="008F1B83"/>
    <w:rsid w:val="00902FF9"/>
    <w:rsid w:val="009051DE"/>
    <w:rsid w:val="00906697"/>
    <w:rsid w:val="00915299"/>
    <w:rsid w:val="00943D19"/>
    <w:rsid w:val="00956054"/>
    <w:rsid w:val="009837B1"/>
    <w:rsid w:val="009934A0"/>
    <w:rsid w:val="00995CCF"/>
    <w:rsid w:val="009B0376"/>
    <w:rsid w:val="009B2F52"/>
    <w:rsid w:val="009C453A"/>
    <w:rsid w:val="009E43ED"/>
    <w:rsid w:val="009F289D"/>
    <w:rsid w:val="009F307F"/>
    <w:rsid w:val="00A03457"/>
    <w:rsid w:val="00A0362C"/>
    <w:rsid w:val="00A3029B"/>
    <w:rsid w:val="00A34AEB"/>
    <w:rsid w:val="00A41234"/>
    <w:rsid w:val="00A418BD"/>
    <w:rsid w:val="00A6509A"/>
    <w:rsid w:val="00A70FF7"/>
    <w:rsid w:val="00A90E48"/>
    <w:rsid w:val="00A93523"/>
    <w:rsid w:val="00A97A55"/>
    <w:rsid w:val="00AA0292"/>
    <w:rsid w:val="00AE062C"/>
    <w:rsid w:val="00AE6740"/>
    <w:rsid w:val="00B30239"/>
    <w:rsid w:val="00B44B93"/>
    <w:rsid w:val="00B706D7"/>
    <w:rsid w:val="00B728C2"/>
    <w:rsid w:val="00BA4C6F"/>
    <w:rsid w:val="00BB3098"/>
    <w:rsid w:val="00BC1C8B"/>
    <w:rsid w:val="00BC28D4"/>
    <w:rsid w:val="00BD0913"/>
    <w:rsid w:val="00BD6619"/>
    <w:rsid w:val="00BE0566"/>
    <w:rsid w:val="00BE53D8"/>
    <w:rsid w:val="00BF5CA1"/>
    <w:rsid w:val="00BF71A1"/>
    <w:rsid w:val="00C03FCB"/>
    <w:rsid w:val="00C2190A"/>
    <w:rsid w:val="00C34014"/>
    <w:rsid w:val="00C45DB4"/>
    <w:rsid w:val="00C54559"/>
    <w:rsid w:val="00C54B25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75EE"/>
    <w:rsid w:val="00D2786D"/>
    <w:rsid w:val="00D462FA"/>
    <w:rsid w:val="00D63885"/>
    <w:rsid w:val="00D75E5C"/>
    <w:rsid w:val="00D77349"/>
    <w:rsid w:val="00D8055A"/>
    <w:rsid w:val="00D90D04"/>
    <w:rsid w:val="00D924AD"/>
    <w:rsid w:val="00DA4331"/>
    <w:rsid w:val="00DA65DC"/>
    <w:rsid w:val="00DE3EB0"/>
    <w:rsid w:val="00DE76DC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97C9B"/>
    <w:rsid w:val="00EA1206"/>
    <w:rsid w:val="00EB78D8"/>
    <w:rsid w:val="00EC48AB"/>
    <w:rsid w:val="00EE5DDE"/>
    <w:rsid w:val="00EF4EB8"/>
    <w:rsid w:val="00F02154"/>
    <w:rsid w:val="00F254D0"/>
    <w:rsid w:val="00F31C9A"/>
    <w:rsid w:val="00F35A5F"/>
    <w:rsid w:val="00F427A0"/>
    <w:rsid w:val="00F509EF"/>
    <w:rsid w:val="00F924FD"/>
    <w:rsid w:val="00FB77FE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3CF12-72EB-4FC9-9571-DA2DBC41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styleId="Textoennegrita">
    <w:name w:val="Strong"/>
    <w:basedOn w:val="Fuentedeprrafopredeter"/>
    <w:uiPriority w:val="22"/>
    <w:qFormat/>
    <w:rsid w:val="0091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2015-11-26T16:02:00Z</cp:lastPrinted>
  <dcterms:created xsi:type="dcterms:W3CDTF">2016-03-14T20:15:00Z</dcterms:created>
  <dcterms:modified xsi:type="dcterms:W3CDTF">2016-03-14T22:09:00Z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