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13" w:rsidRDefault="00273F87">
      <w:pPr>
        <w:jc w:val="center"/>
        <w:rPr>
          <w:rFonts w:ascii="Calibri Light" w:eastAsia="Calibri Light" w:hAnsi="Calibri Light" w:cs="Calibri Light"/>
          <w:b/>
        </w:rPr>
      </w:pPr>
      <w:r>
        <w:rPr>
          <w:rFonts w:ascii="Calibri" w:eastAsia="Calibri" w:hAnsi="Calibri" w:cs="Calibri"/>
          <w:b/>
        </w:rPr>
        <w:t>RESOLUCIÓN DE SOLICITUD DE INFORMACIÓN</w:t>
      </w:r>
    </w:p>
    <w:p w:rsidR="00283613" w:rsidRDefault="00273F87">
      <w:pPr>
        <w:spacing w:after="0" w:line="240" w:lineRule="auto"/>
        <w:jc w:val="right"/>
        <w:rPr>
          <w:rFonts w:ascii="Calibri Light" w:eastAsia="Calibri Light" w:hAnsi="Calibri Light" w:cs="Calibri Light"/>
          <w:b/>
        </w:rPr>
      </w:pPr>
      <w:r>
        <w:rPr>
          <w:rFonts w:ascii="Calibri Light" w:eastAsia="Calibri Light" w:hAnsi="Calibri Light" w:cs="Calibri Light"/>
          <w:b/>
        </w:rPr>
        <w:t>Ref. de Solicitud:</w:t>
      </w:r>
    </w:p>
    <w:p w:rsidR="00283613" w:rsidRDefault="00273F87">
      <w:pPr>
        <w:spacing w:after="0" w:line="240" w:lineRule="auto"/>
        <w:jc w:val="right"/>
        <w:rPr>
          <w:rFonts w:ascii="Calibri Light" w:eastAsia="Calibri Light" w:hAnsi="Calibri Light" w:cs="Calibri Light"/>
          <w:b/>
          <w:shd w:val="clear" w:color="auto" w:fill="FFFFFF"/>
        </w:rPr>
      </w:pPr>
      <w:r>
        <w:rPr>
          <w:rFonts w:ascii="Calibri Light" w:eastAsia="Calibri Light" w:hAnsi="Calibri Light" w:cs="Calibri Light"/>
          <w:b/>
          <w:shd w:val="clear" w:color="auto" w:fill="FFFFFF"/>
        </w:rPr>
        <w:t>MINEDUCYT-2023-0212</w:t>
      </w:r>
    </w:p>
    <w:p w:rsidR="00283613" w:rsidRDefault="00283613">
      <w:pPr>
        <w:spacing w:after="0" w:line="240" w:lineRule="auto"/>
        <w:jc w:val="right"/>
        <w:rPr>
          <w:rFonts w:ascii="Calibri Light" w:eastAsia="Calibri Light" w:hAnsi="Calibri Light" w:cs="Calibri Light"/>
          <w:b/>
          <w:shd w:val="clear" w:color="auto" w:fill="FFFFFF"/>
        </w:rPr>
      </w:pPr>
    </w:p>
    <w:p w:rsidR="00283613" w:rsidRDefault="00273F87">
      <w:pPr>
        <w:spacing w:line="360" w:lineRule="auto"/>
        <w:jc w:val="both"/>
        <w:rPr>
          <w:rFonts w:ascii="Calibri Light" w:eastAsia="Calibri Light" w:hAnsi="Calibri Light" w:cs="Calibri Light"/>
          <w:shd w:val="clear" w:color="auto" w:fill="FFFFFF"/>
        </w:rPr>
      </w:pPr>
      <w:r>
        <w:rPr>
          <w:rFonts w:ascii="Calibri Light" w:eastAsia="Calibri Light" w:hAnsi="Calibri Light" w:cs="Calibri Light"/>
          <w:b/>
          <w:shd w:val="clear" w:color="auto" w:fill="FFFFFF"/>
        </w:rPr>
        <w:t>UNIDAD DE ACCESO A LA INFORMACIÓN PÚBLICA DEL MINISTERIO DE EDUCACION CIENCIA Y TECNOLOGIA</w:t>
      </w:r>
      <w:r>
        <w:rPr>
          <w:rFonts w:ascii="Calibri Light" w:eastAsia="Calibri Light" w:hAnsi="Calibri Light" w:cs="Calibri Light"/>
          <w:shd w:val="clear" w:color="auto" w:fill="FFFFFF"/>
        </w:rPr>
        <w:t xml:space="preserve">. En la Ciudad de San Salvador, departamento de San Salvador, </w:t>
      </w:r>
      <w:r>
        <w:rPr>
          <w:rFonts w:ascii="Calibri Light" w:eastAsia="Calibri Light" w:hAnsi="Calibri Light" w:cs="Calibri Light"/>
          <w:color w:val="000000"/>
          <w:shd w:val="clear" w:color="auto" w:fill="FFFFFF"/>
        </w:rPr>
        <w:t>a las catorce horas con treinta minutos, del día veintiuno de septiembre del dos mil veintitrés.</w:t>
      </w:r>
    </w:p>
    <w:p w:rsidR="00283613" w:rsidRDefault="00273F8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ANTECEDENTES:</w:t>
      </w:r>
    </w:p>
    <w:p w:rsidR="00283613" w:rsidRDefault="00273F8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A las once horas con dos minutos, del día cinco de septiembre del dos mil veintitrés, se recibió solicitud de acceso de información, vía presencial, por </w:t>
      </w:r>
      <w:r>
        <w:rPr>
          <w:rFonts w:ascii="Calibri Light" w:eastAsia="Calibri Light" w:hAnsi="Calibri Light" w:cs="Calibri Light"/>
          <w:color w:val="000000"/>
          <w:shd w:val="clear" w:color="auto" w:fill="000000"/>
        </w:rPr>
        <w:t>XXXX XXXXXXXXXX XXXXX XXXXXXX XXXXXX</w:t>
      </w:r>
      <w:r>
        <w:rPr>
          <w:rFonts w:ascii="Calibri Light" w:eastAsia="Calibri Light" w:hAnsi="Calibri Light" w:cs="Calibri Light"/>
          <w:color w:val="000000"/>
        </w:rPr>
        <w:t xml:space="preserve">, mayor de edad, </w:t>
      </w:r>
      <w:r>
        <w:rPr>
          <w:rFonts w:ascii="Calibri Light" w:eastAsia="Calibri Light" w:hAnsi="Calibri Light" w:cs="Calibri Light"/>
          <w:color w:val="000000"/>
          <w:shd w:val="clear" w:color="auto" w:fill="000000"/>
        </w:rPr>
        <w:t>XXXXXXXXXX</w:t>
      </w:r>
      <w:r>
        <w:rPr>
          <w:rFonts w:ascii="Calibri Light" w:eastAsia="Calibri Light" w:hAnsi="Calibri Light" w:cs="Calibri Light"/>
          <w:color w:val="000000"/>
        </w:rPr>
        <w:t>, del domicilio</w:t>
      </w:r>
      <w:r>
        <w:rPr>
          <w:rFonts w:ascii="Calibri Light" w:eastAsia="Calibri Light" w:hAnsi="Calibri Light" w:cs="Calibri Light"/>
          <w:color w:val="000000"/>
          <w:shd w:val="clear" w:color="auto" w:fill="000000"/>
        </w:rPr>
        <w:t xml:space="preserve"> XXXXXXXXXXXXXXXX</w:t>
      </w:r>
      <w:r>
        <w:rPr>
          <w:rFonts w:ascii="Calibri Light" w:eastAsia="Calibri Light" w:hAnsi="Calibri Light" w:cs="Calibri Light"/>
          <w:color w:val="000000"/>
        </w:rPr>
        <w:t>, depart</w:t>
      </w:r>
      <w:r>
        <w:rPr>
          <w:rFonts w:ascii="Calibri Light" w:eastAsia="Calibri Light" w:hAnsi="Calibri Light" w:cs="Calibri Light"/>
          <w:color w:val="000000"/>
        </w:rPr>
        <w:t xml:space="preserve">amento </w:t>
      </w:r>
      <w:r>
        <w:rPr>
          <w:rFonts w:ascii="Calibri Light" w:eastAsia="Calibri Light" w:hAnsi="Calibri Light" w:cs="Calibri Light"/>
          <w:color w:val="000000"/>
          <w:shd w:val="clear" w:color="auto" w:fill="000000"/>
        </w:rPr>
        <w:t>XXX XXXXXXXXXXXXXXX</w:t>
      </w:r>
      <w:r>
        <w:rPr>
          <w:rFonts w:ascii="Calibri Light" w:eastAsia="Calibri Light" w:hAnsi="Calibri Light" w:cs="Calibri Light"/>
          <w:color w:val="000000"/>
        </w:rPr>
        <w:t xml:space="preserve">, portador de su Documento Único de Identidad número </w:t>
      </w:r>
      <w:r>
        <w:rPr>
          <w:rFonts w:ascii="Calibri Light" w:eastAsia="Calibri Light" w:hAnsi="Calibri Light" w:cs="Calibri Light"/>
          <w:color w:val="000000"/>
          <w:shd w:val="clear" w:color="auto" w:fill="000000"/>
        </w:rPr>
        <w:t>XXXXXXXXXXXXXXX</w:t>
      </w:r>
      <w:r>
        <w:rPr>
          <w:rFonts w:ascii="Calibri Light" w:eastAsia="Calibri Light" w:hAnsi="Calibri Light" w:cs="Calibri Light"/>
          <w:color w:val="000000"/>
        </w:rPr>
        <w:t>, en su calidad de persona natural;</w:t>
      </w:r>
      <w:r>
        <w:rPr>
          <w:rFonts w:ascii="Calibri Light" w:eastAsia="Calibri Light" w:hAnsi="Calibri Light" w:cs="Calibri Light"/>
          <w:b/>
          <w:color w:val="000000"/>
        </w:rPr>
        <w:t xml:space="preserve"> </w:t>
      </w:r>
      <w:r>
        <w:rPr>
          <w:rFonts w:ascii="Calibri Light" w:eastAsia="Calibri Light" w:hAnsi="Calibri Light" w:cs="Calibri Light"/>
          <w:color w:val="000000"/>
        </w:rPr>
        <w:t xml:space="preserve">solicitando la información que se detalla a continuación: </w:t>
      </w:r>
      <w:bookmarkStart w:id="0" w:name="_GoBack"/>
      <w:r>
        <w:rPr>
          <w:rFonts w:ascii="Calibri Light" w:eastAsia="Calibri Light" w:hAnsi="Calibri Light" w:cs="Calibri Light"/>
          <w:b/>
          <w:color w:val="000000"/>
        </w:rPr>
        <w:t>Certificación literal</w:t>
      </w:r>
      <w:r>
        <w:rPr>
          <w:rFonts w:ascii="Calibri Light" w:eastAsia="Calibri Light" w:hAnsi="Calibri Light" w:cs="Calibri Light"/>
          <w:color w:val="000000"/>
        </w:rPr>
        <w:t> </w:t>
      </w:r>
      <w:r>
        <w:rPr>
          <w:rFonts w:ascii="Calibri Light" w:eastAsia="Calibri Light" w:hAnsi="Calibri Light" w:cs="Calibri Light"/>
          <w:b/>
          <w:color w:val="000000"/>
        </w:rPr>
        <w:t xml:space="preserve">del expediente estudiantil </w:t>
      </w:r>
      <w:bookmarkEnd w:id="0"/>
      <w:r>
        <w:rPr>
          <w:rFonts w:ascii="Calibri Light" w:eastAsia="Calibri Light" w:hAnsi="Calibri Light" w:cs="Calibri Light"/>
          <w:b/>
          <w:color w:val="000000"/>
        </w:rPr>
        <w:t xml:space="preserve">de </w:t>
      </w:r>
      <w:r>
        <w:rPr>
          <w:rFonts w:ascii="Calibri Light" w:eastAsia="Calibri Light" w:hAnsi="Calibri Light" w:cs="Calibri Light"/>
          <w:b/>
          <w:color w:val="000000"/>
          <w:shd w:val="clear" w:color="auto" w:fill="000000"/>
        </w:rPr>
        <w:t>XXXXXXXXXXXXXXXX</w:t>
      </w:r>
      <w:r>
        <w:rPr>
          <w:rFonts w:ascii="Calibri Light" w:eastAsia="Calibri Light" w:hAnsi="Calibri Light" w:cs="Calibri Light"/>
          <w:b/>
          <w:color w:val="000000"/>
          <w:shd w:val="clear" w:color="auto" w:fill="000000"/>
        </w:rPr>
        <w:t>XXXXXXXXXXXXXXX</w:t>
      </w:r>
      <w:r>
        <w:rPr>
          <w:rFonts w:ascii="Calibri Light" w:eastAsia="Calibri Light" w:hAnsi="Calibri Light" w:cs="Calibri Light"/>
          <w:b/>
          <w:color w:val="000000"/>
        </w:rPr>
        <w:t xml:space="preserve">, documentado en el </w:t>
      </w:r>
      <w:r>
        <w:rPr>
          <w:rFonts w:ascii="Calibri Light" w:eastAsia="Calibri Light" w:hAnsi="Calibri Light" w:cs="Calibri Light"/>
          <w:b/>
          <w:color w:val="000000"/>
          <w:shd w:val="clear" w:color="auto" w:fill="000000"/>
        </w:rPr>
        <w:t>XXXXXXXXXXXXXXXXXXXXXXXXX</w:t>
      </w:r>
      <w:r>
        <w:rPr>
          <w:rFonts w:ascii="Calibri Light" w:eastAsia="Calibri Light" w:hAnsi="Calibri Light" w:cs="Calibri Light"/>
          <w:b/>
          <w:color w:val="000000"/>
        </w:rPr>
        <w:t xml:space="preserve">, municipio </w:t>
      </w:r>
      <w:r>
        <w:rPr>
          <w:rFonts w:ascii="Calibri Light" w:eastAsia="Calibri Light" w:hAnsi="Calibri Light" w:cs="Calibri Light"/>
          <w:b/>
          <w:color w:val="000000"/>
          <w:shd w:val="clear" w:color="auto" w:fill="000000"/>
        </w:rPr>
        <w:t>XX XXXXXXXXXXXX</w:t>
      </w:r>
      <w:r>
        <w:rPr>
          <w:rFonts w:ascii="Calibri Light" w:eastAsia="Calibri Light" w:hAnsi="Calibri Light" w:cs="Calibri Light"/>
          <w:b/>
          <w:color w:val="000000"/>
        </w:rPr>
        <w:t>, en el año dos mil veintidós y dos mil veintitrés. 2- Certificación literal</w:t>
      </w:r>
      <w:r>
        <w:rPr>
          <w:rFonts w:ascii="Calibri Light" w:eastAsia="Calibri Light" w:hAnsi="Calibri Light" w:cs="Calibri Light"/>
          <w:color w:val="000000"/>
        </w:rPr>
        <w:t> </w:t>
      </w:r>
      <w:r>
        <w:rPr>
          <w:rFonts w:ascii="Calibri Light" w:eastAsia="Calibri Light" w:hAnsi="Calibri Light" w:cs="Calibri Light"/>
          <w:b/>
          <w:color w:val="000000"/>
        </w:rPr>
        <w:t xml:space="preserve">del expediente estudiantil </w:t>
      </w:r>
      <w:r>
        <w:rPr>
          <w:rFonts w:ascii="Calibri Light" w:eastAsia="Calibri Light" w:hAnsi="Calibri Light" w:cs="Calibri Light"/>
          <w:b/>
          <w:color w:val="000000"/>
          <w:shd w:val="clear" w:color="auto" w:fill="000000"/>
        </w:rPr>
        <w:t>XXXXXXXXXXXXXXXXXXXXXXXXXX</w:t>
      </w:r>
      <w:r>
        <w:rPr>
          <w:rFonts w:ascii="Calibri Light" w:eastAsia="Calibri Light" w:hAnsi="Calibri Light" w:cs="Calibri Light"/>
          <w:b/>
          <w:color w:val="000000"/>
        </w:rPr>
        <w:t xml:space="preserve">, documentado en </w:t>
      </w:r>
      <w:r>
        <w:rPr>
          <w:rFonts w:ascii="Calibri Light" w:eastAsia="Calibri Light" w:hAnsi="Calibri Light" w:cs="Calibri Light"/>
          <w:b/>
          <w:color w:val="000000"/>
          <w:shd w:val="clear" w:color="auto" w:fill="000000"/>
        </w:rPr>
        <w:t>XXX XXXXX XXXXXXXXXXXX</w:t>
      </w:r>
      <w:r>
        <w:rPr>
          <w:rFonts w:ascii="Calibri Light" w:eastAsia="Calibri Light" w:hAnsi="Calibri Light" w:cs="Calibri Light"/>
          <w:b/>
          <w:color w:val="000000"/>
          <w:shd w:val="clear" w:color="auto" w:fill="000000"/>
        </w:rPr>
        <w:t xml:space="preserve">XXXXX XXXXXXXXXXXX </w:t>
      </w:r>
      <w:r>
        <w:rPr>
          <w:rFonts w:ascii="Calibri Light" w:eastAsia="Calibri Light" w:hAnsi="Calibri Light" w:cs="Calibri Light"/>
          <w:b/>
          <w:color w:val="000000"/>
        </w:rPr>
        <w:t>entre  el año dos mil diecinueve  y dos mil veintiuno. </w:t>
      </w:r>
    </w:p>
    <w:p w:rsidR="00283613" w:rsidRDefault="00273F8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Mediante auto de las quince horas con cinco minutos del día seis de septiembre de dos mil veintitrés, la suscrita oficial de información habiendo analizada la solicitud, y en vista </w:t>
      </w:r>
      <w:r>
        <w:rPr>
          <w:rFonts w:ascii="Calibri Light" w:eastAsia="Calibri Light" w:hAnsi="Calibri Light" w:cs="Calibri Light"/>
          <w:color w:val="000000"/>
        </w:rPr>
        <w:t>de cumplir con los requisitos estipulados en el art. 66 de la Ley de Acceso a la Información Pública (LAIP) y art. 71 de la Ley de Procedimientos Administrativos (LPA), se admite la solicitud e inició del proceso de acceso a la información a partir de lo r</w:t>
      </w:r>
      <w:r>
        <w:rPr>
          <w:rFonts w:ascii="Calibri Light" w:eastAsia="Calibri Light" w:hAnsi="Calibri Light" w:cs="Calibri Light"/>
          <w:color w:val="000000"/>
        </w:rPr>
        <w:t xml:space="preserve">equerido por el solicitante. </w:t>
      </w:r>
    </w:p>
    <w:p w:rsidR="00283613" w:rsidRDefault="00273F8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color w:val="000000"/>
        </w:rPr>
        <w:t>Con base a las funciones que le corresponde al Oficial de Información, de conformidad al art. 50 literales d), i), y j)</w:t>
      </w:r>
      <w:r>
        <w:rPr>
          <w:rFonts w:ascii="Calibri Light" w:eastAsia="Calibri Light" w:hAnsi="Calibri Light" w:cs="Calibri Light"/>
          <w:b/>
          <w:color w:val="000000"/>
        </w:rPr>
        <w:t xml:space="preserve"> </w:t>
      </w:r>
      <w:r>
        <w:rPr>
          <w:rFonts w:ascii="Calibri Light" w:eastAsia="Calibri Light" w:hAnsi="Calibri Light" w:cs="Calibri Light"/>
          <w:color w:val="000000"/>
        </w:rPr>
        <w:t>de la Ley de Acceso a la Información Pública, el suscrito realiza los trámites mediante procedimientos sen</w:t>
      </w:r>
      <w:r>
        <w:rPr>
          <w:rFonts w:ascii="Calibri Light" w:eastAsia="Calibri Light" w:hAnsi="Calibri Light" w:cs="Calibri Light"/>
          <w:color w:val="000000"/>
        </w:rPr>
        <w:t>cillos y expeditos, a fin de facilitar la información solicitada por la solicitante de una manera oportuna y veraz, para facilitar el acceso a la información.</w:t>
      </w:r>
    </w:p>
    <w:p w:rsidR="00283613" w:rsidRDefault="00273F8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Calibri Light" w:eastAsia="Calibri Light" w:hAnsi="Calibri Light" w:cs="Calibri Light"/>
          <w:b/>
          <w:color w:val="000000"/>
        </w:rPr>
      </w:pPr>
      <w:r>
        <w:rPr>
          <w:rFonts w:ascii="Calibri Light" w:eastAsia="Calibri Light" w:hAnsi="Calibri Light" w:cs="Calibri Light"/>
          <w:b/>
          <w:color w:val="000000"/>
        </w:rPr>
        <w:t>FUNDAMENTOS DE DERECHO</w:t>
      </w:r>
    </w:p>
    <w:p w:rsidR="00283613" w:rsidRDefault="00273F87">
      <w:pPr>
        <w:spacing w:line="36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lastRenderedPageBreak/>
        <w:t xml:space="preserve">El Derecho de Acceso a la Información Pública, tiene una condición indiscutible de derecho fundamental, anclada en el reconocimiento constitucional del Derecho a la Libertad de Expresión (Art. 6 de la Cn.) </w:t>
      </w:r>
    </w:p>
    <w:p w:rsidR="00283613" w:rsidRDefault="00273F87">
      <w:pPr>
        <w:spacing w:line="360" w:lineRule="auto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Como parte del procedimiento de acceso a informac</w:t>
      </w:r>
      <w:r>
        <w:rPr>
          <w:rFonts w:ascii="Calibri Light" w:eastAsia="Calibri Light" w:hAnsi="Calibri Light" w:cs="Calibri Light"/>
          <w:color w:val="000000"/>
        </w:rPr>
        <w:t>ión pública, la suscrita Oficial de Información, requirió la información solicitada de conformidad a lo establecido en el art. 70 de la LAIP, a aquella unidad que puede poseer la información, con el objeto de que la localice, verifique su clasificación y c</w:t>
      </w:r>
      <w:r>
        <w:rPr>
          <w:rFonts w:ascii="Calibri Light" w:eastAsia="Calibri Light" w:hAnsi="Calibri Light" w:cs="Calibri Light"/>
          <w:color w:val="000000"/>
        </w:rPr>
        <w:t xml:space="preserve">omunique la manera en la que la tiene disponible; la cual detallo a continuación: </w:t>
      </w:r>
    </w:p>
    <w:p w:rsidR="00283613" w:rsidRDefault="00273F87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b/>
        </w:rPr>
      </w:pPr>
      <w:r>
        <w:rPr>
          <w:rFonts w:ascii="Calibri Light" w:eastAsia="Calibri Light" w:hAnsi="Calibri Light" w:cs="Calibri Light"/>
        </w:rPr>
        <w:t xml:space="preserve">Con fecha doce de septiembre de 2023, se le solicita a la </w:t>
      </w:r>
      <w:r>
        <w:rPr>
          <w:rFonts w:ascii="Calibri Light" w:eastAsia="Calibri Light" w:hAnsi="Calibri Light" w:cs="Calibri Light"/>
          <w:b/>
        </w:rPr>
        <w:t xml:space="preserve">Dirección Departamental de Educación de Salvador </w:t>
      </w:r>
      <w:r>
        <w:rPr>
          <w:rFonts w:ascii="Calibri Light" w:eastAsia="Calibri Light" w:hAnsi="Calibri Light" w:cs="Calibri Light"/>
        </w:rPr>
        <w:t>la</w:t>
      </w:r>
      <w:r>
        <w:rPr>
          <w:rFonts w:ascii="Calibri Light" w:eastAsia="Calibri Light" w:hAnsi="Calibri Light" w:cs="Calibri Light"/>
          <w:b/>
        </w:rPr>
        <w:t xml:space="preserve"> </w:t>
      </w:r>
      <w:r>
        <w:rPr>
          <w:rFonts w:ascii="Calibri Light" w:eastAsia="Calibri Light" w:hAnsi="Calibri Light" w:cs="Calibri Light"/>
        </w:rPr>
        <w:t>información requerida por la solicitante. Ante tal requerimient</w:t>
      </w:r>
      <w:r>
        <w:rPr>
          <w:rFonts w:ascii="Calibri Light" w:eastAsia="Calibri Light" w:hAnsi="Calibri Light" w:cs="Calibri Light"/>
        </w:rPr>
        <w:t xml:space="preserve">o la </w:t>
      </w:r>
      <w:r>
        <w:rPr>
          <w:rFonts w:ascii="Calibri Light" w:eastAsia="Calibri Light" w:hAnsi="Calibri Light" w:cs="Calibri Light"/>
          <w:b/>
        </w:rPr>
        <w:t>Dirección con</w:t>
      </w:r>
      <w:r>
        <w:rPr>
          <w:rFonts w:ascii="Calibri Light" w:eastAsia="Calibri Light" w:hAnsi="Calibri Light" w:cs="Calibri Light"/>
        </w:rPr>
        <w:t xml:space="preserve"> fecha veintiuno de septiembre de 2023, remite la información solicitada.</w:t>
      </w:r>
    </w:p>
    <w:p w:rsidR="00283613" w:rsidRDefault="00273F87">
      <w:pPr>
        <w:spacing w:after="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Art. 24. Es información confidencial:</w:t>
      </w:r>
    </w:p>
    <w:p w:rsidR="00283613" w:rsidRDefault="00273F87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Los padres, madres y tutores tendrán derecho de acceso irrestricto a la información confidencial de los menores bajo su autori</w:t>
      </w:r>
      <w:r>
        <w:rPr>
          <w:rFonts w:ascii="Calibri Light" w:eastAsia="Calibri Light" w:hAnsi="Calibri Light" w:cs="Calibri Light"/>
        </w:rPr>
        <w:t>dad parental.</w:t>
      </w:r>
    </w:p>
    <w:p w:rsidR="00283613" w:rsidRDefault="00283613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</w:p>
    <w:p w:rsidR="00283613" w:rsidRDefault="00273F87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Por lo anteriormente expresado, se le concede el acceso a la información, de conformidad a lo establecido en el art. 24 de la Ley de Acceso a la Información Pública. </w:t>
      </w:r>
    </w:p>
    <w:p w:rsidR="00283613" w:rsidRDefault="00283613">
      <w:pPr>
        <w:spacing w:after="0" w:line="360" w:lineRule="auto"/>
        <w:jc w:val="both"/>
        <w:rPr>
          <w:rFonts w:ascii="Calibri Light" w:eastAsia="Calibri Light" w:hAnsi="Calibri Light" w:cs="Calibri Light"/>
        </w:rPr>
      </w:pPr>
    </w:p>
    <w:p w:rsidR="00283613" w:rsidRDefault="00273F87">
      <w:pPr>
        <w:spacing w:after="0" w:line="360" w:lineRule="auto"/>
        <w:jc w:val="both"/>
        <w:rPr>
          <w:rFonts w:ascii="Calibri Light" w:eastAsia="Calibri Light" w:hAnsi="Calibri Light" w:cs="Calibri Light"/>
          <w:b/>
          <w:color w:val="000000"/>
          <w:sz w:val="24"/>
          <w:shd w:val="clear" w:color="auto" w:fill="FFFFFF"/>
        </w:rPr>
      </w:pPr>
      <w:r>
        <w:rPr>
          <w:rFonts w:ascii="Calibri Light" w:eastAsia="Calibri Light" w:hAnsi="Calibri Light" w:cs="Calibri Light"/>
          <w:b/>
          <w:color w:val="000000"/>
          <w:sz w:val="24"/>
          <w:shd w:val="clear" w:color="auto" w:fill="FFFFFF"/>
        </w:rPr>
        <w:t>RESOLUCIÓN</w:t>
      </w:r>
    </w:p>
    <w:p w:rsidR="00283613" w:rsidRDefault="00273F87">
      <w:pPr>
        <w:spacing w:line="360" w:lineRule="auto"/>
        <w:jc w:val="both"/>
        <w:rPr>
          <w:rFonts w:ascii="Calibri Light" w:eastAsia="Calibri Light" w:hAnsi="Calibri Light" w:cs="Calibri Light"/>
          <w:b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De conformidad al art. 24, 65, 66, 69, 70, 71, 72 de la Ley de Acceso a la Información Pública; art. 56 del Reglamento de la Ley de Acceso a la Información Pública; la suscrita Oficial de Información, </w:t>
      </w:r>
      <w:r>
        <w:rPr>
          <w:rFonts w:ascii="Calibri Light" w:eastAsia="Calibri Light" w:hAnsi="Calibri Light" w:cs="Calibri Light"/>
          <w:b/>
          <w:color w:val="000000"/>
        </w:rPr>
        <w:t>RESUELVE:</w:t>
      </w:r>
    </w:p>
    <w:p w:rsidR="00283613" w:rsidRDefault="00273F87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La solicitud cumple con los requisitos establ</w:t>
      </w:r>
      <w:r>
        <w:rPr>
          <w:rFonts w:ascii="Calibri Light" w:eastAsia="Calibri Light" w:hAnsi="Calibri Light" w:cs="Calibri Light"/>
          <w:color w:val="000000"/>
        </w:rPr>
        <w:t>ecidos en el Art.66 de la Ley de Acceso a la Información Pública (LAIP) y art. 71 de la Ley de Procedimientos Administrativos.</w:t>
      </w:r>
    </w:p>
    <w:p w:rsidR="00283613" w:rsidRDefault="00273F87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color w:val="000000"/>
        </w:rPr>
        <w:t xml:space="preserve">Entréguese al solicitante la información remitida por la dirección </w:t>
      </w:r>
      <w:r>
        <w:rPr>
          <w:rFonts w:ascii="Calibri Light" w:eastAsia="Calibri Light" w:hAnsi="Calibri Light" w:cs="Calibri Light"/>
        </w:rPr>
        <w:t>la cual puede pasar a retirar a las oficinas de la Unidad de A</w:t>
      </w:r>
      <w:r>
        <w:rPr>
          <w:rFonts w:ascii="Calibri Light" w:eastAsia="Calibri Light" w:hAnsi="Calibri Light" w:cs="Calibri Light"/>
        </w:rPr>
        <w:t xml:space="preserve">cceso a la Información en horario de 7:30 am a 3:30 pm de lunes a viernes. </w:t>
      </w:r>
    </w:p>
    <w:p w:rsidR="00283613" w:rsidRDefault="00273F87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 xml:space="preserve">Notifíquese, al solicitante por el medio señalado para tal efecto, dejándose constancia impresa de la realización del acto de comunicación. </w:t>
      </w:r>
    </w:p>
    <w:p w:rsidR="00283613" w:rsidRDefault="00283613">
      <w:pPr>
        <w:spacing w:after="0" w:line="240" w:lineRule="auto"/>
        <w:rPr>
          <w:rFonts w:ascii="Calibri Light" w:eastAsia="Calibri Light" w:hAnsi="Calibri Light" w:cs="Calibri Light"/>
          <w:color w:val="000000"/>
        </w:rPr>
      </w:pPr>
    </w:p>
    <w:p w:rsidR="00283613" w:rsidRDefault="00283613">
      <w:pPr>
        <w:spacing w:after="0" w:line="240" w:lineRule="auto"/>
        <w:rPr>
          <w:rFonts w:ascii="Calibri Light" w:eastAsia="Calibri Light" w:hAnsi="Calibri Light" w:cs="Calibri Light"/>
          <w:color w:val="000000"/>
        </w:rPr>
      </w:pPr>
    </w:p>
    <w:p w:rsidR="00283613" w:rsidRDefault="00283613">
      <w:pPr>
        <w:spacing w:after="0" w:line="240" w:lineRule="auto"/>
        <w:rPr>
          <w:rFonts w:ascii="Calibri Light" w:eastAsia="Calibri Light" w:hAnsi="Calibri Light" w:cs="Calibri Light"/>
          <w:color w:val="000000"/>
        </w:rPr>
      </w:pPr>
    </w:p>
    <w:p w:rsidR="00283613" w:rsidRDefault="00273F87">
      <w:pPr>
        <w:spacing w:after="0" w:line="240" w:lineRule="auto"/>
        <w:jc w:val="center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t>Alicia María Valle Robles</w:t>
      </w:r>
    </w:p>
    <w:p w:rsidR="00283613" w:rsidRDefault="00273F87">
      <w:pPr>
        <w:spacing w:after="0" w:line="240" w:lineRule="auto"/>
        <w:jc w:val="center"/>
        <w:rPr>
          <w:rFonts w:ascii="Calibri Light" w:eastAsia="Calibri Light" w:hAnsi="Calibri Light" w:cs="Calibri Light"/>
          <w:color w:val="000000"/>
        </w:rPr>
      </w:pPr>
      <w:r>
        <w:rPr>
          <w:rFonts w:ascii="Calibri Light" w:eastAsia="Calibri Light" w:hAnsi="Calibri Light" w:cs="Calibri Light"/>
          <w:color w:val="000000"/>
        </w:rPr>
        <w:lastRenderedPageBreak/>
        <w:t>Oficial de</w:t>
      </w:r>
      <w:r>
        <w:rPr>
          <w:rFonts w:ascii="Calibri Light" w:eastAsia="Calibri Light" w:hAnsi="Calibri Light" w:cs="Calibri Light"/>
          <w:color w:val="000000"/>
        </w:rPr>
        <w:t xml:space="preserve"> Información.</w:t>
      </w:r>
    </w:p>
    <w:p w:rsidR="00283613" w:rsidRDefault="00283613">
      <w:pPr>
        <w:spacing w:after="0" w:line="240" w:lineRule="auto"/>
        <w:jc w:val="center"/>
        <w:rPr>
          <w:rFonts w:ascii="Calibri Light" w:eastAsia="Calibri Light" w:hAnsi="Calibri Light" w:cs="Calibri Light"/>
          <w:color w:val="000000"/>
        </w:rPr>
      </w:pPr>
    </w:p>
    <w:p w:rsidR="00283613" w:rsidRDefault="00273F87">
      <w:pPr>
        <w:spacing w:after="0" w:line="240" w:lineRule="auto"/>
        <w:jc w:val="center"/>
        <w:rPr>
          <w:rFonts w:ascii="Calibri Light" w:eastAsia="Calibri Light" w:hAnsi="Calibri Light" w:cs="Calibri Light"/>
          <w:color w:val="000000"/>
        </w:rPr>
      </w:pPr>
      <w:r>
        <w:rPr>
          <w:rFonts w:ascii="Calibri" w:eastAsia="Calibri" w:hAnsi="Calibri" w:cs="Calibri"/>
          <w:color w:val="000000"/>
          <w:sz w:val="18"/>
        </w:rPr>
        <w:t xml:space="preserve">La presente resolución se encuentra en versión pública de conformidad a lo establecido en el art. 24 y 30 de la Ley de Acceso a la Información Pública, por contener información confidencial del solicitante. </w:t>
      </w:r>
    </w:p>
    <w:p w:rsidR="00283613" w:rsidRDefault="00283613">
      <w:pPr>
        <w:spacing w:after="0" w:line="240" w:lineRule="auto"/>
        <w:jc w:val="center"/>
        <w:rPr>
          <w:rFonts w:ascii="Calibri Light" w:eastAsia="Calibri Light" w:hAnsi="Calibri Light" w:cs="Calibri Light"/>
          <w:color w:val="000000"/>
        </w:rPr>
      </w:pPr>
    </w:p>
    <w:sectPr w:rsidR="002836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87" w:rsidRDefault="00273F87" w:rsidP="00273F87">
      <w:pPr>
        <w:spacing w:after="0" w:line="240" w:lineRule="auto"/>
      </w:pPr>
      <w:r>
        <w:separator/>
      </w:r>
    </w:p>
  </w:endnote>
  <w:endnote w:type="continuationSeparator" w:id="0">
    <w:p w:rsidR="00273F87" w:rsidRDefault="00273F87" w:rsidP="0027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87" w:rsidRDefault="00273F87" w:rsidP="00273F87">
      <w:pPr>
        <w:spacing w:after="0" w:line="240" w:lineRule="auto"/>
      </w:pPr>
      <w:r>
        <w:separator/>
      </w:r>
    </w:p>
  </w:footnote>
  <w:footnote w:type="continuationSeparator" w:id="0">
    <w:p w:rsidR="00273F87" w:rsidRDefault="00273F87" w:rsidP="00273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C17"/>
    <w:multiLevelType w:val="multilevel"/>
    <w:tmpl w:val="1B04B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DA09EB"/>
    <w:multiLevelType w:val="multilevel"/>
    <w:tmpl w:val="6C08F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F02594"/>
    <w:multiLevelType w:val="multilevel"/>
    <w:tmpl w:val="A5AC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3613"/>
    <w:rsid w:val="00273F87"/>
    <w:rsid w:val="002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2D8C9D-5691-44E1-A567-7B43E0F2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3F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F87"/>
  </w:style>
  <w:style w:type="paragraph" w:styleId="Piedepgina">
    <w:name w:val="footer"/>
    <w:basedOn w:val="Normal"/>
    <w:link w:val="PiedepginaCar"/>
    <w:uiPriority w:val="99"/>
    <w:unhideWhenUsed/>
    <w:rsid w:val="00273F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Yesenia Beatriz Martinez Sanchez</cp:lastModifiedBy>
  <cp:revision>2</cp:revision>
  <dcterms:created xsi:type="dcterms:W3CDTF">2023-11-01T16:43:00Z</dcterms:created>
  <dcterms:modified xsi:type="dcterms:W3CDTF">2023-11-01T16:43:00Z</dcterms:modified>
</cp:coreProperties>
</file>