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Verdana-7865-Identity-H" w:hAnsi="*Verdana-7865-Identity-H" w:cs="*Verdana-7865-Identity-H"/>
        </w:rPr>
      </w:pPr>
      <w:r w:rsidRPr="00B33822">
        <w:rPr>
          <w:rFonts w:ascii="*Verdana-7865-Identity-H" w:hAnsi="*Verdana-7865-Identity-H" w:cs="*Verdana-7865-Identity-H"/>
        </w:rPr>
        <w:t xml:space="preserve">Que la </w:t>
      </w:r>
      <w:r w:rsidRPr="00B33822">
        <w:rPr>
          <w:rFonts w:ascii="*Calibri-Bold-7863-Identity-H" w:hAnsi="*Calibri-Bold-7863-Identity-H" w:cs="*Calibri-Bold-7863-Identity-H"/>
          <w:b/>
          <w:bCs/>
        </w:rPr>
        <w:t xml:space="preserve">Dirección de Inteligencia </w:t>
      </w:r>
      <w:r w:rsidRPr="00B33822">
        <w:rPr>
          <w:rFonts w:ascii="*Verdana-7865-Identity-H" w:hAnsi="*Verdana-7865-Identity-H" w:cs="*Verdana-7865-Identity-H"/>
        </w:rPr>
        <w:t xml:space="preserve">y </w:t>
      </w:r>
      <w:r w:rsidRPr="00B33822">
        <w:rPr>
          <w:rFonts w:ascii="*Calibri-Bold-7863-Identity-H" w:hAnsi="*Calibri-Bold-7863-Identity-H" w:cs="*Calibri-Bold-7863-Identity-H"/>
          <w:b/>
          <w:bCs/>
        </w:rPr>
        <w:t xml:space="preserve">Política Económica, </w:t>
      </w:r>
      <w:r w:rsidRPr="00B33822">
        <w:rPr>
          <w:rFonts w:ascii="*Verdana-7865-Identity-H" w:hAnsi="*Verdana-7865-Identity-H" w:cs="*Verdana-7865-Identity-H"/>
        </w:rPr>
        <w:t>en atención a la solicitud responde por</w:t>
      </w:r>
      <w:r w:rsidRPr="00B33822">
        <w:rPr>
          <w:rFonts w:ascii="*Verdana-7865-Identity-H" w:hAnsi="*Verdana-7865-Identity-H" w:cs="*Verdana-7865-Identity-H"/>
        </w:rPr>
        <w:t xml:space="preserve"> </w:t>
      </w:r>
      <w:r w:rsidRPr="00B33822">
        <w:rPr>
          <w:rFonts w:ascii="*Verdana-7865-Identity-H" w:hAnsi="*Verdana-7865-Identity-H" w:cs="*Verdana-7865-Identity-H"/>
        </w:rPr>
        <w:t>medio de correo electrónico informando que el jueves 13 de los corrientes, se atendió</w:t>
      </w:r>
      <w:r w:rsidRPr="00B33822">
        <w:rPr>
          <w:rFonts w:ascii="*Verdana-7865-Identity-H" w:hAnsi="*Verdana-7865-Identity-H" w:cs="*Verdana-7865-Identity-H"/>
        </w:rPr>
        <w:t xml:space="preserve"> el </w:t>
      </w:r>
      <w:r w:rsidRPr="00B33822">
        <w:rPr>
          <w:rFonts w:ascii="*Verdana-7865-Identity-H" w:hAnsi="*Verdana-7865-Identity-H" w:cs="*Verdana-7865-Identity-H"/>
        </w:rPr>
        <w:t>requerimiento MINEC-2022-0191, en el cual solicitaban entre</w:t>
      </w:r>
      <w:r w:rsidRPr="00B33822">
        <w:rPr>
          <w:rFonts w:ascii="*Verdana-7865-Identity-H" w:hAnsi="*Verdana-7865-Identity-H" w:cs="*Verdana-7865-Identity-H"/>
        </w:rPr>
        <w:t xml:space="preserve">vista sobre el tema Alza de los </w:t>
      </w:r>
      <w:r w:rsidRPr="00B33822">
        <w:rPr>
          <w:rFonts w:ascii="*Verdana-7865-Identity-H" w:hAnsi="*Verdana-7865-Identity-H" w:cs="*Verdana-7865-Identity-H"/>
        </w:rPr>
        <w:t>precios de los productos de la canasta básica salvadoreña en el año 2022, con relació</w:t>
      </w:r>
      <w:r w:rsidRPr="00B33822">
        <w:rPr>
          <w:rFonts w:ascii="*Verdana-7865-Identity-H" w:hAnsi="*Verdana-7865-Identity-H" w:cs="*Verdana-7865-Identity-H"/>
        </w:rPr>
        <w:t xml:space="preserve">n al </w:t>
      </w:r>
      <w:r w:rsidRPr="00B33822">
        <w:rPr>
          <w:rFonts w:ascii="*Verdana-7865-Identity-H" w:hAnsi="*Verdana-7865-Identity-H" w:cs="*Verdana-7865-Identity-H"/>
        </w:rPr>
        <w:t>salario mínimo y como afecta a la economía.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Verdana-7865-Identity-H" w:hAnsi="*Verdana-7865-Identity-H" w:cs="*Verdana-7865-Identity-H"/>
        </w:rPr>
      </w:pPr>
      <w:r w:rsidRPr="00B33822">
        <w:rPr>
          <w:rFonts w:ascii="*Verdana-7865-Identity-H" w:hAnsi="*Verdana-7865-Identity-H" w:cs="*Verdana-7865-Identity-H"/>
        </w:rPr>
        <w:t>Al respecto, el miércoles 12, se remitió al correo de la estudiante _________</w:t>
      </w:r>
      <w:r w:rsidRPr="00B33822">
        <w:rPr>
          <w:rFonts w:ascii="*Verdana-7865-Identity-H" w:hAnsi="*Verdana-7865-Identity-H" w:cs="*Verdana-7865-Identity-H"/>
        </w:rPr>
        <w:t xml:space="preserve">_____________________ un enlace </w:t>
      </w:r>
      <w:r w:rsidRPr="00B33822">
        <w:rPr>
          <w:rFonts w:ascii="*Verdana-7865-Identity-H" w:hAnsi="*Verdana-7865-Identity-H" w:cs="*Verdana-7865-Identity-H"/>
        </w:rPr>
        <w:t>para el desarrollo de esta, la cual se llevó a cabo ví</w:t>
      </w:r>
      <w:r w:rsidRPr="00B33822">
        <w:rPr>
          <w:rFonts w:ascii="*Verdana-7865-Identity-H" w:hAnsi="*Verdana-7865-Identity-H" w:cs="*Verdana-7865-Identity-H"/>
        </w:rPr>
        <w:t xml:space="preserve">a la plataforma </w:t>
      </w:r>
      <w:proofErr w:type="spellStart"/>
      <w:r w:rsidRPr="00B33822">
        <w:rPr>
          <w:rFonts w:ascii="*Verdana-7865-Identity-H" w:hAnsi="*Verdana-7865-Identity-H" w:cs="*Verdana-7865-Identity-H"/>
        </w:rPr>
        <w:t>Teams</w:t>
      </w:r>
      <w:proofErr w:type="spellEnd"/>
      <w:r w:rsidRPr="00B33822">
        <w:rPr>
          <w:rFonts w:ascii="*Verdana-7865-Identity-H" w:hAnsi="*Verdana-7865-Identity-H" w:cs="*Verdana-7865-Identity-H"/>
        </w:rPr>
        <w:t>.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Verdana-7865-Identity-H" w:hAnsi="*Verdana-7865-Identity-H" w:cs="*Verdana-7865-Identity-H"/>
        </w:rPr>
      </w:pPr>
    </w:p>
    <w:p w:rsidR="00001E7E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Verdana-7865-Identity-H" w:hAnsi="*Verdana-7865-Identity-H" w:cs="*Verdana-7865-Identity-H"/>
        </w:rPr>
      </w:pPr>
      <w:r w:rsidRPr="00B33822">
        <w:rPr>
          <w:rFonts w:ascii="*Verdana-7865-Identity-H" w:hAnsi="*Verdana-7865-Identity-H" w:cs="*Verdana-7865-Identity-H"/>
        </w:rPr>
        <w:t>Dicha entrevista fue atendida po</w:t>
      </w:r>
      <w:r w:rsidRPr="00B33822">
        <w:rPr>
          <w:rFonts w:ascii="*Verdana-7865-Identity-H" w:hAnsi="*Verdana-7865-Identity-H" w:cs="*Verdana-7865-Identity-H"/>
        </w:rPr>
        <w:t>r el _________________________</w:t>
      </w:r>
      <w:r w:rsidRPr="00B33822">
        <w:rPr>
          <w:rFonts w:ascii="*Verdana-7865-Identity-H" w:hAnsi="*Verdana-7865-Identity-H" w:cs="*Verdana-7865-Identity-H"/>
        </w:rPr>
        <w:t xml:space="preserve">________, la cual se desarrolló con un tiempo </w:t>
      </w:r>
      <w:r w:rsidRPr="00B33822">
        <w:rPr>
          <w:rFonts w:ascii="*Verdana-7865-Identity-H" w:hAnsi="*Verdana-7865-Identity-H" w:cs="*Verdana-7865-Identity-H"/>
        </w:rPr>
        <w:t xml:space="preserve">de 30 </w:t>
      </w:r>
      <w:r w:rsidRPr="00B33822">
        <w:rPr>
          <w:rFonts w:ascii="*Verdana-7865-Identity-H" w:hAnsi="*Verdana-7865-Identity-H" w:cs="*Verdana-7865-Identity-H"/>
        </w:rPr>
        <w:t>minutos (10:00 - 10:30 am)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Calibri-6701-Identity-H" w:hAnsi="*Calibri-6701-Identity-H" w:cs="*Calibri-6701-Identity-H"/>
          <w:color w:val="0D0E12"/>
        </w:rPr>
      </w:pPr>
      <w:r w:rsidRPr="00B33822">
        <w:rPr>
          <w:rFonts w:ascii="*Calibri-6701-Identity-H" w:hAnsi="*Calibri-6701-Identity-H" w:cs="*Calibri-6701-Identity-H"/>
          <w:color w:val="0D0E12"/>
        </w:rPr>
        <w:t>La reunión se enmarcó en dar respuesta a preguntas prepar</w:t>
      </w:r>
      <w:r w:rsidRPr="00B33822">
        <w:rPr>
          <w:rFonts w:ascii="*Calibri-6701-Identity-H" w:hAnsi="*Calibri-6701-Identity-H" w:cs="*Calibri-6701-Identity-H"/>
          <w:color w:val="0D0E12"/>
        </w:rPr>
        <w:t xml:space="preserve">adas por la persona solicitante </w:t>
      </w:r>
      <w:r w:rsidRPr="00B33822">
        <w:rPr>
          <w:rFonts w:ascii="*Calibri-6701-Identity-H" w:hAnsi="*Calibri-6701-Identity-H" w:cs="*Calibri-6701-Identity-H"/>
          <w:color w:val="0D0E12"/>
        </w:rPr>
        <w:t>relacionadas con: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Calibri-6701-Identity-H" w:hAnsi="*Calibri-6701-Identity-H" w:cs="*Calibri-6701-Identity-H"/>
          <w:color w:val="0D0D12"/>
        </w:rPr>
      </w:pPr>
      <w:r w:rsidRPr="00B33822">
        <w:rPr>
          <w:rFonts w:ascii="*Calibri-6701-Identity-H" w:hAnsi="*Calibri-6701-Identity-H" w:cs="*Calibri-6701-Identity-H"/>
          <w:color w:val="0D0D12"/>
        </w:rPr>
        <w:t>a) Factores externos e internos que causan la inflación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ascii="*Calibri-6701-Identity-H" w:hAnsi="*Calibri-6701-Identity-H" w:cs="*Calibri-6701-Identity-H"/>
          <w:color w:val="0B0B12"/>
        </w:rPr>
      </w:pPr>
      <w:r w:rsidRPr="00B33822">
        <w:rPr>
          <w:rFonts w:ascii="*Calibri-6701-Identity-H" w:hAnsi="*Calibri-6701-Identity-H" w:cs="*Calibri-6701-Identity-H"/>
          <w:color w:val="0B0B12"/>
        </w:rPr>
        <w:t>b) Medidas de gobierno para enfrentar la inflación actual</w:t>
      </w:r>
    </w:p>
    <w:p w:rsidR="00B33822" w:rsidRPr="00B33822" w:rsidRDefault="00B33822" w:rsidP="00B33822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</w:rPr>
      </w:pPr>
      <w:r w:rsidRPr="00B33822">
        <w:rPr>
          <w:rFonts w:ascii="*Calibri-6701-Identity-H" w:hAnsi="*Calibri-6701-Identity-H" w:cs="*Calibri-6701-Identity-H"/>
          <w:color w:val="0B0B12"/>
        </w:rPr>
        <w:t>e) Costo actual de la canasta básica</w:t>
      </w: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BD5" w:rsidRDefault="00542BD5">
      <w:pPr>
        <w:spacing w:after="0" w:line="240" w:lineRule="auto"/>
      </w:pPr>
      <w:r>
        <w:separator/>
      </w:r>
    </w:p>
  </w:endnote>
  <w:endnote w:type="continuationSeparator" w:id="0">
    <w:p w:rsidR="00542BD5" w:rsidRDefault="00542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78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7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BD5" w:rsidRDefault="00542BD5">
      <w:pPr>
        <w:spacing w:after="0" w:line="240" w:lineRule="auto"/>
      </w:pPr>
      <w:r>
        <w:separator/>
      </w:r>
    </w:p>
  </w:footnote>
  <w:footnote w:type="continuationSeparator" w:id="0">
    <w:p w:rsidR="00542BD5" w:rsidRDefault="00542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2022-10-28T17:00:00Z</dcterms:created>
  <dcterms:modified xsi:type="dcterms:W3CDTF">2022-10-28T17:00:00Z</dcterms:modified>
</cp:coreProperties>
</file>