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076-Identity-H" w:hAnsi="*Calibri-7076-Identity-H" w:cs="*Calibri-7076-Identity-H"/>
        </w:rPr>
      </w:pPr>
      <w:r>
        <w:rPr>
          <w:rFonts w:ascii="*Calibri-7076-Identity-H" w:hAnsi="*Calibri-7076-Identity-H" w:cs="*Calibri-7076-Identity-H"/>
        </w:rPr>
        <w:t>L</w:t>
      </w:r>
      <w:r>
        <w:rPr>
          <w:rFonts w:ascii="*Calibri-7076-Identity-H" w:hAnsi="*Calibri-7076-Identity-H" w:cs="*Calibri-7076-Identity-H"/>
        </w:rPr>
        <w:t xml:space="preserve">as </w:t>
      </w:r>
      <w:r>
        <w:rPr>
          <w:rFonts w:ascii="*Calibri-Bold-7077-Identity-H" w:hAnsi="*Calibri-Bold-7077-Identity-H" w:cs="*Calibri-Bold-7077-Identity-H"/>
          <w:b/>
          <w:bCs/>
        </w:rPr>
        <w:t xml:space="preserve">Direcciones de Administración (DA) </w:t>
      </w:r>
      <w:r>
        <w:rPr>
          <w:rFonts w:ascii="*Calibri-7076-Identity-H" w:hAnsi="*Calibri-7076-Identity-H" w:cs="*Calibri-7076-Identity-H"/>
        </w:rPr>
        <w:t xml:space="preserve">y </w:t>
      </w:r>
      <w:r>
        <w:rPr>
          <w:rFonts w:ascii="*Calibri-Bold-7077-Identity-H" w:hAnsi="*Calibri-Bold-7077-Identity-H" w:cs="*Calibri-Bold-7077-Identity-H"/>
          <w:b/>
          <w:bCs/>
        </w:rPr>
        <w:t xml:space="preserve">Talento Humano (DTH), </w:t>
      </w:r>
      <w:r>
        <w:rPr>
          <w:rFonts w:ascii="*Calibri-7076-Identity-H" w:hAnsi="*Calibri-7076-Identity-H" w:cs="*Calibri-7076-Identity-H"/>
        </w:rPr>
        <w:t xml:space="preserve">a sus </w:t>
      </w:r>
      <w:r>
        <w:rPr>
          <w:rFonts w:ascii="*Calibri-7076-Identity-H" w:hAnsi="*Calibri-7076-Identity-H" w:cs="*Calibri-7076-Identity-H"/>
        </w:rPr>
        <w:t>requerimientos de información de la manera siguiente: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Bold-7077-Identity-H" w:hAnsi="*Calibri-Bold-7077-Identity-H" w:cs="*Calibri-Bold-7077-Identity-H"/>
          <w:b/>
          <w:bCs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Bold-7077-Identity-H" w:hAnsi="*Calibri-Bold-7077-Identity-H" w:cs="*Calibri-Bold-7077-Identity-H"/>
          <w:b/>
          <w:bCs/>
        </w:rPr>
      </w:pPr>
      <w:r>
        <w:rPr>
          <w:rFonts w:ascii="*Calibri-Bold-7077-Identity-H" w:hAnsi="*Calibri-Bold-7077-Identity-H" w:cs="*Calibri-Bold-7077-Identity-H"/>
          <w:b/>
          <w:bCs/>
        </w:rPr>
        <w:t>Dirección de Administración</w:t>
      </w:r>
    </w:p>
    <w:p w:rsidR="00BB1A7D" w:rsidRP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076-Identity-H" w:hAnsi="*Calibri-7076-Identity-H" w:cs="*Calibri-7076-Identity-H"/>
        </w:rPr>
      </w:pPr>
      <w:r>
        <w:rPr>
          <w:rFonts w:ascii="*Calibri-7076-Identity-H" w:hAnsi="*Calibri-7076-Identity-H" w:cs="*Calibri-7076-Identity-H"/>
        </w:rPr>
        <w:t>Entrega memorando Ref. DA/27 /2022, de fecha 04 de mar</w:t>
      </w:r>
      <w:r>
        <w:rPr>
          <w:rFonts w:ascii="*Calibri-7076-Identity-H" w:hAnsi="*Calibri-7076-Identity-H" w:cs="*Calibri-7076-Identity-H"/>
        </w:rPr>
        <w:t xml:space="preserve">zo de 2022, que se adjunta a la </w:t>
      </w:r>
      <w:r>
        <w:rPr>
          <w:rFonts w:ascii="*Calibri-7076-Identity-H" w:hAnsi="*Calibri-7076-Identity-H" w:cs="*Calibri-7076-Identity-H"/>
        </w:rPr>
        <w:t>presente.</w:t>
      </w:r>
    </w:p>
    <w:p w:rsidR="00BB1A7D" w:rsidRDefault="00BB1A7D" w:rsidP="005624AA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Bold-7818-Identity-H" w:hAnsi="*Calibri-Bold-7818-Identity-H" w:cs="*Calibri-Bold-7818-Identity-H"/>
          <w:b/>
          <w:bCs/>
          <w:color w:val="212025"/>
        </w:rPr>
      </w:pPr>
      <w:r>
        <w:rPr>
          <w:rFonts w:ascii="*Calibri-Bold-7818-Identity-H" w:hAnsi="*Calibri-Bold-7818-Identity-H" w:cs="*Calibri-Bold-7818-Identity-H"/>
          <w:b/>
          <w:bCs/>
          <w:color w:val="212025"/>
        </w:rPr>
        <w:t>► Dirección de Talento Humano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E1E22"/>
        </w:rPr>
      </w:pPr>
      <w:r>
        <w:rPr>
          <w:rFonts w:ascii="*Calibri-7817-Identity-H" w:hAnsi="*Calibri-7817-Identity-H" w:cs="*Calibri-7817-Identity-H"/>
          <w:color w:val="1E1E22"/>
        </w:rPr>
        <w:t>Entrega memorando Ref. TH-129-2022, de fecha 04 de mar</w:t>
      </w:r>
      <w:r>
        <w:rPr>
          <w:rFonts w:ascii="*Calibri-7817-Identity-H" w:hAnsi="*Calibri-7817-Identity-H" w:cs="*Calibri-7817-Identity-H"/>
          <w:color w:val="1E1E22"/>
        </w:rPr>
        <w:t xml:space="preserve">zo de 2022, que se adjunta a la </w:t>
      </w:r>
      <w:r>
        <w:rPr>
          <w:rFonts w:ascii="*Calibri-7817-Identity-H" w:hAnsi="*Calibri-7817-Identity-H" w:cs="*Calibri-7817-Identity-H"/>
          <w:color w:val="1E1E22"/>
        </w:rPr>
        <w:t>presente.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C1F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C1F"/>
        </w:rPr>
      </w:pPr>
      <w:r>
        <w:rPr>
          <w:rFonts w:ascii="*Calibri-7817-Identity-H" w:hAnsi="*Calibri-7817-Identity-H" w:cs="*Calibri-7817-Identity-H"/>
          <w:color w:val="1C1C1F"/>
        </w:rPr>
        <w:t>Donde informa el proceso a seguir: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C1E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C1E"/>
        </w:rPr>
      </w:pPr>
      <w:r>
        <w:rPr>
          <w:rFonts w:ascii="*Calibri-7817-Identity-H" w:hAnsi="*Calibri-7817-Identity-H" w:cs="*Calibri-7817-Identity-H"/>
          <w:color w:val="1C1C1E"/>
        </w:rPr>
        <w:t>1. Cada año, la Dirección de Talento Humano solicita a la Direcció</w:t>
      </w:r>
      <w:r>
        <w:rPr>
          <w:rFonts w:ascii="*Calibri-7817-Identity-H" w:hAnsi="*Calibri-7817-Identity-H" w:cs="*Calibri-7817-Identity-H"/>
          <w:color w:val="1C1C1E"/>
        </w:rPr>
        <w:t xml:space="preserve">n Administrativa un  </w:t>
      </w:r>
      <w:r>
        <w:rPr>
          <w:rFonts w:ascii="*Calibri-7817-Identity-H" w:hAnsi="*Calibri-7817-Identity-H" w:cs="*Calibri-7817-Identity-H"/>
          <w:color w:val="1C1C1E"/>
        </w:rPr>
        <w:t>listado del personal que estiman será el que apoye para realizar horas extraordinarias.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B1B1D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B1B1D"/>
        </w:rPr>
      </w:pPr>
      <w:r>
        <w:rPr>
          <w:rFonts w:ascii="*Calibri-7817-Identity-H" w:hAnsi="*Calibri-7817-Identity-H" w:cs="*Calibri-7817-Identity-H"/>
          <w:color w:val="1B1B1D"/>
        </w:rPr>
        <w:t>2. Con base en esta respuesta, se solicita autorización de e</w:t>
      </w:r>
      <w:r>
        <w:rPr>
          <w:rFonts w:ascii="*Calibri-7817-Identity-H" w:hAnsi="*Calibri-7817-Identity-H" w:cs="*Calibri-7817-Identity-H"/>
          <w:color w:val="1B1B1D"/>
        </w:rPr>
        <w:t xml:space="preserve">se personal para realizar horas </w:t>
      </w:r>
      <w:r>
        <w:rPr>
          <w:rFonts w:ascii="*Calibri-7817-Identity-H" w:hAnsi="*Calibri-7817-Identity-H" w:cs="*Calibri-7817-Identity-H"/>
          <w:color w:val="1B1B1D"/>
        </w:rPr>
        <w:t>extraordinarias, a través de una nota del titular de esta Cartera de Estado al titular de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B1B1D"/>
        </w:rPr>
      </w:pPr>
      <w:r>
        <w:rPr>
          <w:rFonts w:ascii="*Calibri-7817-Identity-H" w:hAnsi="*Calibri-7817-Identity-H" w:cs="*Calibri-7817-Identity-H"/>
          <w:color w:val="1B1B1D"/>
        </w:rPr>
        <w:t>Ministerio de Hacienda.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D1E1F"/>
        </w:rPr>
      </w:pP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D1E1F"/>
        </w:rPr>
      </w:pPr>
      <w:r>
        <w:rPr>
          <w:rFonts w:ascii="*Calibri-7817-Identity-H" w:hAnsi="*Calibri-7817-Identity-H" w:cs="*Calibri-7817-Identity-H"/>
          <w:color w:val="1D1E1F"/>
        </w:rPr>
        <w:t>3. El Ministerio de Hacienda emite su respuesta a través de una nota de autorizació</w:t>
      </w:r>
      <w:r>
        <w:rPr>
          <w:rFonts w:ascii="*Calibri-7817-Identity-H" w:hAnsi="*Calibri-7817-Identity-H" w:cs="*Calibri-7817-Identity-H"/>
          <w:color w:val="1D1E1F"/>
        </w:rPr>
        <w:t xml:space="preserve">n de </w:t>
      </w:r>
      <w:r>
        <w:rPr>
          <w:rFonts w:ascii="*Calibri-7817-Identity-H" w:hAnsi="*Calibri-7817-Identity-H" w:cs="*Calibri-7817-Identity-H"/>
          <w:color w:val="1D1E1F"/>
        </w:rPr>
        <w:t>pago de horas extraordinarias.</w:t>
      </w:r>
    </w:p>
    <w:p w:rsid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B1D"/>
        </w:rPr>
      </w:pPr>
    </w:p>
    <w:p w:rsidR="005624AA" w:rsidRPr="005624AA" w:rsidRDefault="005624AA" w:rsidP="005624AA">
      <w:pPr>
        <w:autoSpaceDE w:val="0"/>
        <w:autoSpaceDN w:val="0"/>
        <w:adjustRightInd w:val="0"/>
        <w:spacing w:after="0" w:line="360" w:lineRule="auto"/>
        <w:jc w:val="both"/>
        <w:rPr>
          <w:rFonts w:ascii="*Calibri-7817-Identity-H" w:hAnsi="*Calibri-7817-Identity-H" w:cs="*Calibri-7817-Identity-H"/>
          <w:color w:val="1C1B1D"/>
        </w:rPr>
      </w:pPr>
      <w:r>
        <w:rPr>
          <w:rFonts w:ascii="*Calibri-7817-Identity-H" w:hAnsi="*Calibri-7817-Identity-H" w:cs="*Calibri-7817-Identity-H"/>
          <w:color w:val="1C1B1D"/>
        </w:rPr>
        <w:t>4. Con esta autorización, el área de planillas de la Direcció</w:t>
      </w:r>
      <w:r>
        <w:rPr>
          <w:rFonts w:ascii="*Calibri-7817-Identity-H" w:hAnsi="*Calibri-7817-Identity-H" w:cs="*Calibri-7817-Identity-H"/>
          <w:color w:val="1C1B1D"/>
        </w:rPr>
        <w:t xml:space="preserve">n de Talento Humano, tiene el </w:t>
      </w:r>
      <w:r>
        <w:rPr>
          <w:rFonts w:ascii="*Calibri-7817-Identity-H" w:hAnsi="*Calibri-7817-Identity-H" w:cs="*Calibri-7817-Identity-H"/>
          <w:color w:val="1C1B1D"/>
        </w:rPr>
        <w:t>aval para cancelar las horas extraordinarias que realic</w:t>
      </w:r>
      <w:r>
        <w:rPr>
          <w:rFonts w:ascii="*Calibri-7817-Identity-H" w:hAnsi="*Calibri-7817-Identity-H" w:cs="*Calibri-7817-Identity-H"/>
          <w:color w:val="1C1B1D"/>
        </w:rPr>
        <w:t xml:space="preserve">e el personal seleccionado, las </w:t>
      </w:r>
      <w:r>
        <w:rPr>
          <w:rFonts w:ascii="*Calibri-7817-Identity-H" w:hAnsi="*Calibri-7817-Identity-H" w:cs="*Calibri-7817-Identity-H"/>
          <w:color w:val="1C1B1D"/>
        </w:rPr>
        <w:t>cuales se verifican a través de la marcación.</w:t>
      </w: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7A7" w:rsidRDefault="00F577A7">
      <w:pPr>
        <w:spacing w:after="0" w:line="240" w:lineRule="auto"/>
      </w:pPr>
      <w:r>
        <w:separator/>
      </w:r>
    </w:p>
  </w:endnote>
  <w:endnote w:type="continuationSeparator" w:id="0">
    <w:p w:rsidR="00F577A7" w:rsidRDefault="00F57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7A7" w:rsidRDefault="00F577A7">
      <w:pPr>
        <w:spacing w:after="0" w:line="240" w:lineRule="auto"/>
      </w:pPr>
      <w:r>
        <w:separator/>
      </w:r>
    </w:p>
  </w:footnote>
  <w:footnote w:type="continuationSeparator" w:id="0">
    <w:p w:rsidR="00F577A7" w:rsidRDefault="00F57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4AA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577A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2022-03-07T16:26:00Z</dcterms:created>
  <dcterms:modified xsi:type="dcterms:W3CDTF">2022-03-07T16:26:00Z</dcterms:modified>
</cp:coreProperties>
</file>