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  <w:bookmarkStart w:id="0" w:name="_GoBack"/>
      <w:bookmarkEnd w:id="0"/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9292B"/>
        </w:rPr>
      </w:pPr>
      <w:r>
        <w:rPr>
          <w:rFonts w:ascii="*Calibri-8823-Identity-H" w:hAnsi="*Calibri-8823-Identity-H" w:cs="*Calibri-8823-Identity-H"/>
          <w:color w:val="29292B"/>
        </w:rPr>
        <w:t xml:space="preserve">Que de la gestión realizada responde la </w:t>
      </w:r>
      <w:r>
        <w:rPr>
          <w:rFonts w:ascii="*Calibri-Bold-8824-Identity-H" w:hAnsi="*Calibri-Bold-8824-Identity-H" w:cs="*Calibri-Bold-8824-Identity-H"/>
          <w:b/>
          <w:bCs/>
          <w:color w:val="29292B"/>
        </w:rPr>
        <w:t xml:space="preserve">Dirección de Talento Humano (0TH), </w:t>
      </w:r>
      <w:r>
        <w:rPr>
          <w:rFonts w:ascii="*Calibri-8823-Identity-H" w:hAnsi="*Calibri-8823-Identity-H" w:cs="*Calibri-8823-Identity-H"/>
          <w:color w:val="29292B"/>
        </w:rPr>
        <w:t xml:space="preserve">y </w:t>
      </w:r>
      <w:r>
        <w:rPr>
          <w:rFonts w:ascii="*Calibri-8823-Identity-H" w:hAnsi="*Calibri-8823-Identity-H" w:cs="*Calibri-8823-Identity-H"/>
          <w:color w:val="29292B"/>
        </w:rPr>
        <w:t>atendiendo a sus requerimientos de información, por medio de Memorándum Ref. TH-74-</w:t>
      </w: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1D1D24"/>
        </w:rPr>
      </w:pPr>
      <w:r>
        <w:rPr>
          <w:rFonts w:ascii="*Calibri-8823-Identity-H" w:hAnsi="*Calibri-8823-Identity-H" w:cs="*Calibri-8823-Identity-H"/>
          <w:color w:val="29292B"/>
        </w:rPr>
        <w:t xml:space="preserve">2022. </w:t>
      </w:r>
      <w:r>
        <w:rPr>
          <w:rFonts w:ascii="*Calibri-8823-Identity-H" w:hAnsi="*Calibri-8823-Identity-H" w:cs="*Calibri-8823-Identity-H"/>
          <w:color w:val="1D1D24"/>
        </w:rPr>
        <w:t>Al respecto le informa lo siguiente:</w:t>
      </w:r>
    </w:p>
    <w:p w:rsidR="008E7223" w:rsidRP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9292B"/>
        </w:rPr>
      </w:pP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12124"/>
        </w:rPr>
      </w:pPr>
      <w:r>
        <w:rPr>
          <w:rFonts w:ascii="*Calibri-8823-Identity-H" w:hAnsi="*Calibri-8823-Identity-H" w:cs="*Calibri-8823-Identity-H"/>
          <w:color w:val="212124"/>
        </w:rPr>
        <w:t>1. Se hace entrega de detalle del personal que se encuentra exonerado de marcació</w:t>
      </w:r>
      <w:r>
        <w:rPr>
          <w:rFonts w:ascii="*Calibri-8823-Identity-H" w:hAnsi="*Calibri-8823-Identity-H" w:cs="*Calibri-8823-Identity-H"/>
          <w:color w:val="212124"/>
        </w:rPr>
        <w:t xml:space="preserve">n, </w:t>
      </w:r>
      <w:r>
        <w:rPr>
          <w:rFonts w:ascii="*Calibri-8823-Identity-H" w:hAnsi="*Calibri-8823-Identity-H" w:cs="*Calibri-8823-Identity-H"/>
          <w:color w:val="212124"/>
        </w:rPr>
        <w:t>con el detalle de la Unidad a la que pertenece, nom</w:t>
      </w:r>
      <w:r>
        <w:rPr>
          <w:rFonts w:ascii="*Calibri-8823-Identity-H" w:hAnsi="*Calibri-8823-Identity-H" w:cs="*Calibri-8823-Identity-H"/>
          <w:color w:val="212124"/>
        </w:rPr>
        <w:t xml:space="preserve">bre de la Plaza, por el periodo </w:t>
      </w:r>
      <w:r>
        <w:rPr>
          <w:rFonts w:ascii="*Calibri-8823-Identity-H" w:hAnsi="*Calibri-8823-Identity-H" w:cs="*Calibri-8823-Identity-H"/>
          <w:color w:val="212124"/>
        </w:rPr>
        <w:t>comprendido de enero 2021 a la fecha.</w:t>
      </w: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12124"/>
        </w:rPr>
      </w:pP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42327"/>
        </w:rPr>
      </w:pPr>
      <w:r>
        <w:rPr>
          <w:rFonts w:ascii="*Calibri-8823-Identity-H" w:hAnsi="*Calibri-8823-Identity-H" w:cs="*Calibri-8823-Identity-H"/>
          <w:color w:val="212124"/>
        </w:rPr>
        <w:t xml:space="preserve">2. </w:t>
      </w:r>
      <w:r>
        <w:rPr>
          <w:rFonts w:ascii="*Calibri-8823-Identity-H" w:hAnsi="*Calibri-8823-Identity-H" w:cs="*Calibri-8823-Identity-H"/>
          <w:color w:val="242327"/>
        </w:rPr>
        <w:t>La persona que autoriza la exoneración de marcació</w:t>
      </w:r>
      <w:r>
        <w:rPr>
          <w:rFonts w:ascii="*Calibri-8823-Identity-H" w:hAnsi="*Calibri-8823-Identity-H" w:cs="*Calibri-8823-Identity-H"/>
          <w:color w:val="242327"/>
        </w:rPr>
        <w:t xml:space="preserve">n es el titular del Ministerio, </w:t>
      </w:r>
      <w:r>
        <w:rPr>
          <w:rFonts w:ascii="*Calibri-8823-Identity-H" w:hAnsi="*Calibri-8823-Identity-H" w:cs="*Calibri-8823-Identity-H"/>
          <w:color w:val="242327"/>
        </w:rPr>
        <w:t xml:space="preserve">licenciada </w:t>
      </w:r>
      <w:r>
        <w:rPr>
          <w:rFonts w:ascii="*Calibri-Identity-H" w:hAnsi="*Calibri-Identity-H" w:cs="*Calibri-Identity-H"/>
          <w:color w:val="242327"/>
        </w:rPr>
        <w:t>______________</w:t>
      </w:r>
      <w:r>
        <w:rPr>
          <w:rFonts w:ascii="*Calibri-8823-Identity-H" w:hAnsi="*Calibri-8823-Identity-H" w:cs="*Calibri-8823-Identity-H"/>
          <w:color w:val="242327"/>
        </w:rPr>
        <w:t>. No existe resolución emitida por ningú</w:t>
      </w:r>
      <w:r>
        <w:rPr>
          <w:rFonts w:ascii="*Calibri-8823-Identity-H" w:hAnsi="*Calibri-8823-Identity-H" w:cs="*Calibri-8823-Identity-H"/>
          <w:color w:val="242327"/>
        </w:rPr>
        <w:t xml:space="preserve">n asesor sobre </w:t>
      </w:r>
      <w:r>
        <w:rPr>
          <w:rFonts w:ascii="*Calibri-8823-Identity-H" w:hAnsi="*Calibri-8823-Identity-H" w:cs="*Calibri-8823-Identity-H"/>
          <w:color w:val="242327"/>
        </w:rPr>
        <w:t>ese punto.</w:t>
      </w: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42327"/>
        </w:rPr>
      </w:pP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42325"/>
        </w:rPr>
      </w:pPr>
      <w:r>
        <w:rPr>
          <w:rFonts w:ascii="*Calibri-8823-Identity-H" w:hAnsi="*Calibri-8823-Identity-H" w:cs="*Calibri-8823-Identity-H"/>
          <w:color w:val="212124"/>
        </w:rPr>
        <w:t xml:space="preserve">3. </w:t>
      </w:r>
      <w:r>
        <w:rPr>
          <w:rFonts w:ascii="*Calibri-8823-Identity-H" w:hAnsi="*Calibri-8823-Identity-H" w:cs="*Calibri-8823-Identity-H"/>
          <w:color w:val="242325"/>
        </w:rPr>
        <w:t>A la fecha no se tiene personal incapacitado por ser nexo de COVID.</w:t>
      </w: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42325"/>
        </w:rPr>
      </w:pP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32326"/>
        </w:rPr>
      </w:pPr>
      <w:r>
        <w:rPr>
          <w:rFonts w:ascii="*Calibri-8823-Identity-H" w:hAnsi="*Calibri-8823-Identity-H" w:cs="*Calibri-8823-Identity-H"/>
          <w:color w:val="212124"/>
        </w:rPr>
        <w:t xml:space="preserve">4. </w:t>
      </w:r>
      <w:r>
        <w:rPr>
          <w:rFonts w:ascii="*Calibri-8823-Identity-H" w:hAnsi="*Calibri-8823-Identity-H" w:cs="*Calibri-8823-Identity-H"/>
          <w:color w:val="232326"/>
        </w:rPr>
        <w:t>Esta Dirección no posee copia de la observación re</w:t>
      </w:r>
      <w:r>
        <w:rPr>
          <w:rFonts w:ascii="*Calibri-8823-Identity-H" w:hAnsi="*Calibri-8823-Identity-H" w:cs="*Calibri-8823-Identity-H"/>
          <w:color w:val="232326"/>
        </w:rPr>
        <w:t xml:space="preserve">alizada por la Corte de Cuentas </w:t>
      </w:r>
      <w:r>
        <w:rPr>
          <w:rFonts w:ascii="*Calibri-8823-Identity-H" w:hAnsi="*Calibri-8823-Identity-H" w:cs="*Calibri-8823-Identity-H"/>
          <w:color w:val="232326"/>
        </w:rPr>
        <w:t>en el año 2017.</w:t>
      </w: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32326"/>
        </w:rPr>
      </w:pP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32124"/>
        </w:rPr>
      </w:pPr>
      <w:r>
        <w:rPr>
          <w:rFonts w:ascii="*Calibri-8823-Identity-H" w:hAnsi="*Calibri-8823-Identity-H" w:cs="*Calibri-8823-Identity-H"/>
          <w:color w:val="232124"/>
        </w:rPr>
        <w:t xml:space="preserve">Así mismo se le hace de su conocimiento que la información </w:t>
      </w:r>
      <w:r>
        <w:rPr>
          <w:rFonts w:ascii="*Calibri-8823-Identity-H" w:hAnsi="*Calibri-8823-Identity-H" w:cs="*Calibri-8823-Identity-H"/>
          <w:color w:val="232124"/>
        </w:rPr>
        <w:t xml:space="preserve">de salarios de los funcionarios </w:t>
      </w:r>
      <w:r>
        <w:rPr>
          <w:rFonts w:ascii="*Calibri-8823-Identity-H" w:hAnsi="*Calibri-8823-Identity-H" w:cs="*Calibri-8823-Identity-H"/>
          <w:color w:val="232124"/>
        </w:rPr>
        <w:t>puede encontrarla en el Portal de Transparencia, lo invitam</w:t>
      </w:r>
      <w:r>
        <w:rPr>
          <w:rFonts w:ascii="*Calibri-8823-Identity-H" w:hAnsi="*Calibri-8823-Identity-H" w:cs="*Calibri-8823-Identity-H"/>
          <w:color w:val="232124"/>
        </w:rPr>
        <w:t>os a visitar el siguiente link:</w:t>
      </w:r>
    </w:p>
    <w:p w:rsidR="008E7223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232124"/>
        </w:rPr>
      </w:pPr>
    </w:p>
    <w:p w:rsidR="002B3B17" w:rsidRDefault="008E7223" w:rsidP="008E7223">
      <w:pPr>
        <w:autoSpaceDE w:val="0"/>
        <w:autoSpaceDN w:val="0"/>
        <w:adjustRightInd w:val="0"/>
        <w:spacing w:after="0" w:line="240" w:lineRule="auto"/>
        <w:jc w:val="both"/>
        <w:rPr>
          <w:rFonts w:ascii="*Calibri-8823-Identity-H" w:hAnsi="*Calibri-8823-Identity-H" w:cs="*Calibri-8823-Identity-H"/>
          <w:color w:val="413F42"/>
          <w:lang w:val="en-US"/>
        </w:rPr>
      </w:pPr>
      <w:proofErr w:type="gramStart"/>
      <w:r>
        <w:rPr>
          <w:rFonts w:ascii="*Calibri-8823-Identity-H" w:hAnsi="*Calibri-8823-Identity-H" w:cs="*Calibri-8823-Identity-H"/>
          <w:color w:val="413F42"/>
          <w:lang w:val="en-US"/>
        </w:rPr>
        <w:t>https</w:t>
      </w:r>
      <w:proofErr w:type="gramEnd"/>
      <w:r>
        <w:rPr>
          <w:rFonts w:ascii="*Calibri-8823-Identity-H" w:hAnsi="*Calibri-8823-Identity-H" w:cs="*Calibri-8823-Identity-H"/>
          <w:color w:val="413F42"/>
          <w:lang w:val="en-US"/>
        </w:rPr>
        <w:t xml:space="preserve"> ://www. transparencia.gob.sv/institutions/</w:t>
      </w:r>
      <w:proofErr w:type="spellStart"/>
      <w:r>
        <w:rPr>
          <w:rFonts w:ascii="*Calibri-8823-Identity-H" w:hAnsi="*Calibri-8823-Identity-H" w:cs="*Calibri-8823-Identity-H"/>
          <w:color w:val="413F42"/>
          <w:lang w:val="en-US"/>
        </w:rPr>
        <w:t>minec</w:t>
      </w:r>
      <w:proofErr w:type="spellEnd"/>
      <w:r>
        <w:rPr>
          <w:rFonts w:ascii="*Calibri-8823-Identity-H" w:hAnsi="*Calibri-8823-Identity-H" w:cs="*Calibri-8823-Identity-H"/>
          <w:color w:val="413F42"/>
          <w:lang w:val="en-US"/>
        </w:rPr>
        <w:t>/</w:t>
      </w:r>
      <w:proofErr w:type="spellStart"/>
      <w:r>
        <w:rPr>
          <w:rFonts w:ascii="*Calibri-8823-Identity-H" w:hAnsi="*Calibri-8823-Identity-H" w:cs="*Calibri-8823-Identity-H"/>
          <w:color w:val="413F42"/>
          <w:lang w:val="en-US"/>
        </w:rPr>
        <w:t>officia</w:t>
      </w:r>
      <w:r w:rsidRPr="008E7223">
        <w:rPr>
          <w:rFonts w:ascii="*Calibri-8823-Identity-H" w:hAnsi="*Calibri-8823-Identity-H" w:cs="*Calibri-8823-Identity-H"/>
          <w:color w:val="413F42"/>
          <w:lang w:val="en-US"/>
        </w:rPr>
        <w:t>Is</w:t>
      </w:r>
      <w:proofErr w:type="spellEnd"/>
    </w:p>
    <w:p w:rsidR="008E7223" w:rsidRPr="008E7223" w:rsidRDefault="008E7223" w:rsidP="008E7223">
      <w:pPr>
        <w:autoSpaceDE w:val="0"/>
        <w:autoSpaceDN w:val="0"/>
        <w:adjustRightInd w:val="0"/>
        <w:spacing w:after="0" w:line="240" w:lineRule="auto"/>
        <w:rPr>
          <w:rFonts w:ascii="*Calibri-8823-Identity-H" w:hAnsi="*Calibri-8823-Identity-H" w:cs="*Calibri-8823-Identity-H"/>
          <w:color w:val="232124"/>
          <w:lang w:val="en-US"/>
        </w:rPr>
      </w:pPr>
    </w:p>
    <w:p w:rsidR="008E7223" w:rsidRPr="008E7223" w:rsidRDefault="008E7223" w:rsidP="008E7223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  <w:lang w:val="en-US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  <w:lang w:val="en-US"/>
        </w:rPr>
      </w:pPr>
    </w:p>
    <w:p w:rsidR="008E7223" w:rsidRPr="008E7223" w:rsidRDefault="008E7223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  <w:lang w:val="en-US"/>
        </w:rPr>
      </w:pPr>
    </w:p>
    <w:p w:rsidR="00B436A0" w:rsidRPr="008E7223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A86396" w:rsidRPr="008E7223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  <w:lang w:val="en-US"/>
        </w:rPr>
      </w:pPr>
    </w:p>
    <w:p w:rsidR="00A86396" w:rsidRPr="008E7223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  <w:lang w:val="en-US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F67" w:rsidRDefault="003B4F67">
      <w:pPr>
        <w:spacing w:after="0" w:line="240" w:lineRule="auto"/>
      </w:pPr>
      <w:r>
        <w:separator/>
      </w:r>
    </w:p>
  </w:endnote>
  <w:endnote w:type="continuationSeparator" w:id="0">
    <w:p w:rsidR="003B4F67" w:rsidRDefault="003B4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8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F67" w:rsidRDefault="003B4F67">
      <w:pPr>
        <w:spacing w:after="0" w:line="240" w:lineRule="auto"/>
      </w:pPr>
      <w:r>
        <w:separator/>
      </w:r>
    </w:p>
  </w:footnote>
  <w:footnote w:type="continuationSeparator" w:id="0">
    <w:p w:rsidR="003B4F67" w:rsidRDefault="003B4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B4F67"/>
    <w:rsid w:val="003E3F3A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8E7223"/>
    <w:rsid w:val="00901F19"/>
    <w:rsid w:val="00956686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2022-02-14T17:16:00Z</dcterms:created>
  <dcterms:modified xsi:type="dcterms:W3CDTF">2022-02-14T17:16:00Z</dcterms:modified>
</cp:coreProperties>
</file>