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AB24B3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>Que la Dirección de Política Comercial (DPC), en atención y respuesta a los requerimientos de información, responde por medio de correo electrónico, se trasladan las respuestas siguientes: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Pr="00EF5A06">
        <w:rPr>
          <w:rFonts w:cstheme="minorHAnsi"/>
          <w:sz w:val="24"/>
          <w:szCs w:val="24"/>
        </w:rPr>
        <w:t xml:space="preserve">e cuenta con un acuerdo de coordinación entre RREE y el MINEC? En caso de no existir, describir o compartir el mecanismo de coordinación entre el MINEC y RREE en materia de promoción y atracción de inversiones en el país, en el periodo 2014- 2019. 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>La coordinación en lo relacionado con la promoción de inversiones se realizó a través de comunicaciones oficiales, mediante las cuales se consultaron opiniones respecto a las negociaciones de Acuerdos de Promoción y Protección Recíproca de Inversiones (APPRI). Cabe destacar que la negociación de dichos Acuerdos está a c</w:t>
      </w:r>
      <w:bookmarkStart w:id="0" w:name="_GoBack"/>
      <w:r w:rsidRPr="00EF5A06">
        <w:rPr>
          <w:rFonts w:cstheme="minorHAnsi"/>
          <w:sz w:val="24"/>
          <w:szCs w:val="24"/>
        </w:rPr>
        <w:t>a</w:t>
      </w:r>
      <w:bookmarkEnd w:id="0"/>
      <w:r w:rsidRPr="00EF5A06">
        <w:rPr>
          <w:rFonts w:cstheme="minorHAnsi"/>
          <w:sz w:val="24"/>
          <w:szCs w:val="24"/>
        </w:rPr>
        <w:t>rgo del Ministerio de Relaciones Exteriores, quien se encarga de realizar las consultas técnicas pertinentes con las distintas Carteras de Estado.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 xml:space="preserve">Listado de acuerdos comerciales u otro tipo de instrumentos que incluyan el tema de fomento o atracción de inversiones implementados desde el año 2014 hasta el año 2019. 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 xml:space="preserve">Los acuerdos comerciales que fueron implementados por El Salvador durante el período solicitado no incluyeron el tema de fomento o atracción de inversiones. Se sugiere realizar la consulta en el Ministerio de Relaciones Exteriores sobre acuerdos o convenios suscritos por dicha Cartera de Estado que consideren esas materias. 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 xml:space="preserve">Detalle de actividades impulsados por el MINEC para la promoción y acción de inversiones de forma anual entre el año 2014-2019."(Sic), 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 xml:space="preserve">De conformidad a lo establecido en el art 23 del Reglamento Interno del Ministerio de Economía la Dirección de Política Comercial no posee atribuciones en esta materia. </w:t>
      </w:r>
    </w:p>
    <w:p w:rsidR="00EF5A06" w:rsidRPr="00EF5A06" w:rsidRDefault="00EF5A06" w:rsidP="00EF5A0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F5A06">
        <w:rPr>
          <w:rFonts w:cstheme="minorHAnsi"/>
          <w:sz w:val="24"/>
          <w:szCs w:val="24"/>
        </w:rPr>
        <w:t xml:space="preserve">Le sugerimos realizar consultas al Ministerio de Relaciones Exteriores, con la Oficial de información, licenciada ____________, correo electrónico _______, Teléfono: </w:t>
      </w:r>
      <w:proofErr w:type="gramStart"/>
      <w:r w:rsidRPr="00EF5A06">
        <w:rPr>
          <w:rFonts w:cstheme="minorHAnsi"/>
          <w:sz w:val="24"/>
          <w:szCs w:val="24"/>
        </w:rPr>
        <w:t>( 503</w:t>
      </w:r>
      <w:proofErr w:type="gramEnd"/>
      <w:r w:rsidRPr="00EF5A06">
        <w:rPr>
          <w:rFonts w:cstheme="minorHAnsi"/>
          <w:sz w:val="24"/>
          <w:szCs w:val="24"/>
        </w:rPr>
        <w:t>) ____ - ____ /________</w:t>
      </w:r>
      <w:r w:rsidRPr="00EF5A06">
        <w:rPr>
          <w:rFonts w:cstheme="minorHAnsi"/>
          <w:sz w:val="24"/>
          <w:szCs w:val="24"/>
        </w:rPr>
        <w:t>.</w:t>
      </w:r>
    </w:p>
    <w:p w:rsidR="00EF5A06" w:rsidRPr="00EF5A06" w:rsidRDefault="00EF5A06" w:rsidP="00EF5A06">
      <w:pPr>
        <w:spacing w:after="0" w:line="240" w:lineRule="auto"/>
        <w:rPr>
          <w:rFonts w:cstheme="minorHAnsi"/>
          <w:sz w:val="24"/>
          <w:szCs w:val="24"/>
        </w:rPr>
      </w:pPr>
    </w:p>
    <w:p w:rsidR="00EF5A06" w:rsidRDefault="00EF5A06" w:rsidP="00EF5A0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F5A06" w:rsidRDefault="00EF5A06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8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2B9" w:rsidRDefault="00B172B9">
      <w:pPr>
        <w:spacing w:after="0" w:line="240" w:lineRule="auto"/>
      </w:pPr>
      <w:r>
        <w:separator/>
      </w:r>
    </w:p>
  </w:endnote>
  <w:endnote w:type="continuationSeparator" w:id="0">
    <w:p w:rsidR="00B172B9" w:rsidRDefault="00B17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2B9" w:rsidRDefault="00B172B9">
      <w:pPr>
        <w:spacing w:after="0" w:line="240" w:lineRule="auto"/>
      </w:pPr>
      <w:r>
        <w:separator/>
      </w:r>
    </w:p>
  </w:footnote>
  <w:footnote w:type="continuationSeparator" w:id="0">
    <w:p w:rsidR="00B172B9" w:rsidRDefault="00B17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32509"/>
    <w:rsid w:val="00772187"/>
    <w:rsid w:val="007E3351"/>
    <w:rsid w:val="00902593"/>
    <w:rsid w:val="00AB24B3"/>
    <w:rsid w:val="00B0018C"/>
    <w:rsid w:val="00B172B9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EF5A06"/>
    <w:rsid w:val="00F04743"/>
    <w:rsid w:val="00F52377"/>
    <w:rsid w:val="00F83DF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2021-07-08T14:59:00Z</dcterms:created>
  <dcterms:modified xsi:type="dcterms:W3CDTF">2021-07-08T14:59:00Z</dcterms:modified>
</cp:coreProperties>
</file>