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1751330</wp:posOffset>
            </wp:positionH>
            <wp:positionV relativeFrom="paragraph">
              <wp:posOffset>-792480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2D59AF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6AF801" wp14:editId="60B91A00">
                <wp:simplePos x="0" y="0"/>
                <wp:positionH relativeFrom="column">
                  <wp:posOffset>24765</wp:posOffset>
                </wp:positionH>
                <wp:positionV relativeFrom="paragraph">
                  <wp:posOffset>245745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95pt;margin-top:19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ORXY4j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EA3259" w:rsidRDefault="00EA3259" w:rsidP="00B4170A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2D59AF" w:rsidRDefault="00B4170A" w:rsidP="00B4170A">
      <w:pPr>
        <w:autoSpaceDE w:val="0"/>
        <w:autoSpaceDN w:val="0"/>
        <w:adjustRightInd w:val="0"/>
        <w:spacing w:after="0" w:line="360" w:lineRule="auto"/>
        <w:jc w:val="both"/>
        <w:rPr>
          <w:rFonts w:ascii="*Calibri-9537-Identity-H" w:hAnsi="*Calibri-9537-Identity-H" w:cs="*Calibri-9537-Identity-H"/>
          <w:color w:val="333132"/>
        </w:rPr>
      </w:pPr>
      <w:r>
        <w:rPr>
          <w:rFonts w:ascii="*Calibri-9537-Identity-H" w:hAnsi="*Calibri-9537-Identity-H" w:cs="*Calibri-9537-Identity-H"/>
          <w:color w:val="333132"/>
        </w:rPr>
        <w:t>L</w:t>
      </w:r>
      <w:r>
        <w:rPr>
          <w:rFonts w:ascii="*Calibri-9537-Identity-H" w:hAnsi="*Calibri-9537-Identity-H" w:cs="*Calibri-9537-Identity-H"/>
          <w:color w:val="333132"/>
        </w:rPr>
        <w:t xml:space="preserve">a </w:t>
      </w:r>
      <w:r>
        <w:rPr>
          <w:rFonts w:ascii="*Calibri-Bold-9538-Identity-H" w:hAnsi="*Calibri-Bold-9538-Identity-H" w:cs="*Calibri-Bold-9538-Identity-H"/>
          <w:b/>
          <w:bCs/>
          <w:color w:val="333132"/>
        </w:rPr>
        <w:t xml:space="preserve">Dirección de Planificación </w:t>
      </w:r>
      <w:bookmarkStart w:id="0" w:name="_GoBack"/>
      <w:bookmarkEnd w:id="0"/>
      <w:r>
        <w:rPr>
          <w:rFonts w:ascii="*Calibri-Bold-9538-Identity-H" w:hAnsi="*Calibri-Bold-9538-Identity-H" w:cs="*Calibri-Bold-9538-Identity-H"/>
          <w:b/>
          <w:bCs/>
          <w:color w:val="333132"/>
        </w:rPr>
        <w:t xml:space="preserve">y Desarrollo Institucional (DPYDI), </w:t>
      </w:r>
      <w:r>
        <w:rPr>
          <w:rFonts w:ascii="*Calibri-9537-Identity-H" w:hAnsi="*Calibri-9537-Identity-H" w:cs="*Calibri-9537-Identity-H"/>
          <w:color w:val="333132"/>
        </w:rPr>
        <w:t>en atenció</w:t>
      </w:r>
      <w:r>
        <w:rPr>
          <w:rFonts w:ascii="*Calibri-9537-Identity-H" w:hAnsi="*Calibri-9537-Identity-H" w:cs="*Calibri-9537-Identity-H"/>
          <w:color w:val="333132"/>
        </w:rPr>
        <w:t xml:space="preserve">n y </w:t>
      </w:r>
      <w:r>
        <w:rPr>
          <w:rFonts w:ascii="*Calibri-9537-Identity-H" w:hAnsi="*Calibri-9537-Identity-H" w:cs="*Calibri-9537-Identity-H"/>
          <w:color w:val="333132"/>
        </w:rPr>
        <w:t>respuesta al requerimiento de información, vía correo electrónico respondió</w:t>
      </w:r>
      <w:r>
        <w:rPr>
          <w:rFonts w:ascii="*Calibri-9537-Identity-H" w:hAnsi="*Calibri-9537-Identity-H" w:cs="*Calibri-9537-Identity-H"/>
          <w:color w:val="333132"/>
        </w:rPr>
        <w:t xml:space="preserve"> que No se </w:t>
      </w:r>
      <w:r>
        <w:rPr>
          <w:rFonts w:ascii="*Calibri-9537-Identity-H" w:hAnsi="*Calibri-9537-Identity-H" w:cs="*Calibri-9537-Identity-H"/>
          <w:color w:val="333132"/>
        </w:rPr>
        <w:t xml:space="preserve">tiene una guía, procedimiento o lineamiento especial </w:t>
      </w:r>
      <w:r>
        <w:rPr>
          <w:rFonts w:ascii="*Calibri-9537-Identity-H" w:hAnsi="*Calibri-9537-Identity-H" w:cs="*Calibri-9537-Identity-H"/>
          <w:color w:val="333132"/>
        </w:rPr>
        <w:t xml:space="preserve">para dar cumplimiento a la LPA; </w:t>
      </w:r>
      <w:r>
        <w:rPr>
          <w:rFonts w:ascii="*Calibri-9537-Identity-H" w:hAnsi="*Calibri-9537-Identity-H" w:cs="*Calibri-9537-Identity-H"/>
          <w:color w:val="333132"/>
        </w:rPr>
        <w:t>pero se han realizado capacitaciones a los funcionari</w:t>
      </w:r>
      <w:r>
        <w:rPr>
          <w:rFonts w:ascii="*Calibri-9537-Identity-H" w:hAnsi="*Calibri-9537-Identity-H" w:cs="*Calibri-9537-Identity-H"/>
          <w:color w:val="333132"/>
        </w:rPr>
        <w:t xml:space="preserve">os, personal del MINEC y se han </w:t>
      </w:r>
      <w:r>
        <w:rPr>
          <w:rFonts w:ascii="*Calibri-9537-Identity-H" w:hAnsi="*Calibri-9537-Identity-H" w:cs="*Calibri-9537-Identity-H"/>
          <w:color w:val="333132"/>
        </w:rPr>
        <w:t>revisado los procedimientos para realizar la adecuació</w:t>
      </w:r>
      <w:r>
        <w:rPr>
          <w:rFonts w:ascii="*Calibri-9537-Identity-H" w:hAnsi="*Calibri-9537-Identity-H" w:cs="*Calibri-9537-Identity-H"/>
          <w:color w:val="333132"/>
        </w:rPr>
        <w:t xml:space="preserve">n mejoras en tiempos de </w:t>
      </w:r>
      <w:r>
        <w:rPr>
          <w:rFonts w:ascii="*Calibri-9537-Identity-H" w:hAnsi="*Calibri-9537-Identity-H" w:cs="*Calibri-9537-Identity-H"/>
          <w:color w:val="333132"/>
        </w:rPr>
        <w:t>respuesta, para ello se ha tenido en cuenta la LPA.</w:t>
      </w: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12AB" w:rsidRDefault="000F12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12AB" w:rsidRDefault="000F12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DA6" w:rsidRDefault="00483DA6">
      <w:pPr>
        <w:spacing w:after="0" w:line="240" w:lineRule="auto"/>
      </w:pPr>
      <w:r>
        <w:separator/>
      </w:r>
    </w:p>
  </w:endnote>
  <w:endnote w:type="continuationSeparator" w:id="0">
    <w:p w:rsidR="00483DA6" w:rsidRDefault="00483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53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53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DA6" w:rsidRDefault="00483DA6">
      <w:pPr>
        <w:spacing w:after="0" w:line="240" w:lineRule="auto"/>
      </w:pPr>
      <w:r>
        <w:separator/>
      </w:r>
    </w:p>
  </w:footnote>
  <w:footnote w:type="continuationSeparator" w:id="0">
    <w:p w:rsidR="00483DA6" w:rsidRDefault="00483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F12AB"/>
    <w:rsid w:val="00102194"/>
    <w:rsid w:val="001F66A8"/>
    <w:rsid w:val="002578A5"/>
    <w:rsid w:val="002D59AF"/>
    <w:rsid w:val="003E3F3A"/>
    <w:rsid w:val="00483DA6"/>
    <w:rsid w:val="00550110"/>
    <w:rsid w:val="00565A54"/>
    <w:rsid w:val="005C2918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4170A"/>
    <w:rsid w:val="00B83A9A"/>
    <w:rsid w:val="00CC05DC"/>
    <w:rsid w:val="00D55035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2021-02-23T17:18:00Z</dcterms:created>
  <dcterms:modified xsi:type="dcterms:W3CDTF">2021-02-23T17:18:00Z</dcterms:modified>
</cp:coreProperties>
</file>