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DD1CCB" w:rsidRP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EE5B33" w:rsidRDefault="00EE5B33" w:rsidP="00EE5B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5B33">
        <w:rPr>
          <w:rFonts w:cstheme="minorHAnsi"/>
          <w:sz w:val="24"/>
          <w:szCs w:val="24"/>
        </w:rPr>
        <w:t>L</w:t>
      </w:r>
      <w:r w:rsidRPr="00EE5B33">
        <w:rPr>
          <w:rFonts w:cstheme="minorHAnsi"/>
          <w:sz w:val="24"/>
          <w:szCs w:val="24"/>
        </w:rPr>
        <w:t xml:space="preserve">a </w:t>
      </w:r>
      <w:r w:rsidRPr="00EE5B33">
        <w:rPr>
          <w:rFonts w:cstheme="minorHAnsi"/>
          <w:b/>
          <w:sz w:val="24"/>
          <w:szCs w:val="24"/>
        </w:rPr>
        <w:t>Dirección General de Estadísticas y C</w:t>
      </w:r>
      <w:r w:rsidRPr="00EE5B33">
        <w:rPr>
          <w:rFonts w:cstheme="minorHAnsi"/>
          <w:b/>
          <w:sz w:val="24"/>
          <w:szCs w:val="24"/>
        </w:rPr>
        <w:t>ensos (DIGESTYC),</w:t>
      </w:r>
      <w:r w:rsidRPr="00EE5B33">
        <w:rPr>
          <w:rFonts w:cstheme="minorHAnsi"/>
          <w:sz w:val="24"/>
          <w:szCs w:val="24"/>
        </w:rPr>
        <w:t xml:space="preserve"> en atención y </w:t>
      </w:r>
      <w:r w:rsidRPr="00EE5B33">
        <w:rPr>
          <w:rFonts w:cstheme="minorHAnsi"/>
          <w:sz w:val="24"/>
          <w:szCs w:val="24"/>
        </w:rPr>
        <w:t>respuesta al requerimiento de información, compart</w:t>
      </w:r>
      <w:r w:rsidRPr="00EE5B33">
        <w:rPr>
          <w:rFonts w:cstheme="minorHAnsi"/>
          <w:sz w:val="24"/>
          <w:szCs w:val="24"/>
        </w:rPr>
        <w:t xml:space="preserve">e el link donde puede descargar </w:t>
      </w:r>
      <w:r w:rsidRPr="00EE5B33">
        <w:rPr>
          <w:rFonts w:cstheme="minorHAnsi"/>
          <w:sz w:val="24"/>
          <w:szCs w:val="24"/>
        </w:rPr>
        <w:t>los Clasificadores siguientes:</w:t>
      </w:r>
    </w:p>
    <w:p w:rsidR="00EE5B33" w:rsidRPr="00EE5B33" w:rsidRDefault="00EE5B33" w:rsidP="00EE5B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256ED" w:rsidRDefault="00D256ED" w:rsidP="00D25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256ED">
        <w:rPr>
          <w:rFonts w:cstheme="minorHAnsi"/>
          <w:sz w:val="24"/>
          <w:szCs w:val="24"/>
        </w:rPr>
        <w:t>Clasificación Nacional de Ocupaciones de El S</w:t>
      </w:r>
      <w:r>
        <w:rPr>
          <w:rFonts w:cstheme="minorHAnsi"/>
          <w:sz w:val="24"/>
          <w:szCs w:val="24"/>
        </w:rPr>
        <w:t xml:space="preserve">alvador -Listado detallado de </w:t>
      </w:r>
      <w:r w:rsidRPr="00D256ED">
        <w:rPr>
          <w:rFonts w:cstheme="minorHAnsi"/>
          <w:sz w:val="24"/>
          <w:szCs w:val="24"/>
        </w:rPr>
        <w:t>ocupaciones según la Clasificación Nacional de</w:t>
      </w:r>
      <w:r>
        <w:rPr>
          <w:rFonts w:cstheme="minorHAnsi"/>
          <w:sz w:val="24"/>
          <w:szCs w:val="24"/>
        </w:rPr>
        <w:t xml:space="preserve"> Ocupaciones de El Salvador, en </w:t>
      </w:r>
      <w:r w:rsidRPr="00D256ED">
        <w:rPr>
          <w:rFonts w:cstheme="minorHAnsi"/>
          <w:sz w:val="24"/>
          <w:szCs w:val="24"/>
        </w:rPr>
        <w:t>vigenci</w:t>
      </w:r>
      <w:r>
        <w:rPr>
          <w:rFonts w:cstheme="minorHAnsi"/>
          <w:sz w:val="24"/>
          <w:szCs w:val="24"/>
        </w:rPr>
        <w:t>a. -Clasificación Nacional de O</w:t>
      </w:r>
      <w:r w:rsidRPr="00D256ED">
        <w:rPr>
          <w:rFonts w:cstheme="minorHAnsi"/>
          <w:sz w:val="24"/>
          <w:szCs w:val="24"/>
        </w:rPr>
        <w:t>cupaciones de El Salvador, en vigencia.</w:t>
      </w:r>
    </w:p>
    <w:p w:rsidR="00D256ED" w:rsidRPr="00D256ED" w:rsidRDefault="00D256ED" w:rsidP="00D25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256ED" w:rsidRPr="00D256ED" w:rsidRDefault="00D256ED" w:rsidP="00D25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256ED">
        <w:rPr>
          <w:rFonts w:cstheme="minorHAnsi"/>
          <w:sz w:val="24"/>
          <w:szCs w:val="24"/>
        </w:rPr>
        <w:t>Se comparte el link de descarga del Clasificador de Ocupaciones y adj</w:t>
      </w:r>
      <w:r>
        <w:rPr>
          <w:rFonts w:cstheme="minorHAnsi"/>
          <w:sz w:val="24"/>
          <w:szCs w:val="24"/>
        </w:rPr>
        <w:t xml:space="preserve">unto el </w:t>
      </w:r>
      <w:r w:rsidRPr="00D256ED">
        <w:rPr>
          <w:rFonts w:cstheme="minorHAnsi"/>
          <w:sz w:val="24"/>
          <w:szCs w:val="24"/>
        </w:rPr>
        <w:t>documento.</w:t>
      </w:r>
    </w:p>
    <w:p w:rsidR="00EE5B33" w:rsidRPr="00EE5B33" w:rsidRDefault="00D256ED" w:rsidP="00D25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256ED">
        <w:rPr>
          <w:rFonts w:cstheme="minorHAnsi"/>
          <w:sz w:val="24"/>
          <w:szCs w:val="24"/>
        </w:rPr>
        <w:t>http://aplicaciones.digestyc.gob.sv/clasificadoresv2/lnicio/TipoClasificador?tipo=3</w:t>
      </w: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sz w:val="19"/>
          <w:szCs w:val="19"/>
        </w:rPr>
      </w:pP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sz w:val="19"/>
          <w:szCs w:val="19"/>
        </w:rPr>
      </w:pPr>
    </w:p>
    <w:p w:rsidR="00013064" w:rsidRPr="00EE5B33" w:rsidRDefault="0001306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Pr="00EE5B33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Pr="00EE5B33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Pr="00EE5B3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35626E"/>
    <w:rsid w:val="00374D3A"/>
    <w:rsid w:val="00427499"/>
    <w:rsid w:val="004502DB"/>
    <w:rsid w:val="00487386"/>
    <w:rsid w:val="004A4482"/>
    <w:rsid w:val="004F579D"/>
    <w:rsid w:val="00590298"/>
    <w:rsid w:val="005A63A7"/>
    <w:rsid w:val="005B7F91"/>
    <w:rsid w:val="009A3690"/>
    <w:rsid w:val="00A34AEB"/>
    <w:rsid w:val="00AF22B5"/>
    <w:rsid w:val="00B75798"/>
    <w:rsid w:val="00C128D2"/>
    <w:rsid w:val="00C62AF7"/>
    <w:rsid w:val="00C74FE0"/>
    <w:rsid w:val="00CE7C6D"/>
    <w:rsid w:val="00D256ED"/>
    <w:rsid w:val="00DD1CCB"/>
    <w:rsid w:val="00E40D9C"/>
    <w:rsid w:val="00EE5B33"/>
    <w:rsid w:val="00EF5983"/>
    <w:rsid w:val="00F13B52"/>
    <w:rsid w:val="00F24426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94A54-4210-43E1-BA43-04E18254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2019-10-25T17:27:00Z</dcterms:created>
  <dcterms:modified xsi:type="dcterms:W3CDTF">2019-10-25T17:27:00Z</dcterms:modified>
</cp:coreProperties>
</file>