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06" w:rsidRPr="009C0BC2" w:rsidRDefault="00000206" w:rsidP="00000206">
      <w:pPr>
        <w:jc w:val="center"/>
        <w:rPr>
          <w:rFonts w:ascii="Arial Black" w:hAnsi="Arial Black" w:cs="Arial"/>
          <w:b/>
          <w:u w:val="single"/>
        </w:rPr>
      </w:pPr>
      <w:r w:rsidRPr="009C0BC2">
        <w:rPr>
          <w:rFonts w:ascii="Arial Black" w:hAnsi="Arial Black" w:cs="Arial"/>
          <w:b/>
          <w:u w:val="single"/>
        </w:rPr>
        <w:t>REQUISITOS PARA OBTENCIÓN DE BENEFICIOS DE LA LEY GENERAL DE ASOCIACIONES COOPERATIVAS</w:t>
      </w:r>
    </w:p>
    <w:p w:rsidR="00000206" w:rsidRPr="00CD29CA" w:rsidRDefault="00000206" w:rsidP="00000206">
      <w:pPr>
        <w:jc w:val="center"/>
        <w:rPr>
          <w:rFonts w:ascii="Arial" w:hAnsi="Arial" w:cs="Arial"/>
          <w:b/>
          <w:color w:val="002060"/>
        </w:rPr>
      </w:pPr>
      <w:r w:rsidRPr="00CD29CA">
        <w:rPr>
          <w:rFonts w:ascii="Arial" w:hAnsi="Arial" w:cs="Arial"/>
          <w:b/>
          <w:color w:val="002060"/>
        </w:rPr>
        <w:t>Contacto: Manuel Rubio 2590-5660. Dirección de Asuntos Jurídicos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</w:tblGrid>
      <w:tr w:rsidR="00000206" w:rsidRPr="009C0BC2" w:rsidTr="00206FE2">
        <w:tc>
          <w:tcPr>
            <w:tcW w:w="7763" w:type="dxa"/>
            <w:shd w:val="clear" w:color="auto" w:fill="auto"/>
          </w:tcPr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 xml:space="preserve">1- Escrito dirigido al Sr. Ministro de Economía, firmado por el 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 xml:space="preserve">    Representante Legal o su Apoderado, especificando; 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Denominación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Monto del patrimonio, capital y utilidades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Objeto de la Asociación y sus Actividades (Nº de Asociados “M,F” y de Empleados “M,F”)</w:t>
            </w:r>
          </w:p>
          <w:p w:rsidR="00000206" w:rsidRPr="009C0BC2" w:rsidRDefault="00000206" w:rsidP="00206FE2">
            <w:pPr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Beneficios que solicita (especificar si es por primera vez o si es prórroga)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Dirección exacta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C0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0BC2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C0BC2">
              <w:rPr>
                <w:rFonts w:ascii="Arial" w:hAnsi="Arial" w:cs="Arial"/>
                <w:b/>
                <w:sz w:val="20"/>
                <w:szCs w:val="20"/>
                <w:u w:val="single"/>
              </w:rPr>
              <w:t>Adjuntar Croquis</w:t>
            </w:r>
            <w:r w:rsidRPr="009C0BC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00206" w:rsidRPr="009C0BC2" w:rsidRDefault="00000206" w:rsidP="00206FE2">
            <w:pPr>
              <w:spacing w:after="0" w:line="240" w:lineRule="auto"/>
              <w:ind w:left="225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Teléfono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00206" w:rsidRPr="009C0BC2" w:rsidRDefault="00000206" w:rsidP="0000020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C0BC2">
              <w:rPr>
                <w:rFonts w:ascii="Arial" w:hAnsi="Arial" w:cs="Arial"/>
                <w:sz w:val="20"/>
                <w:szCs w:val="20"/>
              </w:rPr>
              <w:t>Especificar cada uno de los documentos que presenta.</w:t>
            </w:r>
          </w:p>
          <w:p w:rsidR="00000206" w:rsidRPr="009C0BC2" w:rsidRDefault="00000206" w:rsidP="00206F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206" w:rsidRPr="009C0BC2" w:rsidTr="00206FE2">
        <w:trPr>
          <w:trHeight w:val="480"/>
        </w:trPr>
        <w:tc>
          <w:tcPr>
            <w:tcW w:w="7763" w:type="dxa"/>
            <w:shd w:val="clear" w:color="auto" w:fill="auto"/>
            <w:vAlign w:val="center"/>
          </w:tcPr>
          <w:p w:rsidR="00000206" w:rsidRPr="009C0BC2" w:rsidRDefault="00000206" w:rsidP="00206FE2">
            <w:pPr>
              <w:rPr>
                <w:rFonts w:ascii="Arial" w:hAnsi="Arial" w:cs="Arial"/>
              </w:rPr>
            </w:pPr>
            <w:r w:rsidRPr="009C0BC2">
              <w:rPr>
                <w:rFonts w:ascii="Arial" w:hAnsi="Arial" w:cs="Arial"/>
              </w:rPr>
              <w:t>2- Credencial del Presidente (si fuere apoderado además presentar Poder)</w:t>
            </w:r>
          </w:p>
        </w:tc>
      </w:tr>
      <w:tr w:rsidR="00000206" w:rsidRPr="009C0BC2" w:rsidTr="00206FE2">
        <w:trPr>
          <w:trHeight w:val="416"/>
        </w:trPr>
        <w:tc>
          <w:tcPr>
            <w:tcW w:w="7763" w:type="dxa"/>
            <w:shd w:val="clear" w:color="auto" w:fill="auto"/>
            <w:vAlign w:val="center"/>
          </w:tcPr>
          <w:p w:rsidR="00000206" w:rsidRPr="009C0BC2" w:rsidRDefault="00000206" w:rsidP="00206FE2">
            <w:pPr>
              <w:rPr>
                <w:rFonts w:ascii="Arial Black" w:hAnsi="Arial Black" w:cs="Arial"/>
              </w:rPr>
            </w:pPr>
            <w:r w:rsidRPr="009C0BC2">
              <w:rPr>
                <w:rFonts w:ascii="Arial" w:hAnsi="Arial" w:cs="Arial"/>
              </w:rPr>
              <w:t xml:space="preserve">3- Fotocopia del DUI del Presidente de la </w:t>
            </w:r>
            <w:r>
              <w:rPr>
                <w:rFonts w:ascii="Arial" w:hAnsi="Arial" w:cs="Arial"/>
              </w:rPr>
              <w:t xml:space="preserve">Asociación </w:t>
            </w:r>
            <w:r w:rsidRPr="009C0BC2">
              <w:rPr>
                <w:rFonts w:ascii="Arial" w:hAnsi="Arial" w:cs="Arial"/>
              </w:rPr>
              <w:t>Cooperativa</w:t>
            </w:r>
          </w:p>
        </w:tc>
      </w:tr>
      <w:tr w:rsidR="00000206" w:rsidRPr="009C0BC2" w:rsidTr="00206FE2">
        <w:trPr>
          <w:trHeight w:val="421"/>
        </w:trPr>
        <w:tc>
          <w:tcPr>
            <w:tcW w:w="7763" w:type="dxa"/>
            <w:shd w:val="clear" w:color="auto" w:fill="auto"/>
            <w:vAlign w:val="center"/>
          </w:tcPr>
          <w:p w:rsidR="00000206" w:rsidRPr="009C0BC2" w:rsidRDefault="00000206" w:rsidP="00206FE2">
            <w:pPr>
              <w:rPr>
                <w:rFonts w:ascii="Arial" w:hAnsi="Arial" w:cs="Arial"/>
              </w:rPr>
            </w:pPr>
            <w:r w:rsidRPr="009C0BC2">
              <w:rPr>
                <w:rFonts w:ascii="Arial" w:hAnsi="Arial" w:cs="Arial"/>
              </w:rPr>
              <w:t>4- NIT de la Asociación Cooperativa.</w:t>
            </w:r>
          </w:p>
        </w:tc>
      </w:tr>
      <w:tr w:rsidR="00000206" w:rsidRPr="00E70B45" w:rsidTr="00206FE2">
        <w:trPr>
          <w:trHeight w:val="413"/>
        </w:trPr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206" w:rsidRPr="00E70B45" w:rsidRDefault="00000206" w:rsidP="00206FE2">
            <w:pPr>
              <w:rPr>
                <w:rFonts w:ascii="Arial" w:hAnsi="Arial" w:cs="Arial"/>
              </w:rPr>
            </w:pPr>
            <w:r w:rsidRPr="00E70B45">
              <w:rPr>
                <w:rFonts w:ascii="Arial" w:hAnsi="Arial" w:cs="Arial"/>
              </w:rPr>
              <w:t>5- Estatutos Vigentes de la Cooperativa.</w:t>
            </w:r>
          </w:p>
        </w:tc>
      </w:tr>
      <w:tr w:rsidR="00000206" w:rsidRPr="00E70B45" w:rsidTr="00206FE2">
        <w:trPr>
          <w:trHeight w:val="569"/>
        </w:trPr>
        <w:tc>
          <w:tcPr>
            <w:tcW w:w="7763" w:type="dxa"/>
            <w:shd w:val="clear" w:color="auto" w:fill="FFFFFF" w:themeFill="background1"/>
          </w:tcPr>
          <w:p w:rsidR="00000206" w:rsidRPr="00E70B45" w:rsidRDefault="00000206" w:rsidP="00206FE2">
            <w:pPr>
              <w:rPr>
                <w:rFonts w:ascii="Arial" w:hAnsi="Arial" w:cs="Arial"/>
                <w:strike/>
                <w:color w:val="FF0000"/>
              </w:rPr>
            </w:pPr>
            <w:r w:rsidRPr="00E70B45">
              <w:rPr>
                <w:rFonts w:ascii="Arial" w:hAnsi="Arial" w:cs="Arial"/>
              </w:rPr>
              <w:t>6- Balance General y Estado de Resultados al último período</w:t>
            </w:r>
            <w:r>
              <w:rPr>
                <w:rFonts w:ascii="Arial" w:hAnsi="Arial" w:cs="Arial"/>
              </w:rPr>
              <w:t xml:space="preserve"> fiscal.</w:t>
            </w:r>
          </w:p>
        </w:tc>
      </w:tr>
      <w:tr w:rsidR="00000206" w:rsidRPr="00E70B45" w:rsidTr="00206FE2">
        <w:trPr>
          <w:trHeight w:val="997"/>
        </w:trPr>
        <w:tc>
          <w:tcPr>
            <w:tcW w:w="7763" w:type="dxa"/>
            <w:shd w:val="clear" w:color="auto" w:fill="FFFFFF" w:themeFill="background1"/>
          </w:tcPr>
          <w:p w:rsidR="00000206" w:rsidRPr="00E70B45" w:rsidRDefault="00000206" w:rsidP="00206FE2">
            <w:pPr>
              <w:jc w:val="both"/>
              <w:rPr>
                <w:rFonts w:ascii="Arial" w:hAnsi="Arial" w:cs="Arial"/>
              </w:rPr>
            </w:pPr>
            <w:r w:rsidRPr="00E70B45">
              <w:rPr>
                <w:rFonts w:ascii="Arial" w:hAnsi="Arial" w:cs="Arial"/>
              </w:rPr>
              <w:t>7- Últimas 12 declaraciones de IVA (F07) y la última declaración de Impuesto sobre la Renta (F11) con plazo de presentación vencido. Se exceptúan de estos requisitos las Asociaciones Cooperativas recientemente inscritas.</w:t>
            </w:r>
          </w:p>
        </w:tc>
      </w:tr>
      <w:tr w:rsidR="00000206" w:rsidRPr="009C0BC2" w:rsidTr="00206FE2">
        <w:trPr>
          <w:trHeight w:val="541"/>
        </w:trPr>
        <w:tc>
          <w:tcPr>
            <w:tcW w:w="7763" w:type="dxa"/>
            <w:shd w:val="clear" w:color="auto" w:fill="auto"/>
          </w:tcPr>
          <w:p w:rsidR="00000206" w:rsidRPr="009C0BC2" w:rsidRDefault="00000206" w:rsidP="00206FE2">
            <w:pPr>
              <w:rPr>
                <w:rFonts w:ascii="Arial Black" w:hAnsi="Arial Black" w:cs="Arial"/>
              </w:rPr>
            </w:pPr>
            <w:r w:rsidRPr="009C0BC2">
              <w:rPr>
                <w:rFonts w:ascii="Arial" w:hAnsi="Arial" w:cs="Arial"/>
              </w:rPr>
              <w:t>8- Constancia de “</w:t>
            </w:r>
            <w:r w:rsidRPr="009C0BC2">
              <w:rPr>
                <w:rFonts w:ascii="Arial" w:hAnsi="Arial" w:cs="Arial"/>
                <w:i/>
              </w:rPr>
              <w:t>normal funcionamiento</w:t>
            </w:r>
            <w:r w:rsidRPr="009C0BC2">
              <w:rPr>
                <w:rFonts w:ascii="Arial" w:hAnsi="Arial" w:cs="Arial"/>
              </w:rPr>
              <w:t>” de la Cooperativa (De INSAFOCOOP o de la Dirección de Asociaciones Agropecuarias del Ministerio de Agricultura).</w:t>
            </w:r>
          </w:p>
        </w:tc>
      </w:tr>
      <w:tr w:rsidR="00000206" w:rsidRPr="009C0BC2" w:rsidTr="00206FE2">
        <w:trPr>
          <w:trHeight w:val="601"/>
        </w:trPr>
        <w:tc>
          <w:tcPr>
            <w:tcW w:w="7763" w:type="dxa"/>
            <w:shd w:val="clear" w:color="auto" w:fill="auto"/>
            <w:vAlign w:val="center"/>
          </w:tcPr>
          <w:p w:rsidR="00000206" w:rsidRPr="009C0BC2" w:rsidRDefault="00000206" w:rsidP="00206FE2">
            <w:pPr>
              <w:rPr>
                <w:rFonts w:ascii="Arial" w:hAnsi="Arial" w:cs="Arial"/>
              </w:rPr>
            </w:pPr>
            <w:r w:rsidRPr="009C0BC2">
              <w:rPr>
                <w:rFonts w:ascii="Arial" w:hAnsi="Arial" w:cs="Arial"/>
              </w:rPr>
              <w:t>9- Diario Oficial donde se publicó el acuerdo mediante el cual se le concedieron los beneficios anteriores. (En caso de prórroga o nuevo periodo).</w:t>
            </w:r>
          </w:p>
        </w:tc>
      </w:tr>
    </w:tbl>
    <w:p w:rsidR="00385F21" w:rsidRPr="00000206" w:rsidRDefault="00242E93" w:rsidP="00000206"/>
    <w:sectPr w:rsidR="00385F21" w:rsidRPr="00000206" w:rsidSect="00134D77">
      <w:headerReference w:type="default" r:id="rId7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E93" w:rsidRDefault="00242E93" w:rsidP="00F52525">
      <w:pPr>
        <w:spacing w:after="0" w:line="240" w:lineRule="auto"/>
      </w:pPr>
      <w:r>
        <w:separator/>
      </w:r>
    </w:p>
  </w:endnote>
  <w:endnote w:type="continuationSeparator" w:id="0">
    <w:p w:rsidR="00242E93" w:rsidRDefault="00242E93" w:rsidP="00F5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E93" w:rsidRDefault="00242E93" w:rsidP="00F52525">
      <w:pPr>
        <w:spacing w:after="0" w:line="240" w:lineRule="auto"/>
      </w:pPr>
      <w:r>
        <w:separator/>
      </w:r>
    </w:p>
  </w:footnote>
  <w:footnote w:type="continuationSeparator" w:id="0">
    <w:p w:rsidR="00242E93" w:rsidRDefault="00242E93" w:rsidP="00F5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94E" w:rsidRDefault="00CD29C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11904</wp:posOffset>
          </wp:positionH>
          <wp:positionV relativeFrom="paragraph">
            <wp:posOffset>-442595</wp:posOffset>
          </wp:positionV>
          <wp:extent cx="7751445" cy="10044752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445" cy="10044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519D"/>
    <w:multiLevelType w:val="hybridMultilevel"/>
    <w:tmpl w:val="9EA0F81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C0911"/>
    <w:multiLevelType w:val="hybridMultilevel"/>
    <w:tmpl w:val="853CF796"/>
    <w:lvl w:ilvl="0" w:tplc="9D0666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C0877"/>
    <w:multiLevelType w:val="hybridMultilevel"/>
    <w:tmpl w:val="234A3B6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751CA"/>
    <w:multiLevelType w:val="hybridMultilevel"/>
    <w:tmpl w:val="F5AC8DDE"/>
    <w:lvl w:ilvl="0" w:tplc="0386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5D9"/>
    <w:multiLevelType w:val="hybridMultilevel"/>
    <w:tmpl w:val="8726493E"/>
    <w:lvl w:ilvl="0" w:tplc="E3ACEFA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62384E68"/>
    <w:multiLevelType w:val="hybridMultilevel"/>
    <w:tmpl w:val="7702F42E"/>
    <w:lvl w:ilvl="0" w:tplc="954E6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206"/>
    <w:rsid w:val="00000206"/>
    <w:rsid w:val="00062B96"/>
    <w:rsid w:val="00064EB4"/>
    <w:rsid w:val="00173028"/>
    <w:rsid w:val="00201744"/>
    <w:rsid w:val="00201D6D"/>
    <w:rsid w:val="00213C81"/>
    <w:rsid w:val="002314BC"/>
    <w:rsid w:val="00242E93"/>
    <w:rsid w:val="00275B6B"/>
    <w:rsid w:val="00374BBA"/>
    <w:rsid w:val="0045763B"/>
    <w:rsid w:val="0054162A"/>
    <w:rsid w:val="00566EEB"/>
    <w:rsid w:val="005A2266"/>
    <w:rsid w:val="006377BD"/>
    <w:rsid w:val="00706F2B"/>
    <w:rsid w:val="007A1DB5"/>
    <w:rsid w:val="007F4E4A"/>
    <w:rsid w:val="00811F9A"/>
    <w:rsid w:val="009E6FAB"/>
    <w:rsid w:val="00A11567"/>
    <w:rsid w:val="00A2278D"/>
    <w:rsid w:val="00A24862"/>
    <w:rsid w:val="00B02EFF"/>
    <w:rsid w:val="00B138A7"/>
    <w:rsid w:val="00B62501"/>
    <w:rsid w:val="00C048E2"/>
    <w:rsid w:val="00CD29CA"/>
    <w:rsid w:val="00D7184C"/>
    <w:rsid w:val="00D8681E"/>
    <w:rsid w:val="00DC18C2"/>
    <w:rsid w:val="00DC5103"/>
    <w:rsid w:val="00DF7B33"/>
    <w:rsid w:val="00E44E8F"/>
    <w:rsid w:val="00EF212E"/>
    <w:rsid w:val="00F044EA"/>
    <w:rsid w:val="00F52525"/>
    <w:rsid w:val="00F7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0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206"/>
  </w:style>
  <w:style w:type="paragraph" w:styleId="Prrafodelista">
    <w:name w:val="List Paragraph"/>
    <w:basedOn w:val="Normal"/>
    <w:uiPriority w:val="34"/>
    <w:qFormat/>
    <w:rsid w:val="00000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Company>MINEC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mrubio</dc:creator>
  <cp:lastModifiedBy>mbachez</cp:lastModifiedBy>
  <cp:revision>2</cp:revision>
  <dcterms:created xsi:type="dcterms:W3CDTF">2019-06-19T17:40:00Z</dcterms:created>
  <dcterms:modified xsi:type="dcterms:W3CDTF">2019-06-19T17:40:00Z</dcterms:modified>
</cp:coreProperties>
</file>