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F03" w:rsidRDefault="003E2F03" w:rsidP="00B13B85">
      <w:pPr>
        <w:rPr>
          <w:rFonts w:ascii="Calibri" w:eastAsia="Calibri" w:hAnsi="Calibri" w:cs="Times New Roman"/>
          <w:b/>
          <w:lang w:val="es-ES" w:eastAsia="es-SV"/>
        </w:rPr>
      </w:pPr>
    </w:p>
    <w:p w:rsidR="003E2F03" w:rsidRDefault="003E2F03" w:rsidP="00B13B85">
      <w:pPr>
        <w:rPr>
          <w:rFonts w:ascii="Calibri" w:eastAsia="Calibri" w:hAnsi="Calibri" w:cs="Times New Roman"/>
          <w:b/>
          <w:lang w:val="es-ES" w:eastAsia="es-SV"/>
        </w:rPr>
      </w:pPr>
    </w:p>
    <w:p w:rsidR="003E2F03" w:rsidRDefault="003E2F03" w:rsidP="00B13B85">
      <w:pPr>
        <w:rPr>
          <w:rFonts w:ascii="Calibri" w:eastAsia="Calibri" w:hAnsi="Calibri" w:cs="Times New Roman"/>
          <w:b/>
          <w:lang w:val="es-ES" w:eastAsia="es-SV"/>
        </w:rPr>
      </w:pPr>
    </w:p>
    <w:p w:rsidR="00B13B85" w:rsidRPr="00B13B85" w:rsidRDefault="003E2F0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3E2F03" w:rsidRPr="00292810" w:rsidRDefault="003E2F03" w:rsidP="003E2F0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E2F03" w:rsidRDefault="003E2F03" w:rsidP="003E2F03"/>
              </w:txbxContent>
            </v:textbox>
          </v:rect>
        </w:pict>
      </w:r>
      <w:r w:rsidR="00257F75" w:rsidRPr="00257F7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w:t>
                  </w:r>
                  <w:r w:rsidR="0039336B">
                    <w:rPr>
                      <w:sz w:val="24"/>
                      <w:szCs w:val="24"/>
                    </w:rPr>
                    <w:t>3</w:t>
                  </w:r>
                  <w:bookmarkStart w:id="0" w:name="_GoBack"/>
                  <w:bookmarkEnd w:id="0"/>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proofErr w:type="spellStart"/>
      <w:r w:rsidR="00397695">
        <w:rPr>
          <w:rFonts w:ascii="Calibri" w:eastAsia="Calibri" w:hAnsi="Calibri" w:cs="Times New Roman"/>
          <w:u w:val="single"/>
          <w:lang w:val="es-ES" w:eastAsia="es-SV"/>
        </w:rPr>
        <w:t>neve</w:t>
      </w:r>
      <w:proofErr w:type="spellEnd"/>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97695">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97695" w:rsidRPr="00397695" w:rsidRDefault="00B13B85" w:rsidP="00397695">
      <w:pPr>
        <w:jc w:val="both"/>
        <w:rPr>
          <w:rFonts w:ascii="Calibri" w:eastAsia="Calibri" w:hAnsi="Calibri"/>
          <w:b/>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397695" w:rsidRPr="00397695">
        <w:rPr>
          <w:rFonts w:ascii="Calibri" w:eastAsia="Times New Roman" w:hAnsi="Calibri" w:cs="Times New Roman"/>
          <w:b/>
          <w:bCs/>
          <w:lang w:eastAsia="es-SV"/>
        </w:rPr>
        <w:t>MINEC-2019-0160</w:t>
      </w:r>
      <w:r w:rsidR="002947FA" w:rsidRPr="002947F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397695">
        <w:rPr>
          <w:rFonts w:ascii="Calibri" w:eastAsia="Calibri" w:hAnsi="Calibri" w:cs="Times New Roman"/>
          <w:lang w:val="es-ES" w:eastAsia="es-SV"/>
        </w:rPr>
        <w:t>nueve</w:t>
      </w:r>
      <w:r w:rsidR="009015B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E2F03">
        <w:rPr>
          <w:rFonts w:ascii="Calibri" w:eastAsia="Calibri" w:hAnsi="Calibri" w:cs="Times New Roman"/>
          <w:b/>
          <w:lang w:eastAsia="es-SV"/>
        </w:rPr>
        <w:t>___________________________________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E2F03">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397695" w:rsidRPr="00397695">
        <w:rPr>
          <w:rFonts w:ascii="Calibri" w:eastAsia="Calibri" w:hAnsi="Calibri" w:cs="Times New Roman"/>
          <w:lang w:eastAsia="es-SV"/>
        </w:rPr>
        <w:t>Antiguo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397695" w:rsidRPr="00397695">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C1C59">
        <w:rPr>
          <w:rFonts w:ascii="Calibri" w:eastAsia="Calibri" w:hAnsi="Calibri" w:cs="Times New Roman"/>
          <w:lang w:val="es-ES" w:eastAsia="es-SV"/>
        </w:rPr>
        <w:t>“</w:t>
      </w:r>
      <w:r w:rsidR="00397695" w:rsidRPr="00397695">
        <w:rPr>
          <w:rFonts w:ascii="Calibri" w:eastAsia="Calibri" w:hAnsi="Calibri"/>
          <w:b/>
          <w:u w:val="single"/>
          <w:lang w:eastAsia="es-SV"/>
        </w:rPr>
        <w:t>Se solicita la información desglosada por año para 2018 (enero-diciembre) y 2019 (enero al 31 de marzo):</w:t>
      </w:r>
    </w:p>
    <w:p w:rsidR="00397695" w:rsidRPr="00397695" w:rsidRDefault="00397695" w:rsidP="00397695">
      <w:pPr>
        <w:jc w:val="both"/>
        <w:rPr>
          <w:rFonts w:ascii="Calibri" w:eastAsia="Calibri" w:hAnsi="Calibri"/>
          <w:b/>
          <w:u w:val="single"/>
          <w:lang w:eastAsia="es-SV"/>
        </w:rPr>
      </w:pPr>
      <w:r w:rsidRPr="00397695">
        <w:rPr>
          <w:rFonts w:ascii="Calibri" w:eastAsia="Calibri" w:hAnsi="Calibri"/>
          <w:b/>
          <w:u w:val="single"/>
          <w:lang w:eastAsia="es-SV"/>
        </w:rPr>
        <w:t>1.     Número de empleados que trabajan en la institución</w:t>
      </w:r>
    </w:p>
    <w:p w:rsidR="00397695" w:rsidRPr="00397695" w:rsidRDefault="00397695" w:rsidP="00397695">
      <w:pPr>
        <w:jc w:val="both"/>
        <w:rPr>
          <w:rFonts w:ascii="Calibri" w:eastAsia="Calibri" w:hAnsi="Calibri"/>
          <w:b/>
          <w:u w:val="single"/>
          <w:lang w:eastAsia="es-SV"/>
        </w:rPr>
      </w:pPr>
      <w:r w:rsidRPr="00397695">
        <w:rPr>
          <w:rFonts w:ascii="Calibri" w:eastAsia="Calibri" w:hAnsi="Calibri"/>
          <w:b/>
          <w:u w:val="single"/>
          <w:lang w:eastAsia="es-SV"/>
        </w:rPr>
        <w:t>2.     Número de nuevas contrataciones</w:t>
      </w:r>
    </w:p>
    <w:p w:rsidR="00397695" w:rsidRPr="00397695" w:rsidRDefault="00397695" w:rsidP="00397695">
      <w:pPr>
        <w:jc w:val="both"/>
        <w:rPr>
          <w:rFonts w:ascii="Calibri" w:eastAsia="Calibri" w:hAnsi="Calibri"/>
          <w:b/>
          <w:u w:val="single"/>
          <w:lang w:eastAsia="es-SV"/>
        </w:rPr>
      </w:pPr>
      <w:r w:rsidRPr="00397695">
        <w:rPr>
          <w:rFonts w:ascii="Calibri" w:eastAsia="Calibri" w:hAnsi="Calibri"/>
          <w:b/>
          <w:u w:val="single"/>
          <w:lang w:eastAsia="es-SV"/>
        </w:rPr>
        <w:t>3.     Número de empleados por régimen de contratación</w:t>
      </w:r>
    </w:p>
    <w:p w:rsidR="00397695" w:rsidRPr="00397695" w:rsidRDefault="00397695" w:rsidP="00397695">
      <w:pPr>
        <w:jc w:val="both"/>
        <w:rPr>
          <w:rFonts w:ascii="Calibri" w:eastAsia="Calibri" w:hAnsi="Calibri"/>
          <w:b/>
          <w:u w:val="single"/>
          <w:lang w:eastAsia="es-SV"/>
        </w:rPr>
      </w:pPr>
      <w:r w:rsidRPr="00397695">
        <w:rPr>
          <w:rFonts w:ascii="Calibri" w:eastAsia="Calibri" w:hAnsi="Calibri"/>
          <w:b/>
          <w:u w:val="single"/>
          <w:lang w:eastAsia="es-SV"/>
        </w:rPr>
        <w:t>4.     Monto invertido en salarios</w:t>
      </w:r>
    </w:p>
    <w:p w:rsidR="00397695" w:rsidRPr="00397695" w:rsidRDefault="00397695" w:rsidP="00397695">
      <w:pPr>
        <w:jc w:val="both"/>
        <w:rPr>
          <w:rFonts w:ascii="Calibri" w:eastAsia="Calibri" w:hAnsi="Calibri"/>
          <w:b/>
          <w:u w:val="single"/>
          <w:lang w:eastAsia="es-SV"/>
        </w:rPr>
      </w:pPr>
      <w:r w:rsidRPr="00397695">
        <w:rPr>
          <w:rFonts w:ascii="Calibri" w:eastAsia="Calibri" w:hAnsi="Calibri"/>
          <w:b/>
          <w:u w:val="single"/>
          <w:lang w:eastAsia="es-SV"/>
        </w:rPr>
        <w:t>5.     Número de concursos públicos efectuados para la contratación de personal</w:t>
      </w:r>
    </w:p>
    <w:p w:rsidR="00397695" w:rsidRPr="00397695" w:rsidRDefault="00397695" w:rsidP="00397695">
      <w:pPr>
        <w:jc w:val="both"/>
        <w:rPr>
          <w:rFonts w:ascii="Calibri" w:eastAsia="Calibri" w:hAnsi="Calibri"/>
          <w:b/>
          <w:u w:val="single"/>
          <w:lang w:eastAsia="es-SV"/>
        </w:rPr>
      </w:pPr>
      <w:r w:rsidRPr="00397695">
        <w:rPr>
          <w:rFonts w:ascii="Calibri" w:eastAsia="Calibri" w:hAnsi="Calibri"/>
          <w:b/>
          <w:u w:val="single"/>
          <w:lang w:eastAsia="es-SV"/>
        </w:rPr>
        <w:t>6.     Número de concursos internos de ascenso</w:t>
      </w:r>
    </w:p>
    <w:p w:rsidR="00397695" w:rsidRPr="00397695" w:rsidRDefault="00397695" w:rsidP="00397695">
      <w:pPr>
        <w:jc w:val="both"/>
        <w:rPr>
          <w:rFonts w:ascii="Calibri" w:eastAsia="Calibri" w:hAnsi="Calibri"/>
          <w:b/>
          <w:u w:val="single"/>
          <w:lang w:eastAsia="es-SV"/>
        </w:rPr>
      </w:pPr>
      <w:r w:rsidRPr="00397695">
        <w:rPr>
          <w:rFonts w:ascii="Calibri" w:eastAsia="Calibri" w:hAnsi="Calibri"/>
          <w:b/>
          <w:u w:val="single"/>
          <w:lang w:eastAsia="es-SV"/>
        </w:rPr>
        <w:t>7.     Número de empleados que fueron ascendido a una categoría superior</w:t>
      </w:r>
    </w:p>
    <w:p w:rsidR="00397695" w:rsidRPr="00397695" w:rsidRDefault="00397695" w:rsidP="00397695">
      <w:pPr>
        <w:jc w:val="both"/>
        <w:rPr>
          <w:rFonts w:ascii="Calibri" w:eastAsia="Calibri" w:hAnsi="Calibri"/>
          <w:b/>
          <w:u w:val="single"/>
          <w:lang w:eastAsia="es-SV"/>
        </w:rPr>
      </w:pPr>
      <w:r w:rsidRPr="00397695">
        <w:rPr>
          <w:rFonts w:ascii="Calibri" w:eastAsia="Calibri" w:hAnsi="Calibri"/>
          <w:b/>
          <w:u w:val="single"/>
          <w:lang w:eastAsia="es-SV"/>
        </w:rPr>
        <w:t>8.     Número de evaluaciones de desempeño realizadas, especificando la periodicidad de las mismas</w:t>
      </w:r>
    </w:p>
    <w:p w:rsidR="00397695" w:rsidRPr="00397695" w:rsidRDefault="00397695" w:rsidP="00397695">
      <w:pPr>
        <w:jc w:val="both"/>
        <w:rPr>
          <w:rFonts w:ascii="Calibri" w:eastAsia="Calibri" w:hAnsi="Calibri"/>
          <w:b/>
          <w:u w:val="single"/>
          <w:lang w:eastAsia="es-SV"/>
        </w:rPr>
      </w:pPr>
      <w:r w:rsidRPr="00397695">
        <w:rPr>
          <w:rFonts w:ascii="Calibri" w:eastAsia="Calibri" w:hAnsi="Calibri"/>
          <w:b/>
          <w:u w:val="single"/>
          <w:lang w:eastAsia="es-SV"/>
        </w:rPr>
        <w:t>9.     Número de nombramientos directos</w:t>
      </w:r>
    </w:p>
    <w:p w:rsidR="00471829" w:rsidRDefault="00397695" w:rsidP="00397695">
      <w:pPr>
        <w:jc w:val="both"/>
      </w:pPr>
      <w:r w:rsidRPr="00397695">
        <w:rPr>
          <w:rFonts w:ascii="Calibri" w:eastAsia="Calibri" w:hAnsi="Calibri"/>
          <w:b/>
          <w:u w:val="single"/>
          <w:lang w:eastAsia="es-SV"/>
        </w:rPr>
        <w:t>10.  Número de personas capacitadas, especificando el área de formación</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3E2F03">
        <w:t xml:space="preserve"> _________________________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lastRenderedPageBreak/>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3E2F03">
        <w:rPr>
          <w:rFonts w:ascii="Calibri" w:eastAsia="Calibri" w:hAnsi="Calibri" w:cs="Times New Roman"/>
          <w:b/>
          <w:lang w:eastAsia="es-SV"/>
        </w:rPr>
        <w:t>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Default="004D7B35" w:rsidP="00397695">
      <w:pPr>
        <w:numPr>
          <w:ilvl w:val="0"/>
          <w:numId w:val="1"/>
        </w:numPr>
        <w:ind w:left="709" w:hanging="709"/>
        <w:contextualSpacing/>
        <w:jc w:val="both"/>
        <w:rPr>
          <w:rFonts w:ascii="Calibri" w:eastAsia="Calibri" w:hAnsi="Calibri" w:cs="Times New Roman"/>
          <w:lang w:eastAsia="es-SV"/>
        </w:rPr>
      </w:pPr>
      <w:r w:rsidRPr="00084D9E">
        <w:rPr>
          <w:rFonts w:ascii="Calibri" w:eastAsia="Calibri" w:hAnsi="Calibri" w:cs="Times New Roman"/>
          <w:lang w:val="es-ES" w:eastAsia="es-SV"/>
        </w:rPr>
        <w:t xml:space="preserve">Que la </w:t>
      </w:r>
      <w:r w:rsidR="00397695">
        <w:rPr>
          <w:rFonts w:ascii="Calibri" w:eastAsia="Calibri" w:hAnsi="Calibri" w:cs="Times New Roman"/>
          <w:b/>
          <w:lang w:val="es-ES" w:eastAsia="es-SV"/>
        </w:rPr>
        <w:t>Gerencia de Recursos Humanos (GRH)</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397695">
        <w:rPr>
          <w:rFonts w:ascii="Calibri" w:eastAsia="Calibri" w:hAnsi="Calibri" w:cs="Times New Roman"/>
          <w:lang w:eastAsia="es-SV"/>
        </w:rPr>
        <w:t xml:space="preserve">responde con memorando y </w:t>
      </w:r>
      <w:r w:rsidR="002947FA" w:rsidRPr="002947FA">
        <w:rPr>
          <w:rFonts w:ascii="Calibri" w:eastAsia="Calibri" w:hAnsi="Calibri"/>
          <w:lang w:eastAsia="es-SV"/>
        </w:rPr>
        <w:t>adjunto</w:t>
      </w:r>
      <w:r w:rsidR="00397695">
        <w:rPr>
          <w:rFonts w:ascii="Calibri" w:eastAsia="Calibri" w:hAnsi="Calibri"/>
          <w:lang w:eastAsia="es-SV"/>
        </w:rPr>
        <w:t xml:space="preserve"> en </w:t>
      </w:r>
      <w:r w:rsidR="00B762C1">
        <w:rPr>
          <w:rFonts w:ascii="Calibri" w:eastAsia="Calibri" w:hAnsi="Calibri"/>
          <w:lang w:eastAsia="es-SV"/>
        </w:rPr>
        <w:t xml:space="preserve">un </w:t>
      </w:r>
      <w:r w:rsidR="00397695">
        <w:rPr>
          <w:rFonts w:ascii="Calibri" w:eastAsia="Calibri" w:hAnsi="Calibri"/>
          <w:lang w:eastAsia="es-SV"/>
        </w:rPr>
        <w:t xml:space="preserve">cuadro Excel el detalle que </w:t>
      </w:r>
      <w:r w:rsidR="002947FA" w:rsidRPr="002947FA">
        <w:rPr>
          <w:rFonts w:ascii="Calibri" w:eastAsia="Calibri" w:hAnsi="Calibri"/>
          <w:lang w:eastAsia="es-SV"/>
        </w:rPr>
        <w:t xml:space="preserve"> </w:t>
      </w:r>
      <w:r w:rsidR="00397695">
        <w:rPr>
          <w:rFonts w:ascii="Calibri" w:eastAsia="Calibri" w:hAnsi="Calibri"/>
          <w:lang w:eastAsia="es-SV"/>
        </w:rPr>
        <w:t xml:space="preserve">da </w:t>
      </w:r>
      <w:r w:rsidR="00471829" w:rsidRPr="00471829">
        <w:rPr>
          <w:rFonts w:ascii="Calibri" w:eastAsia="Calibri" w:hAnsi="Calibri"/>
          <w:lang w:eastAsia="es-SV"/>
        </w:rPr>
        <w:t>respuesta</w:t>
      </w:r>
      <w:r w:rsidR="00397695">
        <w:rPr>
          <w:rFonts w:ascii="Calibri" w:eastAsia="Calibri" w:hAnsi="Calibri"/>
          <w:lang w:eastAsia="es-SV"/>
        </w:rPr>
        <w:t>.</w:t>
      </w:r>
      <w:r w:rsidR="00471829" w:rsidRPr="00471829">
        <w:rPr>
          <w:rFonts w:ascii="Calibri" w:eastAsia="Calibri" w:hAnsi="Calibri"/>
          <w:lang w:eastAsia="es-SV"/>
        </w:rPr>
        <w:t xml:space="preserve"> </w:t>
      </w:r>
    </w:p>
    <w:p w:rsidR="001C1C59" w:rsidRPr="009015B5" w:rsidRDefault="002947FA" w:rsidP="001C1C59">
      <w:pPr>
        <w:pStyle w:val="Prrafodelista"/>
        <w:jc w:val="both"/>
        <w:rPr>
          <w:rFonts w:ascii="Calibri" w:eastAsia="Calibri" w:hAnsi="Calibri" w:cs="Times New Roman"/>
          <w:lang w:eastAsia="es-SV"/>
        </w:rPr>
      </w:pPr>
      <w:r>
        <w:rPr>
          <w:rFonts w:ascii="Calibri" w:eastAsia="Calibri" w:hAnsi="Calibri" w:cs="Times New Roman"/>
          <w:lang w:eastAsia="es-SV"/>
        </w:rPr>
        <w:t xml:space="preserve"> </w:t>
      </w: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3E2F03">
        <w:rPr>
          <w:rFonts w:ascii="Calibri" w:eastAsia="Calibri" w:hAnsi="Calibri" w:cs="Times New Roman"/>
          <w:lang w:eastAsia="es-SV"/>
        </w:rPr>
        <w:t>______ _________________________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D85C26" w:rsidP="003E2F03">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E56" w:rsidRDefault="00C67E56">
      <w:pPr>
        <w:spacing w:after="0" w:line="240" w:lineRule="auto"/>
      </w:pPr>
      <w:r>
        <w:separator/>
      </w:r>
    </w:p>
  </w:endnote>
  <w:endnote w:type="continuationSeparator" w:id="0">
    <w:p w:rsidR="00C67E56" w:rsidRDefault="00C67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57F75">
    <w:pPr>
      <w:pStyle w:val="Piedepgina"/>
      <w:jc w:val="right"/>
      <w:rPr>
        <w:noProof/>
        <w:lang w:val="es-ES"/>
      </w:rPr>
    </w:pPr>
    <w:r w:rsidRPr="00257F75">
      <w:fldChar w:fldCharType="begin"/>
    </w:r>
    <w:r w:rsidR="00F6461C">
      <w:instrText>PAGE   \* MERGEFORMAT</w:instrText>
    </w:r>
    <w:r w:rsidRPr="00257F75">
      <w:fldChar w:fldCharType="separate"/>
    </w:r>
    <w:r w:rsidR="003E2F03" w:rsidRPr="003E2F0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E56" w:rsidRDefault="00C67E56">
      <w:pPr>
        <w:spacing w:after="0" w:line="240" w:lineRule="auto"/>
      </w:pPr>
      <w:r>
        <w:separator/>
      </w:r>
    </w:p>
  </w:footnote>
  <w:footnote w:type="continuationSeparator" w:id="0">
    <w:p w:rsidR="00C67E56" w:rsidRDefault="00C67E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57F75"/>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36B"/>
    <w:rsid w:val="00393E29"/>
    <w:rsid w:val="00395DF8"/>
    <w:rsid w:val="00397695"/>
    <w:rsid w:val="003B0DDD"/>
    <w:rsid w:val="003B26DB"/>
    <w:rsid w:val="003B26EB"/>
    <w:rsid w:val="003B285B"/>
    <w:rsid w:val="003B5E04"/>
    <w:rsid w:val="003C126A"/>
    <w:rsid w:val="003D20EC"/>
    <w:rsid w:val="003E2F03"/>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1A77"/>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71BC"/>
    <w:rsid w:val="00C67E56"/>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466B37-89EE-45FF-9353-5F376BA2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2019-05-08T15:50:00Z</cp:lastPrinted>
  <dcterms:created xsi:type="dcterms:W3CDTF">2019-05-14T17:43:00Z</dcterms:created>
  <dcterms:modified xsi:type="dcterms:W3CDTF">2019-05-14T17:43:00Z</dcterms:modified>
</cp:coreProperties>
</file>