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434" w:rsidRDefault="00EB3434"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9FC16D7" wp14:editId="77050706">
                <wp:simplePos x="0" y="0"/>
                <wp:positionH relativeFrom="column">
                  <wp:posOffset>178921</wp:posOffset>
                </wp:positionH>
                <wp:positionV relativeFrom="paragraph">
                  <wp:posOffset>94764</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B3434" w:rsidRPr="00292810" w:rsidRDefault="00EB3434" w:rsidP="00EB343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,6 y 7</w:t>
                            </w:r>
                            <w:r w:rsidRPr="00292810">
                              <w:rPr>
                                <w:color w:val="548DD4" w:themeColor="text2" w:themeTint="99"/>
                                <w:sz w:val="20"/>
                                <w:szCs w:val="20"/>
                              </w:rPr>
                              <w:t xml:space="preserve"> de la presente solicitud.</w:t>
                            </w:r>
                          </w:p>
                          <w:p w:rsidR="00EB3434" w:rsidRDefault="00EB3434" w:rsidP="00EB34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4.1pt;margin-top:7.4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" fillcolor="white [3201]" strokecolor="white [3212]" strokeweight="1pt">
                <v:stroke dashstyle="dash"/>
                <v:shadow color="#868686"/>
                <v:textbox>
                  <w:txbxContent>
                    <w:p w:rsidR="00EB3434" w:rsidRPr="00292810" w:rsidRDefault="00EB3434" w:rsidP="00EB343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,6 y 7</w:t>
                      </w:r>
                      <w:r w:rsidRPr="00292810">
                        <w:rPr>
                          <w:color w:val="548DD4" w:themeColor="text2" w:themeTint="99"/>
                          <w:sz w:val="20"/>
                          <w:szCs w:val="20"/>
                        </w:rPr>
                        <w:t xml:space="preserve"> de la presente solicitud.</w:t>
                      </w:r>
                    </w:p>
                    <w:p w:rsidR="00EB3434" w:rsidRDefault="00EB3434" w:rsidP="00EB3434"/>
                  </w:txbxContent>
                </v:textbox>
              </v:rect>
            </w:pict>
          </mc:Fallback>
        </mc:AlternateContent>
      </w:r>
    </w:p>
    <w:p w:rsidR="00EB3434" w:rsidRDefault="00EB3434" w:rsidP="00B13B85">
      <w:pPr>
        <w:rPr>
          <w:rFonts w:ascii="Calibri" w:eastAsia="Calibri" w:hAnsi="Calibri" w:cs="Times New Roman"/>
          <w:b/>
          <w:lang w:val="es-ES" w:eastAsia="es-SV"/>
        </w:rPr>
      </w:pPr>
    </w:p>
    <w:p w:rsidR="00EB3434" w:rsidRDefault="00EB3434"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0F39DC">
                              <w:rPr>
                                <w:sz w:val="24"/>
                                <w:szCs w:val="24"/>
                              </w:rPr>
                              <w:t>3</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0F39DC">
                        <w:rPr>
                          <w:sz w:val="24"/>
                          <w:szCs w:val="24"/>
                        </w:rPr>
                        <w:t>3</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B565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F39DC">
        <w:rPr>
          <w:rFonts w:ascii="Calibri" w:eastAsia="Calibri" w:hAnsi="Calibri" w:cs="Times New Roman"/>
          <w:u w:val="single"/>
          <w:lang w:val="es-ES" w:eastAsia="es-SV"/>
        </w:rPr>
        <w:t>veint</w:t>
      </w:r>
      <w:r w:rsidR="00B32948">
        <w:rPr>
          <w:rFonts w:ascii="Calibri" w:eastAsia="Calibri" w:hAnsi="Calibri" w:cs="Times New Roman"/>
          <w:u w:val="single"/>
          <w:lang w:val="es-ES" w:eastAsia="es-SV"/>
        </w:rPr>
        <w:t>isiete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w:t>
      </w:r>
      <w:bookmarkStart w:id="0" w:name="_GoBack"/>
      <w:bookmarkEnd w:id="0"/>
      <w:r w:rsidR="003B285B">
        <w:rPr>
          <w:rFonts w:ascii="Calibri" w:eastAsia="Calibri" w:hAnsi="Calibri" w:cs="Times New Roman"/>
          <w:u w:val="single"/>
          <w:lang w:val="es-ES" w:eastAsia="es-SV"/>
        </w:rPr>
        <w:t>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0F39DC" w:rsidRPr="000F39DC" w:rsidRDefault="00B13B85" w:rsidP="000F39DC">
      <w:pPr>
        <w:spacing w:after="0"/>
        <w:jc w:val="both"/>
        <w:rPr>
          <w:rFonts w:ascii="Calibri" w:eastAsia="Calibri" w:hAnsi="Calibri"/>
          <w:b/>
          <w:u w:val="single"/>
          <w:lang w:eastAsia="es-SV"/>
        </w:rPr>
      </w:pPr>
      <w:r w:rsidRPr="00B13B85">
        <w:rPr>
          <w:rFonts w:ascii="Calibri" w:eastAsia="Calibri" w:hAnsi="Calibri" w:cs="Times New Roman"/>
          <w:lang w:val="es-ES" w:eastAsia="es-SV"/>
        </w:rPr>
        <w:t xml:space="preserve">Admítase la solicitud de información </w:t>
      </w:r>
      <w:r w:rsidR="000F39DC" w:rsidRPr="000F39DC">
        <w:rPr>
          <w:rFonts w:ascii="Calibri" w:eastAsia="Times New Roman" w:hAnsi="Calibri" w:cs="Times New Roman"/>
          <w:b/>
          <w:lang w:eastAsia="es-SV"/>
        </w:rPr>
        <w:t>MINEC-2018-0700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0D3D37">
        <w:rPr>
          <w:rFonts w:ascii="Calibri" w:eastAsia="Calibri" w:hAnsi="Calibri" w:cs="Times New Roman"/>
          <w:lang w:val="es-ES" w:eastAsia="es-SV"/>
        </w:rPr>
        <w:t>catorce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EB3434">
        <w:rPr>
          <w:rFonts w:ascii="Calibri" w:eastAsia="Calibri" w:hAnsi="Calibri" w:cs="Times New Roman"/>
          <w:b/>
          <w:u w:val="single"/>
          <w:lang w:val="es-ES" w:eastAsia="es-SV"/>
        </w:rPr>
        <w:t>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7E0092">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B3434">
        <w:t>_________</w:t>
      </w:r>
      <w:r w:rsidR="00FE57C2">
        <w:t>, del d</w:t>
      </w:r>
      <w:r w:rsidRPr="00B13B85">
        <w:rPr>
          <w:rFonts w:ascii="Calibri" w:eastAsia="Calibri" w:hAnsi="Calibri" w:cs="Times New Roman"/>
          <w:lang w:eastAsia="es-SV"/>
        </w:rPr>
        <w:t xml:space="preserve">omicilio de </w:t>
      </w:r>
      <w:r w:rsidR="000F39DC" w:rsidRPr="000F39DC">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BC4681" w:rsidRPr="00BC4681">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0F39DC" w:rsidRPr="000F39DC">
        <w:rPr>
          <w:rFonts w:ascii="Calibri" w:eastAsia="Calibri" w:hAnsi="Calibri"/>
          <w:b/>
          <w:u w:val="single"/>
          <w:lang w:eastAsia="es-SV"/>
        </w:rPr>
        <w:t>“--Cantidad de mujeres de 10 años o más, por número de hijos nacidos vivos, rango de edad de la mujer (todas las edades, de 10 a 11 años, de 12 a 18 años, de 15 a 29 años, de 30 a 59 años, 60 años o más),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w:t>
      </w:r>
      <w:r w:rsidRPr="000F39DC">
        <w:rPr>
          <w:rFonts w:ascii="Calibri" w:eastAsia="Calibri" w:hAnsi="Calibri"/>
          <w:u w:val="single"/>
          <w:lang w:eastAsia="es-SV"/>
        </w:rPr>
        <w:t xml:space="preserve"> </w:t>
      </w:r>
      <w:r w:rsidRPr="000F39DC">
        <w:rPr>
          <w:rFonts w:ascii="Calibri" w:eastAsia="Calibri" w:hAnsi="Calibri"/>
          <w:b/>
          <w:u w:val="single"/>
          <w:lang w:eastAsia="es-SV"/>
        </w:rPr>
        <w:t>Cantidad de mujeres de 10 años o más, por número de hijos nacidos vivos, rango de edad de la mujer (todas las edades, de 10 a 11 años, de 12 a 18 años, de 15 a 29 años, de 30 a 59 años, 60 años o más),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-Cantidad de mujeres de 10 años o más, por número de hijos nacidos vivos, rango de edad de la mujer (todas las edades, de 10 a 14 años, de 15 a 19 años, de 20 a 24 años, de 25 a 29 años, de  30 a 34 años, 35 a 39 años, de 40 a 44 años, de 45 a 49 años, de 50 a 54 años, de 55 a 59 años, de 60 a 64 años, de 65 a 69 años, de 70 a 74 años, de 75 a 79 años, de 80 a 84 años, de 85 a 89 años, de 90 años o más),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w:t>
      </w:r>
      <w:r w:rsidRPr="000F39DC">
        <w:rPr>
          <w:rFonts w:ascii="Calibri" w:eastAsia="Calibri" w:hAnsi="Calibri"/>
          <w:u w:val="single"/>
          <w:lang w:eastAsia="es-SV"/>
        </w:rPr>
        <w:t xml:space="preserve"> </w:t>
      </w:r>
      <w:r w:rsidRPr="000F39DC">
        <w:rPr>
          <w:rFonts w:ascii="Calibri" w:eastAsia="Calibri" w:hAnsi="Calibri"/>
          <w:b/>
          <w:u w:val="single"/>
          <w:lang w:eastAsia="es-SV"/>
        </w:rPr>
        <w:t>Cantidad de mujeres de 10 años o más, por número de hijos nacidos vivos, rango de edad de la mujer (todas las edades, de 10 a 14 años, de 15 a 19 años, de 20 a 24 años, de 25 a 29 años, de  30 a 34 años, 35 a 39 años, de 40 a 44 años, de 45 a 49 años, de 50 a 54 años, de 55 a 59 años, de 60 a 64 años, de 65 a 69 años, de 70 a 74 años, de 75 a 79 años, de 80 a 84 años, de 85 a 89 años, de 90 años o más),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w:t>
      </w:r>
      <w:r w:rsidRPr="000F39DC">
        <w:rPr>
          <w:rFonts w:ascii="Calibri" w:eastAsia="Calibri" w:hAnsi="Calibri"/>
          <w:u w:val="single"/>
          <w:lang w:eastAsia="es-SV"/>
        </w:rPr>
        <w:t xml:space="preserve"> </w:t>
      </w:r>
      <w:r w:rsidRPr="000F39DC">
        <w:rPr>
          <w:rFonts w:ascii="Calibri" w:eastAsia="Calibri" w:hAnsi="Calibri"/>
          <w:b/>
          <w:u w:val="single"/>
          <w:lang w:eastAsia="es-SV"/>
        </w:rPr>
        <w:t>Años promedio transcurridos entre la unión/matrimonio de la mujer y el primer hijo, en mujeres de 10 años o más, por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w:t>
      </w:r>
      <w:r w:rsidRPr="000F39DC">
        <w:rPr>
          <w:rFonts w:ascii="Calibri" w:eastAsia="Calibri" w:hAnsi="Calibri"/>
          <w:u w:val="single"/>
          <w:lang w:eastAsia="es-SV"/>
        </w:rPr>
        <w:t xml:space="preserve"> </w:t>
      </w:r>
      <w:r w:rsidRPr="000F39DC">
        <w:rPr>
          <w:rFonts w:ascii="Calibri" w:eastAsia="Calibri" w:hAnsi="Calibri"/>
          <w:b/>
          <w:u w:val="single"/>
          <w:lang w:eastAsia="es-SV"/>
        </w:rPr>
        <w:t>Años promedio transcurridos entre la unión/matrimonio de la mujer y el primer hijo, en mujeres de 10 años o más, por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lastRenderedPageBreak/>
        <w:t>-</w:t>
      </w:r>
      <w:r w:rsidRPr="000F39DC">
        <w:rPr>
          <w:rFonts w:ascii="Calibri" w:eastAsia="Calibri" w:hAnsi="Calibri"/>
          <w:u w:val="single"/>
          <w:lang w:eastAsia="es-SV"/>
        </w:rPr>
        <w:t xml:space="preserve"> </w:t>
      </w:r>
      <w:r w:rsidRPr="000F39DC">
        <w:rPr>
          <w:rFonts w:ascii="Calibri" w:eastAsia="Calibri" w:hAnsi="Calibri"/>
          <w:b/>
          <w:u w:val="single"/>
          <w:lang w:eastAsia="es-SV"/>
        </w:rPr>
        <w:t>Años promedio transcurridos entre el nacimiento del primer hijo y el segundo, en mujeres de 10 años o más, por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-Años promedio transcurridos entre el nacimiento del primer hijo y el segundo, en mujeres de 10 años o más, por departamento y año para el período 1990-2017.</w:t>
      </w:r>
    </w:p>
    <w:p w:rsidR="000F39DC" w:rsidRPr="000F39DC" w:rsidRDefault="000F39DC" w:rsidP="000F39DC">
      <w:pPr>
        <w:spacing w:after="0"/>
        <w:jc w:val="both"/>
        <w:rPr>
          <w:rFonts w:ascii="Calibri" w:eastAsia="Calibri" w:hAnsi="Calibri"/>
          <w:b/>
          <w:u w:val="single"/>
          <w:lang w:eastAsia="es-SV"/>
        </w:rPr>
      </w:pP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-Años promedio transcurridos entre el nacimiento del segundo hijo y el tercero, en mujeres de 10 años o más, por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w:t>
      </w:r>
      <w:r w:rsidRPr="000F39DC">
        <w:rPr>
          <w:rFonts w:ascii="Calibri" w:eastAsia="Calibri" w:hAnsi="Calibri"/>
          <w:u w:val="single"/>
          <w:lang w:eastAsia="es-SV"/>
        </w:rPr>
        <w:t xml:space="preserve"> </w:t>
      </w:r>
      <w:r w:rsidRPr="000F39DC">
        <w:rPr>
          <w:rFonts w:ascii="Calibri" w:eastAsia="Calibri" w:hAnsi="Calibri"/>
          <w:b/>
          <w:u w:val="single"/>
          <w:lang w:eastAsia="es-SV"/>
        </w:rPr>
        <w:t>Años promedio transcurridos entre el nacimiento del segundo hijo y el tercero, en mujeres de 10 años o más, por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w:t>
      </w:r>
      <w:r w:rsidRPr="000F39DC">
        <w:rPr>
          <w:rFonts w:ascii="Calibri" w:eastAsia="Calibri" w:hAnsi="Calibri"/>
          <w:u w:val="single"/>
          <w:lang w:eastAsia="es-SV"/>
        </w:rPr>
        <w:t xml:space="preserve"> </w:t>
      </w:r>
      <w:r w:rsidRPr="000F39DC">
        <w:rPr>
          <w:rFonts w:ascii="Calibri" w:eastAsia="Calibri" w:hAnsi="Calibri"/>
          <w:b/>
          <w:u w:val="single"/>
          <w:lang w:eastAsia="es-SV"/>
        </w:rPr>
        <w:t>Edad promedio de la madre al momento de tener su primer hijo, en mujeres de 10 años o más, por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Edad promedio de la madre al momento de tener su primer hijo, en mujeres de 10 años o más, por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 xml:space="preserve">Porcentaje de niñez y </w:t>
      </w:r>
      <w:proofErr w:type="spellStart"/>
      <w:r w:rsidRPr="000F39DC">
        <w:rPr>
          <w:rFonts w:ascii="Calibri" w:eastAsia="Calibri" w:hAnsi="Calibri"/>
          <w:b/>
          <w:u w:val="single"/>
          <w:lang w:eastAsia="es-SV"/>
        </w:rPr>
        <w:t>adolecencia</w:t>
      </w:r>
      <w:proofErr w:type="spellEnd"/>
      <w:r w:rsidRPr="000F39DC">
        <w:rPr>
          <w:rFonts w:ascii="Calibri" w:eastAsia="Calibri" w:hAnsi="Calibri"/>
          <w:b/>
          <w:u w:val="single"/>
          <w:lang w:eastAsia="es-SV"/>
        </w:rPr>
        <w:t xml:space="preserve"> sin padre y/o madre, por rango de edad (de 0 a 19 años, de 0 a 4 años, de 5 a 9 años, de 10 a 14 años y de 15 a 19 años), por sexo (mujeres, hombres y ambos sexos), causa (migración, muerte </w:t>
      </w:r>
      <w:proofErr w:type="spellStart"/>
      <w:r w:rsidRPr="000F39DC">
        <w:rPr>
          <w:rFonts w:ascii="Calibri" w:eastAsia="Calibri" w:hAnsi="Calibri"/>
          <w:b/>
          <w:u w:val="single"/>
          <w:lang w:eastAsia="es-SV"/>
        </w:rPr>
        <w:t>o</w:t>
      </w:r>
      <w:proofErr w:type="spellEnd"/>
      <w:r w:rsidRPr="000F39DC">
        <w:rPr>
          <w:rFonts w:ascii="Calibri" w:eastAsia="Calibri" w:hAnsi="Calibri"/>
          <w:b/>
          <w:u w:val="single"/>
          <w:lang w:eastAsia="es-SV"/>
        </w:rPr>
        <w:t xml:space="preserve"> otra), por progenitor ausente (madre, padre, ambos),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 xml:space="preserve">Porcentaje de niñez y </w:t>
      </w:r>
      <w:proofErr w:type="spellStart"/>
      <w:r w:rsidRPr="000F39DC">
        <w:rPr>
          <w:rFonts w:ascii="Calibri" w:eastAsia="Calibri" w:hAnsi="Calibri"/>
          <w:b/>
          <w:u w:val="single"/>
          <w:lang w:eastAsia="es-SV"/>
        </w:rPr>
        <w:t>adolecencia</w:t>
      </w:r>
      <w:proofErr w:type="spellEnd"/>
      <w:r w:rsidRPr="000F39DC">
        <w:rPr>
          <w:rFonts w:ascii="Calibri" w:eastAsia="Calibri" w:hAnsi="Calibri"/>
          <w:b/>
          <w:u w:val="single"/>
          <w:lang w:eastAsia="es-SV"/>
        </w:rPr>
        <w:t xml:space="preserve"> sin padre y/o madre, por rango de edad (de 0 a 19 años, de 0 a 4 años, de 5 a 9 años, de 10 a 14 años y de 15 a 19 años), por sexo (mujeres, hombres y ambos sexos), causa (migración, muerte </w:t>
      </w:r>
      <w:proofErr w:type="spellStart"/>
      <w:r w:rsidRPr="000F39DC">
        <w:rPr>
          <w:rFonts w:ascii="Calibri" w:eastAsia="Calibri" w:hAnsi="Calibri"/>
          <w:b/>
          <w:u w:val="single"/>
          <w:lang w:eastAsia="es-SV"/>
        </w:rPr>
        <w:t>o</w:t>
      </w:r>
      <w:proofErr w:type="spellEnd"/>
      <w:r w:rsidRPr="000F39DC">
        <w:rPr>
          <w:rFonts w:ascii="Calibri" w:eastAsia="Calibri" w:hAnsi="Calibri"/>
          <w:b/>
          <w:u w:val="single"/>
          <w:lang w:eastAsia="es-SV"/>
        </w:rPr>
        <w:t xml:space="preserve"> otra), por progenitor ausente (madre, padre, ambos),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 xml:space="preserve">Porcentaje de niñez y </w:t>
      </w:r>
      <w:proofErr w:type="spellStart"/>
      <w:r w:rsidRPr="000F39DC">
        <w:rPr>
          <w:rFonts w:ascii="Calibri" w:eastAsia="Calibri" w:hAnsi="Calibri"/>
          <w:b/>
          <w:u w:val="single"/>
          <w:lang w:eastAsia="es-SV"/>
        </w:rPr>
        <w:t>adolecencia</w:t>
      </w:r>
      <w:proofErr w:type="spellEnd"/>
      <w:r w:rsidRPr="000F39DC">
        <w:rPr>
          <w:rFonts w:ascii="Calibri" w:eastAsia="Calibri" w:hAnsi="Calibri"/>
          <w:b/>
          <w:u w:val="single"/>
          <w:lang w:eastAsia="es-SV"/>
        </w:rPr>
        <w:t xml:space="preserve"> sin padre y/o madre, por rango de edad (de 0 a 18 años, de 0 a 11 años, de 12 a 18 años), por sexo (mujeres, hombres y ambos sexos), causa (migración, muerte </w:t>
      </w:r>
      <w:proofErr w:type="spellStart"/>
      <w:r w:rsidRPr="000F39DC">
        <w:rPr>
          <w:rFonts w:ascii="Calibri" w:eastAsia="Calibri" w:hAnsi="Calibri"/>
          <w:b/>
          <w:u w:val="single"/>
          <w:lang w:eastAsia="es-SV"/>
        </w:rPr>
        <w:t>o</w:t>
      </w:r>
      <w:proofErr w:type="spellEnd"/>
      <w:r w:rsidRPr="000F39DC">
        <w:rPr>
          <w:rFonts w:ascii="Calibri" w:eastAsia="Calibri" w:hAnsi="Calibri"/>
          <w:b/>
          <w:u w:val="single"/>
          <w:lang w:eastAsia="es-SV"/>
        </w:rPr>
        <w:t xml:space="preserve"> otra), por progenitor ausente (madre, padre, ambos),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 xml:space="preserve">Porcentaje de niñez y </w:t>
      </w:r>
      <w:proofErr w:type="spellStart"/>
      <w:r w:rsidRPr="000F39DC">
        <w:rPr>
          <w:rFonts w:ascii="Calibri" w:eastAsia="Calibri" w:hAnsi="Calibri"/>
          <w:b/>
          <w:u w:val="single"/>
          <w:lang w:eastAsia="es-SV"/>
        </w:rPr>
        <w:t>adolecencia</w:t>
      </w:r>
      <w:proofErr w:type="spellEnd"/>
      <w:r w:rsidRPr="000F39DC">
        <w:rPr>
          <w:rFonts w:ascii="Calibri" w:eastAsia="Calibri" w:hAnsi="Calibri"/>
          <w:b/>
          <w:u w:val="single"/>
          <w:lang w:eastAsia="es-SV"/>
        </w:rPr>
        <w:t xml:space="preserve"> sin padre y/o madre, por rango de edad (de 0 a 18 años, de 0 a 11 años, de 12 a 18 años), por sexo (mujeres, hombres y ambos sexos), causa (migración, muerte </w:t>
      </w:r>
      <w:proofErr w:type="spellStart"/>
      <w:r w:rsidRPr="000F39DC">
        <w:rPr>
          <w:rFonts w:ascii="Calibri" w:eastAsia="Calibri" w:hAnsi="Calibri"/>
          <w:b/>
          <w:u w:val="single"/>
          <w:lang w:eastAsia="es-SV"/>
        </w:rPr>
        <w:t>o</w:t>
      </w:r>
      <w:proofErr w:type="spellEnd"/>
      <w:r w:rsidRPr="000F39DC">
        <w:rPr>
          <w:rFonts w:ascii="Calibri" w:eastAsia="Calibri" w:hAnsi="Calibri"/>
          <w:b/>
          <w:u w:val="single"/>
          <w:lang w:eastAsia="es-SV"/>
        </w:rPr>
        <w:t xml:space="preserve"> otra), por progenitor ausente (madre, padre, ambos),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Cantidad de personas que vive por debajo del umbral nacional de pobreza monetaria, por sexo (mujeres, hombres y ambos sexos), grupo de edad (todas las edades, de 0 a 4 años, de 5 a 9 años, de 10 a 14 años, de 15 a 19 años, de 20 a 24 años, de 25 a 29 años, de 30 a 34 años, de 35 a 39 años, de 40 a 44 años, de 45 a 49 años, de 50 a 54 años, de 55 a 59 años, de 60 a 64 años, 65 a 69 años, de 70 a 74 años, de 75 o más),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 xml:space="preserve">Cantidad de personas que vive por debajo del umbral nacional de pobreza monetaria, por sexo (mujeres, hombres y ambos sexos), grupo de edad (todas las edades, de 0 a 4 años, de 5 a 9 </w:t>
      </w:r>
      <w:r w:rsidRPr="000F39DC">
        <w:rPr>
          <w:rFonts w:ascii="Calibri" w:eastAsia="Calibri" w:hAnsi="Calibri"/>
          <w:b/>
          <w:u w:val="single"/>
          <w:lang w:eastAsia="es-SV"/>
        </w:rPr>
        <w:lastRenderedPageBreak/>
        <w:t>años, de 10 a 14 años, de 15 a 19 años, de 20 a 24 años, de 25 a 29 años, de 30 a 34 años, de 35 a 39 años, de 40 a 44 años, de 45 a 49 años, de 50 a 54 años, de 55 a 59 años, de 60 a 64 años, 65 a 69 años, de 70 a 74 años, de 75 o más),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Porcentaje de personas que vive por debajo del umbral nacional de pobreza monetaria, por sexo (mujeres, hombres y ambos sexos), grupo de edad (todas las edades, de 0 a 11 años, de 12 a 18 años, de 15 a 29 años, de 30 a 59 años, 60 años o más),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Porcentaje de personas que vive por debajo del umbral nacional de pobreza monetaria, por sexo (mujeres, hombres y ambos sexos), grupo de edad (todas las edades, de 0 a 11 años, de 12 a 18 años, de 15 a 29 años, de 30 a 59 años, 60 años o más),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Cantidad de personas que vive por debajo del umbral nacional de pobreza monetaria extrema, por sexo (mujeres, hombres y ambos sexos), grupo de edad (todas las edades, de 0 a 4 años, de 5 a 9 años, de 10 a 14 años, de 15 a 19 años, de 20 a 24 años, de 25 a 29 años, de 30 a 34 años, de 35 a 39 años, de 40 a 44 años, de 45 a 49 años, de 50 a 54 años, de 55 a 59 años, de 60 a 64 años, 65 a 69 años, de 70 a 74 años, de 75 o más),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Cantidad de personas que vive por debajo del umbral nacional de pobreza monetaria extrema, por sexo (mujeres, hombres y ambos sexos), grupo de edad (todas las edades, de 0 a 4 años, de 5 a 9 años, de 10 a 14 años, de 15 a 19 años, de 20 a 24 años, de 25 a 29 años, de 30 a 34 años, de 35 a 39 años, de 40 a 44 años, de 45 a 49 años, de 50 a 54 años, de 55 a 59 años, de 60 a 64 años, 65 a 69 años, de 70 a 74 años, de 75 o más),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Porcentaje de personas que vive por debajo del umbral nacional de pobreza monetaria extrema, por sexo (mujeres, hombres y ambos sexos), grupo de edad (todas las edades, de 0 a 11 años, de 12 a 18 años, de 15 a 29 años, de 30 a 59 años, 60 años o más),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Porcentaje de personas que vive por debajo del umbral nacional de pobreza monetaria extrema, por sexo (mujeres, hombres y ambos sexos), grupo de edad (todas las edades, de 0 a 11 años, de 12 a 18 años, de 15 a 29 años, de 30 a 59 años, 60 años o más),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Cantidad de personas que vive en pobreza multidimensional, por sexo (mujeres, hombres y ambos sexos), grupo de edad (todas las edades, de 0 a 4 años, de 5 a 9 años, de 10 a 14 años, de 15 a 19 años, de 20 a 24 años, de 25 a 29 años, de 30 a 34 años, de 35 a 39 años, de 40 a 44 años, de 45 a 49 años, de 50 a 54 años, de 55 a 59 años, de 60 a 64 años, 65 a 69 años, de 70 a 74 años, de 75 o más),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lastRenderedPageBreak/>
        <w:t>Cantidad de personas que vive en pobreza multidimensional, por sexo (mujeres, hombres y ambos sexos), grupo de edad (todas las edades, de 0 a 4 años, de 5 a 9 años, de 10 a 14 años, de 15 a 19 años, de 20 a 24 años, de 25 a 29 años, de 30 a 34 años, de 35 a 39 años, de 40 a 44 años, de 45 a 49 años, de 50 a 54 años, de 55 a 59 años, de 60 a 64 años, 65 a 69 años, de 70 a 74 años, de 75 o más),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Porcentaje de población que vive en pobreza multidimensional, por sexo (mujeres, hombres y ambos sexos), grupo de edad (todas las edades, de 0 a 11 años, de 12 a 18 años, de 15 a 29 años, de 30 a 59 años, 60 años o más),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Porcentaje de población que vive en pobreza multidimensional, por sexo (mujeres, hombres y ambos sexos), grupo de edad (todas las edades, de 0 a 11 años, de 12 a 18 años, de 15 a 29 años, de 30 a 59 años, 60 años o más),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Ingresos promedio por persona, por sexo (mujeres, hombres y ambos sexos),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Ingresos promedio por persona, por sexo (mujeres, hombres y ambos sexos),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Porcentaje de personas sin ingresos propios por sexo, por sexo (mujeres, hombres y ambos sexos), grupo de edad (todas las edades, de 0 a 4 años, de 5 a 9 años, de 10 a 14 años, de 15 a 19 años, de 20 a 24 años, de 25 a 29 años, de 30 a 34 años, de 35 a 39 años, de 40 a 44 años, de 45 a 49 años, de 50 a 54 años, de 55 a 59 años, de 60 a 64 años, 65 a 69 años, de 70 a 74 años, de 75 o más),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Porcentaje de personas sin ingresos propios por sexo, por sexo (mujeres, hombres y ambos sexos), grupo de edad (todas las edades, de 0 a 4 años, de 5 a 9 años, de 10 a 14 años, de 15 a 19 años, de 20 a 24 años, de 25 a 29 años, de 30 a 34 años, de 35 a 39 años, de 40 a 44 años, de 45 a 49 años, de 50 a 54 años, de 55 a 59 años, de 60 a 64 años, 65 a 69 años, de 70 a 74 años, de 75 o más),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Porcentaje de personas sin ingresos propios por sexo, por sexo (mujeres, hombres y ambos sexos), grupo de edad (todas las edades, de 0 a 11 años, de 12 a 18 años, de 15 a 29 años, de 30 a 59 años, 60 años o más),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Porcentaje de personas sin ingresos propios por sexo, por sexo (mujeres, hombres y ambos sexos), grupo de edad (todas las edades, de 0 a 11 años, de 12 a 18 años, de 15 a 29 años, de 30 a 59 años, 60 años o más),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Porcentaje de personas con algún seguro de salud, por sexo (mujeres, hombres y ambos sexos),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Porcentaje de personas con algún seguro de salud, por sexo (mujeres, hombres y ambos sexos),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lastRenderedPageBreak/>
        <w:t>Porcentaje de personas de 5 a 17 años que trabajan, por año de edad, sexo (mujeres, hombres y ambos sexos),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Porcentaje de personas de 5 a 17 años que trabajan, por año de edad, sexo (mujeres, hombres y ambos sexos), departamento y año para el período 1990-2018.</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 xml:space="preserve">Cantidad promedio de horas de trabajo (número de horas de trabajo remunerado y no remunerado), por sexo (mujeres, hombres y ambos sexos), por </w:t>
      </w:r>
      <w:proofErr w:type="spellStart"/>
      <w:r w:rsidRPr="000F39DC">
        <w:rPr>
          <w:rFonts w:ascii="Calibri" w:eastAsia="Calibri" w:hAnsi="Calibri"/>
          <w:b/>
          <w:u w:val="single"/>
          <w:lang w:eastAsia="es-SV"/>
        </w:rPr>
        <w:t>rando</w:t>
      </w:r>
      <w:proofErr w:type="spellEnd"/>
      <w:r w:rsidRPr="000F39DC">
        <w:rPr>
          <w:rFonts w:ascii="Calibri" w:eastAsia="Calibri" w:hAnsi="Calibri"/>
          <w:b/>
          <w:u w:val="single"/>
          <w:lang w:eastAsia="es-SV"/>
        </w:rPr>
        <w:t xml:space="preserve"> de edad (todas las edades, 10 a 14 años, 15 a 19 años, de 20 a 24 años, de 25 a 29 años, de 30 a 34 años, de 35 a 39 años, de 40 a 44 años, de 45 a 49 años, de 50 a 54 años, de 55 a 59 años, de 60 a 64 años, de 65 a 60 años, de 70 años o más ), área geográfica (nacional, urbano, rural) y año para el per</w:t>
      </w:r>
      <w:r w:rsidRPr="000F39DC">
        <w:rPr>
          <w:rFonts w:ascii="Calibri" w:eastAsia="Calibri" w:hAnsi="Calibri"/>
          <w:u w:val="single"/>
          <w:lang w:eastAsia="es-SV"/>
        </w:rPr>
        <w:t xml:space="preserve"> </w:t>
      </w:r>
      <w:r w:rsidRPr="000F39DC">
        <w:rPr>
          <w:rFonts w:ascii="Calibri" w:eastAsia="Calibri" w:hAnsi="Calibri"/>
          <w:b/>
          <w:u w:val="single"/>
          <w:lang w:eastAsia="es-SV"/>
        </w:rPr>
        <w:t xml:space="preserve">Cantidad promedio de horas de trabajo (número de horas de trabajo remunerado y no remunerado), por sexo (mujeres, hombres y ambos sexos), por rango de edad (todas las edades, 10 a 14 años, 15 a 19 años, de 20 a 24 años, de 25 a 29 años, de 30 a 34 años, de 35 a 39 años, de 40 a 44 años, de 45 a 49 años, de 50 a 54 años, de 55 a 59 años, de 60 a 64 años, de 65 a 60 años, de 70 años o más ), departamento y año para el período 1990-2017 </w:t>
      </w:r>
      <w:proofErr w:type="spellStart"/>
      <w:r w:rsidRPr="000F39DC">
        <w:rPr>
          <w:rFonts w:ascii="Calibri" w:eastAsia="Calibri" w:hAnsi="Calibri"/>
          <w:b/>
          <w:u w:val="single"/>
          <w:lang w:eastAsia="es-SV"/>
        </w:rPr>
        <w:t>íodo</w:t>
      </w:r>
      <w:proofErr w:type="spellEnd"/>
      <w:r w:rsidRPr="000F39DC">
        <w:rPr>
          <w:rFonts w:ascii="Calibri" w:eastAsia="Calibri" w:hAnsi="Calibri"/>
          <w:b/>
          <w:u w:val="single"/>
          <w:lang w:eastAsia="es-SV"/>
        </w:rPr>
        <w:t xml:space="preserve">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Cantidad promedio de horas de trabajo (número de horas de trabajo remunerado y no remunerado), por sexo (mujeres, hombres y ambos sexos), por rango de edad (todas las edades, 6 a 11 años, de 12 a 18 años, de 15 a 29 años, 30 a 59 años, de 60 años o más),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Cantidad promedio de horas de trabajo (número de horas de trabajo remunerado y no remunerado), por sexo (mujeres, hombres y ambos sexos), por rango de edad (todas las edades, 6 a 11 años, de 12 a 18 años, de 15 a 29 años, 30 a 59 años, de 60 años o más),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Cantidad de horas a la semana dedicadas a tareas domésticas y de cuidado, por sexo (mujeres, hombres y ambos sexos), rango de edad (todas las edades, 10 a 14 años, 15 a 19 años, de 20 a 24 años, de 25 a 29 años, de 30 a 34 años, de 35 a 39 años, de 40 a 44 años, de 45 a 49 años, de 50 a 54 años, de 55 a 59 años, de 60 a 64 años, de 65 a 60 años, de 70 años o más ), condición de actividad (ocupado, desocupado, estudiante, quehacer doméstico, jubilado o rentista, incapacitado y otra),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Cantidad de horas a la semana dedicadas a tareas domésticas y de cuidado, por sexo (mujeres, hombres y ambos sexos), rango de edad (todas las edades, 10 a 14 años, 15 a 19 años, de 20 a 24 años, de 25 a 29 años, de 30 a 34 años, de 35 a 39 años, de 40 a 44 años, de 45 a 49 años, de 50 a 54 años, de 55 a 59 años, de 60 a 64 años, de 65 a 60 años, de 70 años o más ), condición de actividad (ocupado, desocupado, estudiante, quehacer doméstico, jubilado o rentista, incapacitado y otra),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 xml:space="preserve">Cantidad de horas a la semana dedicadas a tareas domésticas y de cuidado, por sexo (mujeres, hombres y ambos sexos), rango de edad (todas las edades, 6 a 11 años, de 12 a 18 años, de 15 a 29 años, 30 a 59 años, de 60 años o más), condición de actividad (ocupado, desocupado, </w:t>
      </w:r>
      <w:r w:rsidRPr="000F39DC">
        <w:rPr>
          <w:rFonts w:ascii="Calibri" w:eastAsia="Calibri" w:hAnsi="Calibri"/>
          <w:b/>
          <w:u w:val="single"/>
          <w:lang w:eastAsia="es-SV"/>
        </w:rPr>
        <w:lastRenderedPageBreak/>
        <w:t>estudiante, quehacer doméstico, jubilado o rentista, incapacitado y otra), área geográfica (nacional, urbano, rural)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Cantidad de horas a la semana dedicadas a tareas domésticas y de cuidado, por sexo (mujeres, hombres y ambos sexos), rango de edad (todas las edades, 6 a 11 años, de 12 a 18 años, de 15 a 29 años, 30 a 59 años, de 60 años o más), condición de actividad (ocupado, desocupado, estudiante, quehacer doméstico, jubilado o rentista, incapacitado y otra), departamento y año para el período 1990-2017.</w:t>
      </w:r>
    </w:p>
    <w:p w:rsidR="000F39DC" w:rsidRPr="000F39DC" w:rsidRDefault="000F39DC" w:rsidP="000F39DC">
      <w:pPr>
        <w:spacing w:after="0"/>
        <w:jc w:val="both"/>
        <w:rPr>
          <w:rFonts w:ascii="Calibri" w:eastAsia="Calibri" w:hAnsi="Calibri"/>
          <w:b/>
          <w:u w:val="single"/>
          <w:lang w:eastAsia="es-SV"/>
        </w:rPr>
      </w:pPr>
      <w:r w:rsidRPr="000F39DC">
        <w:rPr>
          <w:rFonts w:ascii="Calibri" w:eastAsia="Calibri" w:hAnsi="Calibri"/>
          <w:b/>
          <w:u w:val="single"/>
          <w:lang w:eastAsia="es-SV"/>
        </w:rPr>
        <w:t>Edad promedio de la mujer al contraer su primera unión/matrimonio, en mujeres de 10 años o más, por área geográfica (nacional, urbano, rural) y año para el período 1990-2017.</w:t>
      </w:r>
    </w:p>
    <w:p w:rsidR="00B13B85" w:rsidRPr="00EB3434" w:rsidRDefault="000F39DC" w:rsidP="000F39DC">
      <w:pPr>
        <w:spacing w:after="0"/>
        <w:jc w:val="both"/>
      </w:pPr>
      <w:r w:rsidRPr="000F39DC">
        <w:rPr>
          <w:rFonts w:ascii="Calibri" w:eastAsia="Calibri" w:hAnsi="Calibri"/>
          <w:b/>
          <w:u w:val="single"/>
          <w:lang w:eastAsia="es-SV"/>
        </w:rPr>
        <w:t>Edad promedio de la mujer al contraer su primera unión/matrimonio, en mujeres de 10 años o más, por departamento y año para el período 1990-2017. (Sic)</w:t>
      </w:r>
      <w:r w:rsidR="00BC4681" w:rsidRPr="00BC4681">
        <w:rPr>
          <w:rFonts w:ascii="Calibri" w:eastAsia="Calibri" w:hAnsi="Calibri"/>
          <w:u w:val="single"/>
          <w:lang w:eastAsia="es-SV"/>
        </w:rPr>
        <w:t>.</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hyperlink r:id="rId9" w:history="1">
        <w:r w:rsidR="00EB3434" w:rsidRPr="00EB3434">
          <w:rPr>
            <w:rStyle w:val="Hipervnculo"/>
            <w:color w:val="auto"/>
          </w:rPr>
          <w:t xml:space="preserve"> ___________________________</w:t>
        </w:r>
        <w:r w:rsidR="006F7C0E" w:rsidRPr="00EB3434">
          <w:rPr>
            <w:rStyle w:val="Hipervnculo"/>
            <w:color w:val="auto"/>
          </w:rPr>
          <w:t xml:space="preserve">                        </w:t>
        </w:r>
      </w:hyperlink>
      <w:r w:rsidR="00B13B85" w:rsidRPr="00EB3434">
        <w:t xml:space="preserve">  </w:t>
      </w:r>
    </w:p>
    <w:p w:rsidR="00B13B85" w:rsidRPr="00EB3434"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0F39DC">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EB3434">
        <w:rPr>
          <w:rFonts w:ascii="Calibri" w:eastAsia="Calibri" w:hAnsi="Calibri" w:cs="Times New Roman"/>
          <w:b/>
          <w:lang w:val="es-ES" w:eastAsia="es-SV"/>
        </w:rPr>
        <w:t>__________________</w:t>
      </w:r>
      <w:r w:rsidR="00BC4681" w:rsidRPr="00BC4681">
        <w:rPr>
          <w:rFonts w:ascii="Calibri" w:eastAsia="Calibri" w:hAnsi="Calibri" w:cs="Times New Roman"/>
          <w:b/>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05C59" w:rsidRPr="00805C59" w:rsidRDefault="008E1354" w:rsidP="00805C59">
      <w:pPr>
        <w:numPr>
          <w:ilvl w:val="0"/>
          <w:numId w:val="2"/>
        </w:numPr>
        <w:spacing w:before="269" w:after="269"/>
        <w:ind w:left="709" w:hanging="709"/>
        <w:contextualSpacing/>
        <w:jc w:val="both"/>
        <w:rPr>
          <w:rFonts w:ascii="Calibri" w:eastAsia="Calibri" w:hAnsi="Calibri" w:cs="Times New Roman"/>
          <w:lang w:eastAsia="es-SV"/>
        </w:rPr>
      </w:pPr>
      <w:r w:rsidRPr="00805C59">
        <w:rPr>
          <w:rFonts w:ascii="Calibri" w:eastAsia="Calibri" w:hAnsi="Calibri" w:cs="Times New Roman"/>
          <w:lang w:val="es-ES" w:eastAsia="es-SV"/>
        </w:rPr>
        <w:t xml:space="preserve">Que </w:t>
      </w:r>
      <w:r w:rsidR="00F05037" w:rsidRPr="00805C59">
        <w:rPr>
          <w:rFonts w:ascii="Calibri" w:eastAsia="Calibri" w:hAnsi="Calibri" w:cs="Times New Roman"/>
          <w:lang w:val="es-ES" w:eastAsia="es-SV"/>
        </w:rPr>
        <w:t xml:space="preserve">la </w:t>
      </w:r>
      <w:r w:rsidR="00543166" w:rsidRPr="00805C59">
        <w:rPr>
          <w:rFonts w:ascii="Calibri" w:eastAsia="Calibri" w:hAnsi="Calibri" w:cs="Times New Roman"/>
          <w:lang w:val="es-ES" w:eastAsia="es-SV"/>
        </w:rPr>
        <w:t xml:space="preserve"> </w:t>
      </w:r>
      <w:r w:rsidR="00C95147" w:rsidRPr="00805C59">
        <w:rPr>
          <w:rFonts w:ascii="Calibri" w:eastAsia="Calibri" w:hAnsi="Calibri" w:cs="Times New Roman"/>
          <w:b/>
          <w:lang w:val="es-ES" w:eastAsia="es-SV"/>
        </w:rPr>
        <w:t xml:space="preserve">Dirección </w:t>
      </w:r>
      <w:r w:rsidR="008364BA" w:rsidRPr="00805C59">
        <w:rPr>
          <w:rFonts w:ascii="Calibri" w:eastAsia="Calibri" w:hAnsi="Calibri" w:cs="Times New Roman"/>
          <w:b/>
          <w:lang w:val="es-ES" w:eastAsia="es-SV"/>
        </w:rPr>
        <w:t>General de Estadísticas y Censos (DIGESTYC)</w:t>
      </w:r>
      <w:r w:rsidR="001C23E0" w:rsidRPr="00805C59">
        <w:rPr>
          <w:rFonts w:ascii="Calibri" w:eastAsia="Calibri" w:hAnsi="Calibri" w:cs="Times New Roman"/>
          <w:b/>
          <w:lang w:val="es-ES" w:eastAsia="es-SV"/>
        </w:rPr>
        <w:t>,</w:t>
      </w:r>
      <w:r w:rsidR="00E037EA" w:rsidRPr="00805C59">
        <w:rPr>
          <w:rFonts w:ascii="Calibri" w:eastAsia="Calibri" w:hAnsi="Calibri" w:cs="Times New Roman"/>
          <w:lang w:val="es-ES" w:eastAsia="es-SV"/>
        </w:rPr>
        <w:t xml:space="preserve"> </w:t>
      </w:r>
      <w:r w:rsidR="007E0092" w:rsidRPr="00805C59">
        <w:rPr>
          <w:rFonts w:ascii="Calibri" w:eastAsia="Calibri" w:hAnsi="Calibri" w:cs="Times New Roman"/>
          <w:lang w:val="es-ES" w:eastAsia="es-SV"/>
        </w:rPr>
        <w:t>en atención a</w:t>
      </w:r>
      <w:r w:rsidR="00F452ED" w:rsidRPr="00805C59">
        <w:rPr>
          <w:rFonts w:ascii="Calibri" w:eastAsia="Calibri" w:hAnsi="Calibri" w:cs="Times New Roman"/>
          <w:lang w:val="es-ES" w:eastAsia="es-SV"/>
        </w:rPr>
        <w:t xml:space="preserve"> </w:t>
      </w:r>
      <w:r w:rsidR="00B27C40" w:rsidRPr="00805C59">
        <w:rPr>
          <w:rFonts w:ascii="Calibri" w:eastAsia="Calibri" w:hAnsi="Calibri" w:cs="Times New Roman"/>
          <w:lang w:val="es-ES" w:eastAsia="es-SV"/>
        </w:rPr>
        <w:t>l</w:t>
      </w:r>
      <w:r w:rsidR="00F452ED" w:rsidRPr="00805C59">
        <w:rPr>
          <w:rFonts w:ascii="Calibri" w:eastAsia="Calibri" w:hAnsi="Calibri" w:cs="Times New Roman"/>
          <w:lang w:val="es-ES" w:eastAsia="es-SV"/>
        </w:rPr>
        <w:t>os</w:t>
      </w:r>
      <w:r w:rsidR="00B27C40" w:rsidRPr="00805C59">
        <w:rPr>
          <w:rFonts w:ascii="Calibri" w:eastAsia="Calibri" w:hAnsi="Calibri" w:cs="Times New Roman"/>
          <w:lang w:val="es-ES" w:eastAsia="es-SV"/>
        </w:rPr>
        <w:t xml:space="preserve"> requerimiento</w:t>
      </w:r>
      <w:r w:rsidR="00F452ED" w:rsidRPr="00805C59">
        <w:rPr>
          <w:rFonts w:ascii="Calibri" w:eastAsia="Calibri" w:hAnsi="Calibri" w:cs="Times New Roman"/>
          <w:lang w:val="es-ES" w:eastAsia="es-SV"/>
        </w:rPr>
        <w:t>s</w:t>
      </w:r>
      <w:r w:rsidR="000D3D37" w:rsidRPr="00805C59">
        <w:rPr>
          <w:rFonts w:ascii="Calibri" w:eastAsia="Calibri" w:hAnsi="Calibri" w:cs="Times New Roman"/>
          <w:lang w:val="es-ES" w:eastAsia="es-SV"/>
        </w:rPr>
        <w:t xml:space="preserve">, </w:t>
      </w:r>
      <w:r w:rsidR="000D3D37" w:rsidRPr="00805C59">
        <w:rPr>
          <w:rFonts w:ascii="Calibri" w:eastAsia="Calibri" w:hAnsi="Calibri" w:cs="Times New Roman"/>
          <w:lang w:eastAsia="es-SV"/>
        </w:rPr>
        <w:t>entreg</w:t>
      </w:r>
      <w:r w:rsidR="000F39DC" w:rsidRPr="00805C59">
        <w:rPr>
          <w:rFonts w:ascii="Calibri" w:eastAsia="Calibri" w:hAnsi="Calibri" w:cs="Times New Roman"/>
          <w:lang w:eastAsia="es-SV"/>
        </w:rPr>
        <w:t xml:space="preserve">a </w:t>
      </w:r>
      <w:r w:rsidR="000D3D37" w:rsidRPr="00805C59">
        <w:rPr>
          <w:rFonts w:ascii="Calibri" w:eastAsia="Calibri" w:hAnsi="Calibri" w:cs="Times New Roman"/>
          <w:lang w:eastAsia="es-SV"/>
        </w:rPr>
        <w:t xml:space="preserve">la información </w:t>
      </w:r>
      <w:r w:rsidR="000F39DC" w:rsidRPr="00805C59">
        <w:rPr>
          <w:rFonts w:ascii="Calibri" w:eastAsia="Calibri" w:hAnsi="Calibri" w:cs="Times New Roman"/>
          <w:lang w:eastAsia="es-SV"/>
        </w:rPr>
        <w:t>solicitada por la ciudadana en formato EXCEL</w:t>
      </w:r>
      <w:r w:rsidR="00805C59" w:rsidRPr="00805C59">
        <w:rPr>
          <w:rFonts w:ascii="Calibri" w:eastAsia="Calibri" w:hAnsi="Calibri" w:cs="Times New Roman"/>
          <w:lang w:eastAsia="es-SV"/>
        </w:rPr>
        <w:t xml:space="preserve"> y hace de su conocimiento lo siguiente:</w:t>
      </w:r>
    </w:p>
    <w:p w:rsidR="00805C59" w:rsidRDefault="00805C59" w:rsidP="00805C59">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La</w:t>
      </w:r>
      <w:r w:rsidRPr="00805C59">
        <w:rPr>
          <w:rFonts w:ascii="Calibri" w:eastAsia="Calibri" w:hAnsi="Calibri" w:cs="Times New Roman"/>
          <w:lang w:eastAsia="es-SV"/>
        </w:rPr>
        <w:t xml:space="preserve"> Gerencia de Estadísticas Sociales </w:t>
      </w:r>
      <w:r>
        <w:rPr>
          <w:rFonts w:ascii="Calibri" w:eastAsia="Calibri" w:hAnsi="Calibri" w:cs="Times New Roman"/>
          <w:lang w:eastAsia="es-SV"/>
        </w:rPr>
        <w:t>hace de su conocimiento que s</w:t>
      </w:r>
      <w:r w:rsidRPr="00805C59">
        <w:rPr>
          <w:rFonts w:ascii="Calibri" w:eastAsia="Calibri" w:hAnsi="Calibri" w:cs="Times New Roman"/>
          <w:lang w:eastAsia="es-SV"/>
        </w:rPr>
        <w:t xml:space="preserve">e entrega de manera parcial, </w:t>
      </w:r>
      <w:r>
        <w:rPr>
          <w:rFonts w:ascii="Calibri" w:eastAsia="Calibri" w:hAnsi="Calibri" w:cs="Times New Roman"/>
          <w:lang w:eastAsia="es-SV"/>
        </w:rPr>
        <w:t xml:space="preserve">por las siguientes razones </w:t>
      </w:r>
      <w:r w:rsidRPr="00805C59">
        <w:rPr>
          <w:rFonts w:ascii="Calibri" w:eastAsia="Calibri" w:hAnsi="Calibri" w:cs="Times New Roman"/>
          <w:lang w:eastAsia="es-SV"/>
        </w:rPr>
        <w:t>que algunas desagregaciones no se pueden dar</w:t>
      </w:r>
      <w:r>
        <w:rPr>
          <w:rFonts w:ascii="Calibri" w:eastAsia="Calibri" w:hAnsi="Calibri" w:cs="Times New Roman"/>
          <w:lang w:eastAsia="es-SV"/>
        </w:rPr>
        <w:t>,</w:t>
      </w:r>
      <w:r w:rsidRPr="00805C59">
        <w:rPr>
          <w:rFonts w:ascii="Calibri" w:eastAsia="Calibri" w:hAnsi="Calibri" w:cs="Times New Roman"/>
          <w:lang w:eastAsia="es-SV"/>
        </w:rPr>
        <w:t xml:space="preserve"> porque los datos no son representativos.  Mencionarle que en el punto 6 la E</w:t>
      </w:r>
      <w:r>
        <w:rPr>
          <w:rFonts w:ascii="Calibri" w:eastAsia="Calibri" w:hAnsi="Calibri" w:cs="Times New Roman"/>
          <w:lang w:eastAsia="es-SV"/>
        </w:rPr>
        <w:t xml:space="preserve">ncuesta de </w:t>
      </w:r>
      <w:r w:rsidRPr="00805C59">
        <w:rPr>
          <w:rFonts w:ascii="Calibri" w:eastAsia="Calibri" w:hAnsi="Calibri" w:cs="Times New Roman"/>
          <w:lang w:eastAsia="es-SV"/>
        </w:rPr>
        <w:t>H</w:t>
      </w:r>
      <w:r>
        <w:rPr>
          <w:rFonts w:ascii="Calibri" w:eastAsia="Calibri" w:hAnsi="Calibri" w:cs="Times New Roman"/>
          <w:lang w:eastAsia="es-SV"/>
        </w:rPr>
        <w:t xml:space="preserve">ogares de </w:t>
      </w:r>
      <w:r w:rsidRPr="00805C59">
        <w:rPr>
          <w:rFonts w:ascii="Calibri" w:eastAsia="Calibri" w:hAnsi="Calibri" w:cs="Times New Roman"/>
          <w:lang w:eastAsia="es-SV"/>
        </w:rPr>
        <w:t>P</w:t>
      </w:r>
      <w:r>
        <w:rPr>
          <w:rFonts w:ascii="Calibri" w:eastAsia="Calibri" w:hAnsi="Calibri" w:cs="Times New Roman"/>
          <w:lang w:eastAsia="es-SV"/>
        </w:rPr>
        <w:t xml:space="preserve">ropósitos </w:t>
      </w:r>
      <w:r w:rsidRPr="00805C59">
        <w:rPr>
          <w:rFonts w:ascii="Calibri" w:eastAsia="Calibri" w:hAnsi="Calibri" w:cs="Times New Roman"/>
          <w:lang w:eastAsia="es-SV"/>
        </w:rPr>
        <w:t>M</w:t>
      </w:r>
      <w:r>
        <w:rPr>
          <w:rFonts w:ascii="Calibri" w:eastAsia="Calibri" w:hAnsi="Calibri" w:cs="Times New Roman"/>
          <w:lang w:eastAsia="es-SV"/>
        </w:rPr>
        <w:t>últiples (EHPM)</w:t>
      </w:r>
      <w:r w:rsidRPr="00805C59">
        <w:rPr>
          <w:rFonts w:ascii="Calibri" w:eastAsia="Calibri" w:hAnsi="Calibri" w:cs="Times New Roman"/>
          <w:lang w:eastAsia="es-SV"/>
        </w:rPr>
        <w:t xml:space="preserve">, no proporciona información. En algunos otros puntos no </w:t>
      </w:r>
      <w:r w:rsidRPr="00805C59">
        <w:rPr>
          <w:rFonts w:ascii="Calibri" w:eastAsia="Calibri" w:hAnsi="Calibri" w:cs="Times New Roman"/>
          <w:lang w:eastAsia="es-SV"/>
        </w:rPr>
        <w:lastRenderedPageBreak/>
        <w:t>se puede desagregar por grupos de edad debido a problemas de representatividad. También informarle que hay otros indicadores como el de pobreza multidimensional que sólo se pueden dar  desde el</w:t>
      </w:r>
      <w:r>
        <w:rPr>
          <w:rFonts w:ascii="Calibri" w:eastAsia="Calibri" w:hAnsi="Calibri" w:cs="Times New Roman"/>
          <w:lang w:eastAsia="es-SV"/>
        </w:rPr>
        <w:t xml:space="preserve"> año</w:t>
      </w:r>
      <w:r w:rsidRPr="00805C59">
        <w:rPr>
          <w:rFonts w:ascii="Calibri" w:eastAsia="Calibri" w:hAnsi="Calibri" w:cs="Times New Roman"/>
          <w:lang w:eastAsia="es-SV"/>
        </w:rPr>
        <w:t xml:space="preserve"> 2014, 2016 y 2017 porque sólo en esos años se ha medido a través de la EHPM”. </w:t>
      </w:r>
      <w:r>
        <w:rPr>
          <w:rFonts w:ascii="Calibri" w:eastAsia="Calibri" w:hAnsi="Calibri" w:cs="Times New Roman"/>
          <w:lang w:eastAsia="es-SV"/>
        </w:rPr>
        <w:t>Lamentablemente c</w:t>
      </w:r>
      <w:r w:rsidRPr="00805C59">
        <w:rPr>
          <w:rFonts w:ascii="Calibri" w:eastAsia="Calibri" w:hAnsi="Calibri" w:cs="Times New Roman"/>
          <w:lang w:eastAsia="es-SV"/>
        </w:rPr>
        <w:t>omo comprenderá no se cuenta con ese nivel de detalle ni en los años solicitados, por lo que se le entrega de manera parcial.</w:t>
      </w:r>
    </w:p>
    <w:p w:rsidR="000F39DC" w:rsidRPr="000F39DC" w:rsidRDefault="000F39DC" w:rsidP="000F39DC">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 xml:space="preserve"> </w:t>
      </w:r>
    </w:p>
    <w:p w:rsidR="000F39DC" w:rsidRPr="000F39DC" w:rsidRDefault="000F39DC" w:rsidP="000F39DC">
      <w:pPr>
        <w:spacing w:before="269" w:after="269"/>
        <w:ind w:firstLine="851"/>
        <w:contextualSpacing/>
        <w:jc w:val="both"/>
        <w:rPr>
          <w:rFonts w:ascii="Calibri" w:eastAsia="Calibri" w:hAnsi="Calibri" w:cs="Times New Roman"/>
          <w:lang w:eastAsia="es-SV"/>
        </w:rPr>
      </w:pPr>
      <w:r w:rsidRPr="000F39DC">
        <w:rPr>
          <w:rFonts w:ascii="Calibri" w:eastAsia="Calibri" w:hAnsi="Calibri" w:cs="Times New Roman"/>
          <w:lang w:eastAsia="es-SV"/>
        </w:rPr>
        <w:t>1.       Datos Demográficos</w:t>
      </w:r>
    </w:p>
    <w:p w:rsidR="000F39DC" w:rsidRPr="000F39DC" w:rsidRDefault="000F39DC" w:rsidP="000F39DC">
      <w:pPr>
        <w:spacing w:before="269" w:after="269"/>
        <w:ind w:firstLine="851"/>
        <w:contextualSpacing/>
        <w:jc w:val="both"/>
        <w:rPr>
          <w:rFonts w:ascii="Calibri" w:eastAsia="Calibri" w:hAnsi="Calibri" w:cs="Times New Roman"/>
          <w:lang w:eastAsia="es-SV"/>
        </w:rPr>
      </w:pPr>
    </w:p>
    <w:p w:rsidR="000F39DC" w:rsidRPr="000F39DC" w:rsidRDefault="000F39DC" w:rsidP="000F39DC">
      <w:pPr>
        <w:spacing w:before="269" w:after="269"/>
        <w:ind w:firstLine="851"/>
        <w:contextualSpacing/>
        <w:jc w:val="both"/>
        <w:rPr>
          <w:rFonts w:ascii="Calibri" w:eastAsia="Calibri" w:hAnsi="Calibri" w:cs="Times New Roman"/>
          <w:lang w:eastAsia="es-SV"/>
        </w:rPr>
      </w:pPr>
      <w:r w:rsidRPr="000F39DC">
        <w:rPr>
          <w:rFonts w:ascii="Calibri" w:eastAsia="Calibri" w:hAnsi="Calibri" w:cs="Times New Roman"/>
          <w:lang w:eastAsia="es-SV"/>
        </w:rPr>
        <w:t>2.       Datos de estadísticas de Empleo.</w:t>
      </w:r>
    </w:p>
    <w:p w:rsidR="000F39DC" w:rsidRPr="000F39DC" w:rsidRDefault="000F39DC" w:rsidP="000F39DC">
      <w:pPr>
        <w:spacing w:before="269" w:after="26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8364BA">
        <w:rPr>
          <w:rFonts w:ascii="Calibri" w:eastAsia="Calibri" w:hAnsi="Calibri" w:cs="Times New Roman"/>
          <w:b/>
          <w:lang w:val="es-ES" w:eastAsia="es-SV"/>
        </w:rPr>
        <w:t xml:space="preserve"> DE </w:t>
      </w:r>
      <w:r w:rsidR="008364BA" w:rsidRPr="00F04778">
        <w:rPr>
          <w:rFonts w:ascii="Calibri" w:eastAsia="Calibri" w:hAnsi="Calibri" w:cs="Times New Roman"/>
          <w:b/>
          <w:u w:val="single"/>
          <w:lang w:val="es-ES" w:eastAsia="es-SV"/>
        </w:rPr>
        <w:t>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EB3434">
        <w:rPr>
          <w:rFonts w:ascii="Calibri" w:eastAsia="Calibri" w:hAnsi="Calibri" w:cs="Times New Roman"/>
          <w:lang w:val="es-ES" w:eastAsia="es-SV"/>
        </w:rPr>
        <w:t>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686" w:rsidRDefault="00F42686">
      <w:pPr>
        <w:spacing w:after="0" w:line="240" w:lineRule="auto"/>
      </w:pPr>
      <w:r>
        <w:separator/>
      </w:r>
    </w:p>
  </w:endnote>
  <w:endnote w:type="continuationSeparator" w:id="0">
    <w:p w:rsidR="00F42686" w:rsidRDefault="00F4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EB3434" w:rsidRPr="00EB3434">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686" w:rsidRDefault="00F42686">
      <w:pPr>
        <w:spacing w:after="0" w:line="240" w:lineRule="auto"/>
      </w:pPr>
      <w:r>
        <w:separator/>
      </w:r>
    </w:p>
  </w:footnote>
  <w:footnote w:type="continuationSeparator" w:id="0">
    <w:p w:rsidR="00F42686" w:rsidRDefault="00F42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10"/>
  </w:num>
  <w:num w:numId="10">
    <w:abstractNumId w:val="18"/>
  </w:num>
  <w:num w:numId="11">
    <w:abstractNumId w:val="11"/>
  </w:num>
  <w:num w:numId="12">
    <w:abstractNumId w:val="9"/>
  </w:num>
  <w:num w:numId="13">
    <w:abstractNumId w:val="16"/>
  </w:num>
  <w:num w:numId="14">
    <w:abstractNumId w:val="13"/>
  </w:num>
  <w:num w:numId="15">
    <w:abstractNumId w:val="17"/>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39DC"/>
    <w:rsid w:val="000F3F28"/>
    <w:rsid w:val="00160AD4"/>
    <w:rsid w:val="00167814"/>
    <w:rsid w:val="0018221E"/>
    <w:rsid w:val="0018645C"/>
    <w:rsid w:val="00187ACC"/>
    <w:rsid w:val="001A3D1F"/>
    <w:rsid w:val="001A5959"/>
    <w:rsid w:val="001C068D"/>
    <w:rsid w:val="001C23E0"/>
    <w:rsid w:val="001C7840"/>
    <w:rsid w:val="001D5B98"/>
    <w:rsid w:val="001E04A4"/>
    <w:rsid w:val="00210B6C"/>
    <w:rsid w:val="00213C76"/>
    <w:rsid w:val="00223A3B"/>
    <w:rsid w:val="002512B9"/>
    <w:rsid w:val="002718AA"/>
    <w:rsid w:val="002732D9"/>
    <w:rsid w:val="0027399F"/>
    <w:rsid w:val="00281188"/>
    <w:rsid w:val="002904C9"/>
    <w:rsid w:val="00293146"/>
    <w:rsid w:val="002A348B"/>
    <w:rsid w:val="002B5652"/>
    <w:rsid w:val="002C192E"/>
    <w:rsid w:val="002D13F8"/>
    <w:rsid w:val="002E4746"/>
    <w:rsid w:val="002E587A"/>
    <w:rsid w:val="003311D0"/>
    <w:rsid w:val="00334CBC"/>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10DE7"/>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A065E"/>
    <w:rsid w:val="007A6D31"/>
    <w:rsid w:val="007B7239"/>
    <w:rsid w:val="007C27D7"/>
    <w:rsid w:val="007C27FF"/>
    <w:rsid w:val="007C64B3"/>
    <w:rsid w:val="007D4302"/>
    <w:rsid w:val="007E0092"/>
    <w:rsid w:val="007E2032"/>
    <w:rsid w:val="007F4484"/>
    <w:rsid w:val="007F680D"/>
    <w:rsid w:val="008022B9"/>
    <w:rsid w:val="00805C59"/>
    <w:rsid w:val="008364BA"/>
    <w:rsid w:val="00846C8F"/>
    <w:rsid w:val="00847BFC"/>
    <w:rsid w:val="008768A3"/>
    <w:rsid w:val="00886985"/>
    <w:rsid w:val="0089620E"/>
    <w:rsid w:val="008A0267"/>
    <w:rsid w:val="008A2E31"/>
    <w:rsid w:val="008B0F16"/>
    <w:rsid w:val="008B407D"/>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2948"/>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50764"/>
    <w:rsid w:val="00C604F0"/>
    <w:rsid w:val="00C90DF6"/>
    <w:rsid w:val="00C95147"/>
    <w:rsid w:val="00C95CF4"/>
    <w:rsid w:val="00CB64D8"/>
    <w:rsid w:val="00CD6A6D"/>
    <w:rsid w:val="00D02C0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434"/>
    <w:rsid w:val="00EB35A1"/>
    <w:rsid w:val="00EB6338"/>
    <w:rsid w:val="00EC6770"/>
    <w:rsid w:val="00ED5389"/>
    <w:rsid w:val="00EE5FE3"/>
    <w:rsid w:val="00EF2C38"/>
    <w:rsid w:val="00F01241"/>
    <w:rsid w:val="00F04778"/>
    <w:rsid w:val="00F047C0"/>
    <w:rsid w:val="00F05037"/>
    <w:rsid w:val="00F176A3"/>
    <w:rsid w:val="00F278D9"/>
    <w:rsid w:val="00F35B2F"/>
    <w:rsid w:val="00F35DC9"/>
    <w:rsid w:val="00F42686"/>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lbagraciels@gmail.com%20%20%20%20%20%20%20%20%20%20%20%20%20%20%20%20%20%20%20%20%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C83C505-87E7-4F0A-949B-E33BA2AA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2884</Words>
  <Characters>15868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2018-11-27T19:13:00Z</cp:lastPrinted>
  <dcterms:created xsi:type="dcterms:W3CDTF">2019-05-13T07:10:00Z</dcterms:created>
  <dcterms:modified xsi:type="dcterms:W3CDTF">2019-05-13T07:10:00Z</dcterms:modified>
</cp:coreProperties>
</file>