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AD" w:rsidRDefault="004771E2" w:rsidP="00B13B85">
      <w:pPr>
        <w:rPr>
          <w:rFonts w:ascii="Calibri" w:eastAsia="Calibri" w:hAnsi="Calibri" w:cs="Times New Roman"/>
          <w:b/>
          <w:lang w:val="es-ES" w:eastAsia="es-SV"/>
        </w:rPr>
      </w:pPr>
      <w:r w:rsidRPr="004771E2">
        <w:rPr>
          <w:rFonts w:ascii="Calibri" w:eastAsia="Calibri" w:hAnsi="Calibri" w:cs="Times New Roman"/>
          <w:noProof/>
          <w:lang w:eastAsia="es-SV"/>
        </w:rPr>
        <w:pict>
          <v:rect id="Rectángulo 1" o:spid="_x0000_s1026" style="position:absolute;margin-left:19.7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" fillcolor="white [3201]" strokecolor="white [3212]" strokeweight="1pt">
            <v:stroke dashstyle="dash"/>
            <v:shadow color="#868686"/>
            <v:textbox>
              <w:txbxContent>
                <w:p w:rsidR="00E736AD" w:rsidRPr="00292810" w:rsidRDefault="00E736AD" w:rsidP="00E736A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s  1 y 3</w:t>
                  </w:r>
                  <w:r w:rsidRPr="00292810">
                    <w:rPr>
                      <w:color w:val="548DD4" w:themeColor="text2" w:themeTint="99"/>
                      <w:sz w:val="20"/>
                      <w:szCs w:val="20"/>
                    </w:rPr>
                    <w:t xml:space="preserve"> de la presente solicitud.</w:t>
                  </w:r>
                </w:p>
                <w:p w:rsidR="00E736AD" w:rsidRDefault="00E736AD" w:rsidP="00E736AD"/>
              </w:txbxContent>
            </v:textbox>
          </v:rect>
        </w:pict>
      </w:r>
    </w:p>
    <w:p w:rsidR="00E736AD" w:rsidRDefault="00E736AD" w:rsidP="00B13B85">
      <w:pPr>
        <w:rPr>
          <w:rFonts w:ascii="Calibri" w:eastAsia="Calibri" w:hAnsi="Calibri" w:cs="Times New Roman"/>
          <w:b/>
          <w:lang w:val="es-ES" w:eastAsia="es-SV"/>
        </w:rPr>
      </w:pPr>
    </w:p>
    <w:p w:rsidR="00E736AD" w:rsidRDefault="00E736AD" w:rsidP="00B13B85">
      <w:pPr>
        <w:rPr>
          <w:rFonts w:ascii="Calibri" w:eastAsia="Calibri" w:hAnsi="Calibri" w:cs="Times New Roman"/>
          <w:b/>
          <w:lang w:val="es-ES" w:eastAsia="es-SV"/>
        </w:rPr>
      </w:pPr>
    </w:p>
    <w:p w:rsidR="00B13B85" w:rsidRPr="00B13B85" w:rsidRDefault="004771E2" w:rsidP="00B13B85">
      <w:pPr>
        <w:rPr>
          <w:rFonts w:ascii="Calibri" w:eastAsia="Calibri" w:hAnsi="Calibri" w:cs="Times New Roman"/>
          <w:b/>
          <w:lang w:val="es-ES" w:eastAsia="es-SV"/>
        </w:rPr>
      </w:pPr>
      <w:r w:rsidRPr="004771E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2732D9">
                    <w:rPr>
                      <w:sz w:val="24"/>
                      <w:szCs w:val="24"/>
                    </w:rPr>
                    <w:t>2</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w:t>
      </w:r>
      <w:bookmarkStart w:id="0" w:name="_GoBack"/>
      <w:bookmarkEnd w:id="0"/>
      <w:r w:rsidRPr="00B13B85">
        <w:rPr>
          <w:rFonts w:ascii="Calibri" w:eastAsia="Calibri" w:hAnsi="Calibri" w:cs="Times New Roman"/>
          <w:b/>
          <w:lang w:val="es-ES" w:eastAsia="es-SV"/>
        </w:rPr>
        <w:t>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732D9">
        <w:rPr>
          <w:rFonts w:ascii="Calibri" w:eastAsia="Calibri" w:hAnsi="Calibri" w:cs="Times New Roman"/>
          <w:u w:val="single"/>
          <w:lang w:val="es-ES" w:eastAsia="es-SV"/>
        </w:rPr>
        <w:t>quince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sidR="00A11C1F">
        <w:rPr>
          <w:rFonts w:ascii="Calibri" w:eastAsia="Calibri" w:hAnsi="Calibri" w:cs="Times New Roman"/>
          <w:u w:val="single"/>
          <w:lang w:val="es-ES" w:eastAsia="es-SV"/>
        </w:rPr>
        <w:t xml:space="preserve">iuno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E736AD" w:rsidRDefault="00B13B85" w:rsidP="00502619">
      <w:pPr>
        <w:spacing w:after="0"/>
        <w:jc w:val="both"/>
      </w:pPr>
      <w:r w:rsidRPr="00B13B85">
        <w:rPr>
          <w:rFonts w:ascii="Calibri" w:eastAsia="Calibri" w:hAnsi="Calibri" w:cs="Times New Roman"/>
          <w:lang w:val="es-ES" w:eastAsia="es-SV"/>
        </w:rPr>
        <w:t xml:space="preserve">Admítase la solicitud de información </w:t>
      </w:r>
      <w:r w:rsidR="002732D9" w:rsidRPr="002732D9">
        <w:rPr>
          <w:rFonts w:ascii="Calibri" w:eastAsia="Times New Roman" w:hAnsi="Calibri" w:cs="Times New Roman"/>
          <w:b/>
          <w:lang w:eastAsia="es-SV"/>
        </w:rPr>
        <w:t>MINEC-2018-0660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732D9">
        <w:rPr>
          <w:rFonts w:ascii="Calibri" w:eastAsia="Calibri" w:hAnsi="Calibri" w:cs="Times New Roman"/>
          <w:lang w:val="es-ES" w:eastAsia="es-SV"/>
        </w:rPr>
        <w:t>dieciocho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732D9">
        <w:rPr>
          <w:rFonts w:ascii="Calibri" w:eastAsia="Calibri" w:hAnsi="Calibri" w:cs="Times New Roman"/>
          <w:lang w:val="es-ES" w:eastAsia="es-SV"/>
        </w:rPr>
        <w:t>e</w:t>
      </w:r>
      <w:r w:rsidR="007D4302">
        <w:rPr>
          <w:rFonts w:ascii="Calibri" w:eastAsia="Calibri" w:hAnsi="Calibri" w:cs="Times New Roman"/>
          <w:lang w:val="es-ES" w:eastAsia="es-SV"/>
        </w:rPr>
        <w:t xml:space="preserv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E736AD">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736AD">
        <w:t>_____________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E8607D" w:rsidRPr="00E8607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732D9" w:rsidRPr="002732D9">
        <w:rPr>
          <w:rFonts w:ascii="Calibri" w:eastAsia="Calibri" w:hAnsi="Calibri"/>
          <w:u w:val="single"/>
          <w:lang w:eastAsia="es-SV"/>
        </w:rPr>
        <w:t xml:space="preserve">Copia de resoluciones emitidas por la Dirección de Hidrocarburos y Minas en relación a la solicitud de autorización de transferencia de concesión de la cantera denominada La </w:t>
      </w:r>
      <w:proofErr w:type="spellStart"/>
      <w:r w:rsidR="002732D9" w:rsidRPr="002732D9">
        <w:rPr>
          <w:rFonts w:ascii="Calibri" w:eastAsia="Calibri" w:hAnsi="Calibri"/>
          <w:u w:val="single"/>
          <w:lang w:eastAsia="es-SV"/>
        </w:rPr>
        <w:t>Hulera</w:t>
      </w:r>
      <w:proofErr w:type="spellEnd"/>
      <w:r w:rsidR="002732D9" w:rsidRPr="002732D9">
        <w:rPr>
          <w:rFonts w:ascii="Calibri" w:eastAsia="Calibri" w:hAnsi="Calibri"/>
          <w:u w:val="single"/>
          <w:lang w:eastAsia="es-SV"/>
        </w:rPr>
        <w:t xml:space="preserve"> por parte del señor </w:t>
      </w:r>
      <w:r w:rsidR="008C172C">
        <w:rPr>
          <w:rFonts w:ascii="Calibri" w:eastAsia="Calibri" w:hAnsi="Calibri"/>
          <w:u w:val="single"/>
          <w:lang w:eastAsia="es-SV"/>
        </w:rPr>
        <w:t>_________________</w:t>
      </w:r>
      <w:r w:rsidR="002732D9" w:rsidRPr="002732D9">
        <w:rPr>
          <w:rFonts w:ascii="Calibri" w:eastAsia="Calibri" w:hAnsi="Calibri"/>
          <w:u w:val="single"/>
          <w:lang w:eastAsia="es-SV"/>
        </w:rPr>
        <w:t xml:space="preserve"> a favor de la sociedad La Cantera, S.A. de C.V.</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7" w:history="1">
        <w:r w:rsidR="00E736AD" w:rsidRPr="00E736AD">
          <w:rPr>
            <w:rStyle w:val="Hipervnculo"/>
            <w:color w:val="auto"/>
          </w:rPr>
          <w:t xml:space="preserve"> ___________________________</w:t>
        </w:r>
        <w:r w:rsidR="006F7C0E" w:rsidRPr="00E736AD">
          <w:rPr>
            <w:rStyle w:val="Hipervnculo"/>
            <w:color w:val="auto"/>
          </w:rPr>
          <w:t xml:space="preserve">                       </w:t>
        </w:r>
      </w:hyperlink>
      <w:r w:rsidRPr="00E736AD">
        <w:t xml:space="preserve">  </w:t>
      </w:r>
    </w:p>
    <w:p w:rsidR="00B13B85" w:rsidRPr="00E736AD"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2732D9" w:rsidRPr="002732D9">
        <w:rPr>
          <w:rFonts w:ascii="Calibri" w:eastAsia="Calibri" w:hAnsi="Calibri" w:cs="Times New Roman"/>
          <w:lang w:val="es-ES" w:eastAsia="es-SV"/>
        </w:rPr>
        <w:t xml:space="preserve">el señor </w:t>
      </w:r>
      <w:r w:rsidR="00E736AD">
        <w:rPr>
          <w:rFonts w:ascii="Calibri" w:eastAsia="Calibri" w:hAnsi="Calibri" w:cs="Times New Roman"/>
          <w:b/>
          <w:lang w:eastAsia="es-SV"/>
        </w:rPr>
        <w:t>_______________________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 xml:space="preserve">fin de </w:t>
      </w:r>
      <w:r w:rsidRPr="00B13B85">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2732D9" w:rsidRPr="002732D9" w:rsidRDefault="008E1354" w:rsidP="002732D9">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E037EA" w:rsidRPr="002732D9">
        <w:rPr>
          <w:rFonts w:ascii="Calibri" w:eastAsia="Calibri" w:hAnsi="Calibri" w:cs="Times New Roman"/>
          <w:b/>
          <w:lang w:val="es-ES" w:eastAsia="es-SV"/>
        </w:rPr>
        <w:t xml:space="preserve">Dirección </w:t>
      </w:r>
      <w:r w:rsidR="002732D9">
        <w:rPr>
          <w:rFonts w:ascii="Calibri" w:eastAsia="Calibri" w:hAnsi="Calibri" w:cs="Times New Roman"/>
          <w:b/>
          <w:lang w:val="es-ES" w:eastAsia="es-SV"/>
        </w:rPr>
        <w:t>de Hidrocarburos y Minas y la Dirección de Asuntos Jurídicos</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en atención al requerimiento</w:t>
      </w:r>
      <w:r w:rsidR="00BD1A72" w:rsidRPr="002732D9">
        <w:rPr>
          <w:rFonts w:ascii="Calibri" w:eastAsia="Calibri" w:hAnsi="Calibri" w:cs="Times New Roman"/>
          <w:lang w:val="es-ES" w:eastAsia="es-SV"/>
        </w:rPr>
        <w:t xml:space="preserve"> solicitado</w:t>
      </w:r>
      <w:r w:rsidR="00E037EA" w:rsidRPr="002732D9">
        <w:rPr>
          <w:rFonts w:ascii="Calibri" w:eastAsia="Calibri" w:hAnsi="Calibri" w:cs="Times New Roman"/>
          <w:lang w:val="es-ES" w:eastAsia="es-SV"/>
        </w:rPr>
        <w:t xml:space="preserve">, </w:t>
      </w:r>
      <w:r w:rsidR="002732D9">
        <w:rPr>
          <w:rFonts w:ascii="Calibri" w:eastAsia="Calibri" w:hAnsi="Calibri" w:cs="Times New Roman"/>
          <w:lang w:val="es-ES" w:eastAsia="es-SV"/>
        </w:rPr>
        <w:t xml:space="preserve">hace de su conocimiento lo siguiente: </w:t>
      </w:r>
    </w:p>
    <w:p w:rsidR="002732D9" w:rsidRDefault="002732D9" w:rsidP="002732D9">
      <w:pPr>
        <w:spacing w:before="269" w:after="269"/>
        <w:ind w:left="709"/>
        <w:contextualSpacing/>
        <w:jc w:val="both"/>
        <w:rPr>
          <w:rFonts w:ascii="Calibri" w:eastAsia="Calibri" w:hAnsi="Calibri" w:cs="Times New Roman"/>
          <w:lang w:eastAsia="es-SV"/>
        </w:rPr>
      </w:pPr>
    </w:p>
    <w:p w:rsidR="002732D9" w:rsidRDefault="002732D9" w:rsidP="002732D9">
      <w:pPr>
        <w:spacing w:before="269" w:after="269"/>
        <w:ind w:left="709"/>
        <w:contextualSpacing/>
        <w:jc w:val="both"/>
        <w:rPr>
          <w:rFonts w:ascii="Calibri" w:eastAsia="Calibri" w:hAnsi="Calibri" w:cs="Times New Roman"/>
          <w:lang w:eastAsia="es-SV"/>
        </w:rPr>
      </w:pPr>
    </w:p>
    <w:p w:rsidR="002732D9" w:rsidRDefault="002732D9" w:rsidP="002732D9">
      <w:pPr>
        <w:spacing w:before="269" w:after="269"/>
        <w:ind w:left="709"/>
        <w:contextualSpacing/>
        <w:jc w:val="both"/>
        <w:rPr>
          <w:rFonts w:ascii="Calibri" w:eastAsia="Calibri" w:hAnsi="Calibri" w:cs="Times New Roman"/>
          <w:lang w:eastAsia="es-SV"/>
        </w:rPr>
      </w:pPr>
    </w:p>
    <w:p w:rsidR="002732D9" w:rsidRPr="002732D9" w:rsidRDefault="002732D9" w:rsidP="002732D9">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“L</w:t>
      </w:r>
      <w:r w:rsidRPr="002732D9">
        <w:rPr>
          <w:rFonts w:ascii="Calibri" w:eastAsia="Calibri" w:hAnsi="Calibri" w:cs="Times New Roman"/>
          <w:lang w:eastAsia="es-SV"/>
        </w:rPr>
        <w:t xml:space="preserve">a autorización de transferencia de concesión de la cantera denominada La </w:t>
      </w:r>
      <w:proofErr w:type="spellStart"/>
      <w:r w:rsidRPr="002732D9">
        <w:rPr>
          <w:rFonts w:ascii="Calibri" w:eastAsia="Calibri" w:hAnsi="Calibri" w:cs="Times New Roman"/>
          <w:lang w:eastAsia="es-SV"/>
        </w:rPr>
        <w:t>Hulera</w:t>
      </w:r>
      <w:proofErr w:type="spellEnd"/>
      <w:r w:rsidRPr="002732D9">
        <w:rPr>
          <w:rFonts w:ascii="Calibri" w:eastAsia="Calibri" w:hAnsi="Calibri" w:cs="Times New Roman"/>
          <w:lang w:eastAsia="es-SV"/>
        </w:rPr>
        <w:t xml:space="preserve"> las Direcciones de Hidrocarburos y Minas y Dirección Jurídica de esta Cartera de Estado manifiesta lo siguiente:</w:t>
      </w:r>
    </w:p>
    <w:p w:rsidR="002732D9" w:rsidRPr="002732D9" w:rsidRDefault="002732D9" w:rsidP="002732D9">
      <w:pPr>
        <w:spacing w:before="269" w:after="269"/>
        <w:ind w:left="709"/>
        <w:contextualSpacing/>
        <w:jc w:val="both"/>
        <w:rPr>
          <w:rFonts w:ascii="Calibri" w:eastAsia="Calibri" w:hAnsi="Calibri" w:cs="Times New Roman"/>
          <w:lang w:eastAsia="es-SV"/>
        </w:rPr>
      </w:pPr>
    </w:p>
    <w:p w:rsidR="002732D9" w:rsidRPr="002732D9" w:rsidRDefault="002732D9" w:rsidP="002732D9">
      <w:pPr>
        <w:spacing w:before="269" w:after="269"/>
        <w:ind w:left="709"/>
        <w:contextualSpacing/>
        <w:jc w:val="both"/>
        <w:rPr>
          <w:rFonts w:ascii="Calibri" w:eastAsia="Calibri" w:hAnsi="Calibri" w:cs="Times New Roman"/>
          <w:lang w:eastAsia="es-SV"/>
        </w:rPr>
      </w:pPr>
      <w:r w:rsidRPr="002732D9">
        <w:rPr>
          <w:rFonts w:ascii="Calibri" w:eastAsia="Calibri" w:hAnsi="Calibri" w:cs="Times New Roman"/>
          <w:b/>
          <w:lang w:eastAsia="es-SV"/>
        </w:rPr>
        <w:t>La Dirección de Hidrocarburos y Minas</w:t>
      </w:r>
      <w:r w:rsidRPr="002732D9">
        <w:rPr>
          <w:rFonts w:ascii="Calibri" w:eastAsia="Calibri" w:hAnsi="Calibri" w:cs="Times New Roman"/>
          <w:lang w:eastAsia="es-SV"/>
        </w:rPr>
        <w:t xml:space="preserve"> ha realizado el proceso que describen en los artículos 14 de la Ley de Minería y 12 de su Reglamento que conlleva analizar la solicitud. Dicho análisis comprende aspectos técnicos legales y financieros que se resumen en la emisión del dictamen correspondiente con el que se elevan las diligencias de acuerdo al artículo 42 y 43 de la Ley de Minería para el conocimiento del Titular de Economía, quien procederá en la forma establecida en el artículo 43 de la Ley de Minería para emitir el Acuerdo correspondiente. </w:t>
      </w:r>
    </w:p>
    <w:p w:rsidR="002732D9" w:rsidRPr="002732D9" w:rsidRDefault="002732D9" w:rsidP="002732D9">
      <w:pPr>
        <w:spacing w:before="269" w:after="269"/>
        <w:ind w:left="709"/>
        <w:contextualSpacing/>
        <w:jc w:val="both"/>
        <w:rPr>
          <w:rFonts w:ascii="Calibri" w:eastAsia="Calibri" w:hAnsi="Calibri" w:cs="Times New Roman"/>
          <w:lang w:eastAsia="es-SV"/>
        </w:rPr>
      </w:pPr>
    </w:p>
    <w:p w:rsidR="002732D9" w:rsidRPr="002732D9" w:rsidRDefault="002732D9" w:rsidP="002732D9">
      <w:pPr>
        <w:spacing w:before="269" w:after="269"/>
        <w:ind w:left="709"/>
        <w:contextualSpacing/>
        <w:jc w:val="both"/>
        <w:rPr>
          <w:rFonts w:ascii="Calibri" w:eastAsia="Calibri" w:hAnsi="Calibri" w:cs="Times New Roman"/>
          <w:lang w:eastAsia="es-SV"/>
        </w:rPr>
      </w:pPr>
      <w:r w:rsidRPr="002732D9">
        <w:rPr>
          <w:rFonts w:ascii="Calibri" w:eastAsia="Calibri" w:hAnsi="Calibri" w:cs="Times New Roman"/>
          <w:lang w:eastAsia="es-SV"/>
        </w:rPr>
        <w:t xml:space="preserve">Luego de ese proceso ingresa a la </w:t>
      </w:r>
      <w:r w:rsidRPr="002732D9">
        <w:rPr>
          <w:rFonts w:ascii="Calibri" w:eastAsia="Calibri" w:hAnsi="Calibri" w:cs="Times New Roman"/>
          <w:b/>
          <w:lang w:eastAsia="es-SV"/>
        </w:rPr>
        <w:t>Dirección de Asuntos Jurídicos</w:t>
      </w:r>
      <w:r w:rsidRPr="002732D9">
        <w:rPr>
          <w:rFonts w:ascii="Calibri" w:eastAsia="Calibri" w:hAnsi="Calibri" w:cs="Times New Roman"/>
          <w:lang w:eastAsia="es-SV"/>
        </w:rPr>
        <w:t>, en donde se procede a la etapa de la revisión del expediente, que en este caso, costa de 1453 folios útiles, para determinar la procedencia de lo solicitado, y  de estar acorde con lo establecido en la Ley de Minería, posteriormente se emite el acuerdo mediante el que se concede la transferencia de los derechos mineros (siempre y cuando esté vigente la fianza), una vez emitido dicho acuerdo debe ser aceptado por el administrado y luego publicado en el Diario Oficial a costa siempre del administrado, el que se vuelve documento público.</w:t>
      </w:r>
    </w:p>
    <w:p w:rsidR="002732D9" w:rsidRPr="002732D9" w:rsidRDefault="002732D9" w:rsidP="002732D9">
      <w:pPr>
        <w:spacing w:before="269" w:after="269"/>
        <w:ind w:left="709"/>
        <w:contextualSpacing/>
        <w:jc w:val="both"/>
        <w:rPr>
          <w:rFonts w:ascii="Calibri" w:eastAsia="Calibri" w:hAnsi="Calibri" w:cs="Times New Roman"/>
          <w:lang w:eastAsia="es-SV"/>
        </w:rPr>
      </w:pPr>
    </w:p>
    <w:p w:rsidR="00411E92" w:rsidRPr="002732D9" w:rsidRDefault="002732D9" w:rsidP="002732D9">
      <w:pPr>
        <w:spacing w:before="269" w:after="269"/>
        <w:ind w:left="709"/>
        <w:contextualSpacing/>
        <w:jc w:val="both"/>
        <w:rPr>
          <w:rFonts w:ascii="Calibri" w:eastAsia="Calibri" w:hAnsi="Calibri" w:cs="Times New Roman"/>
          <w:lang w:eastAsia="es-SV"/>
        </w:rPr>
      </w:pPr>
      <w:r w:rsidRPr="002732D9">
        <w:rPr>
          <w:rFonts w:ascii="Calibri" w:eastAsia="Calibri" w:hAnsi="Calibri" w:cs="Times New Roman"/>
          <w:lang w:eastAsia="es-SV"/>
        </w:rPr>
        <w:t>Con lo  anterior se pretende dar a conocer el estado en que se encuentra el proceso de trasferencia de derechos mineros, del cual surge el documento llamado acuerdo con el que se autoriza dicha transferencia,  y que en este caso se encuentra en revisión por parte del área jurídica, y aún no se cuenta con el documento final (acuerdo de transferencia de derechos mineros), en las fechas establecidas por la Ley de Acceso a la Información Pública</w:t>
      </w:r>
      <w:r>
        <w:rPr>
          <w:rFonts w:ascii="Calibri" w:eastAsia="Calibri" w:hAnsi="Calibri" w:cs="Times New Roman"/>
          <w:lang w:eastAsia="es-SV"/>
        </w:rPr>
        <w:t>”</w:t>
      </w:r>
      <w:r w:rsidRPr="002732D9">
        <w:rPr>
          <w:rFonts w:ascii="Calibri" w:eastAsia="Calibri" w:hAnsi="Calibri" w:cs="Times New Roman"/>
          <w:lang w:eastAsia="es-SV"/>
        </w:rPr>
        <w:t>.</w:t>
      </w:r>
    </w:p>
    <w:p w:rsidR="00EC6770" w:rsidRDefault="00EC6770" w:rsidP="00411E92">
      <w:pPr>
        <w:spacing w:before="269" w:after="269"/>
        <w:contextualSpacing/>
        <w:jc w:val="both"/>
        <w:rPr>
          <w:rFonts w:ascii="Calibri" w:eastAsia="Calibri" w:hAnsi="Calibri" w:cs="Times New Roman"/>
          <w:lang w:eastAsia="es-SV"/>
        </w:rPr>
      </w:pPr>
    </w:p>
    <w:p w:rsidR="002732D9" w:rsidRDefault="002732D9" w:rsidP="00411E92">
      <w:pPr>
        <w:spacing w:before="269" w:after="269"/>
        <w:contextualSpacing/>
        <w:jc w:val="both"/>
        <w:rPr>
          <w:rFonts w:ascii="Calibri" w:eastAsia="Calibri" w:hAnsi="Calibri" w:cs="Times New Roman"/>
          <w:lang w:eastAsia="es-SV"/>
        </w:rPr>
      </w:pPr>
    </w:p>
    <w:p w:rsidR="002732D9" w:rsidRDefault="002732D9" w:rsidP="00411E92">
      <w:pPr>
        <w:spacing w:before="269" w:after="269"/>
        <w:contextualSpacing/>
        <w:jc w:val="both"/>
        <w:rPr>
          <w:rFonts w:ascii="Calibri" w:eastAsia="Calibri" w:hAnsi="Calibri" w:cs="Times New Roman"/>
          <w:lang w:eastAsia="es-SV"/>
        </w:rPr>
      </w:pPr>
    </w:p>
    <w:p w:rsidR="002732D9" w:rsidRPr="001C23E0" w:rsidRDefault="002732D9"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732D9" w:rsidRPr="002732D9">
        <w:rPr>
          <w:rFonts w:ascii="Calibri" w:eastAsia="Calibri" w:hAnsi="Calibri" w:cs="Times New Roman"/>
          <w:lang w:val="es-ES" w:eastAsia="es-SV"/>
        </w:rPr>
        <w:t xml:space="preserve">el señor </w:t>
      </w:r>
      <w:r w:rsidR="00E736AD">
        <w:rPr>
          <w:rFonts w:ascii="Calibri" w:eastAsia="Calibri" w:hAnsi="Calibri" w:cs="Times New Roman"/>
          <w:lang w:val="es-ES" w:eastAsia="es-SV"/>
        </w:rPr>
        <w:t>__________________________</w:t>
      </w:r>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E1" w:rsidRDefault="002A17E1">
      <w:pPr>
        <w:spacing w:after="0" w:line="240" w:lineRule="auto"/>
      </w:pPr>
      <w:r>
        <w:separator/>
      </w:r>
    </w:p>
  </w:endnote>
  <w:endnote w:type="continuationSeparator" w:id="0">
    <w:p w:rsidR="002A17E1" w:rsidRDefault="002A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771E2">
    <w:pPr>
      <w:pStyle w:val="Piedepgina"/>
      <w:jc w:val="right"/>
      <w:rPr>
        <w:noProof/>
        <w:lang w:val="es-ES"/>
      </w:rPr>
    </w:pPr>
    <w:r w:rsidRPr="004771E2">
      <w:fldChar w:fldCharType="begin"/>
    </w:r>
    <w:r w:rsidR="00F6461C">
      <w:instrText>PAGE   \* MERGEFORMAT</w:instrText>
    </w:r>
    <w:r w:rsidRPr="004771E2">
      <w:fldChar w:fldCharType="separate"/>
    </w:r>
    <w:r w:rsidR="008C172C" w:rsidRPr="008C172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E1" w:rsidRDefault="002A17E1">
      <w:pPr>
        <w:spacing w:after="0" w:line="240" w:lineRule="auto"/>
      </w:pPr>
      <w:r>
        <w:separator/>
      </w:r>
    </w:p>
  </w:footnote>
  <w:footnote w:type="continuationSeparator" w:id="0">
    <w:p w:rsidR="002A17E1" w:rsidRDefault="002A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16CB5"/>
    <w:rsid w:val="00030DA2"/>
    <w:rsid w:val="000621DC"/>
    <w:rsid w:val="00065948"/>
    <w:rsid w:val="0007568A"/>
    <w:rsid w:val="0008362D"/>
    <w:rsid w:val="00092AA3"/>
    <w:rsid w:val="000A5FE5"/>
    <w:rsid w:val="000B173B"/>
    <w:rsid w:val="000B740D"/>
    <w:rsid w:val="000F3F28"/>
    <w:rsid w:val="00122815"/>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17E1"/>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771E2"/>
    <w:rsid w:val="00481ABA"/>
    <w:rsid w:val="004D34AD"/>
    <w:rsid w:val="004D3BF9"/>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2E31"/>
    <w:rsid w:val="008B0F16"/>
    <w:rsid w:val="008B6CE9"/>
    <w:rsid w:val="008C0769"/>
    <w:rsid w:val="008C172C"/>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6AD"/>
    <w:rsid w:val="00E73B67"/>
    <w:rsid w:val="00E8607D"/>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A3E15"/>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lbagraciels@gmail.com%20%20%20%20%20%20%20%20%20%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2018-10-31T22:12:00Z</cp:lastPrinted>
  <dcterms:created xsi:type="dcterms:W3CDTF">2019-05-12T05:23:00Z</dcterms:created>
  <dcterms:modified xsi:type="dcterms:W3CDTF">2019-05-13T22:44:00Z</dcterms:modified>
</cp:coreProperties>
</file>