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26" w:rsidRDefault="001E3526"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57C18FE" wp14:editId="24D78F88">
                <wp:simplePos x="0" y="0"/>
                <wp:positionH relativeFrom="column">
                  <wp:posOffset>254000</wp:posOffset>
                </wp:positionH>
                <wp:positionV relativeFrom="paragraph">
                  <wp:posOffset>83820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E3526" w:rsidRPr="00292810" w:rsidRDefault="001E3526" w:rsidP="001E352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E3526" w:rsidRDefault="001E3526" w:rsidP="001E35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pt;margin-top:6.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" fillcolor="white [3201]" strokecolor="white [3212]" strokeweight="1pt">
                <v:stroke dashstyle="dash"/>
                <v:shadow color="#868686"/>
                <v:textbox>
                  <w:txbxContent>
                    <w:p w:rsidR="001E3526" w:rsidRPr="00292810" w:rsidRDefault="001E3526" w:rsidP="001E352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E3526" w:rsidRDefault="001E3526" w:rsidP="001E3526"/>
                  </w:txbxContent>
                </v:textbox>
              </v:rect>
            </w:pict>
          </mc:Fallback>
        </mc:AlternateContent>
      </w:r>
    </w:p>
    <w:p w:rsidR="001E3526" w:rsidRDefault="001E3526" w:rsidP="001C4687">
      <w:pPr>
        <w:rPr>
          <w:rFonts w:ascii="Calibri" w:eastAsia="Calibri" w:hAnsi="Calibri" w:cs="Times New Roman"/>
          <w:b/>
          <w:lang w:val="es-ES" w:eastAsia="es-SV"/>
        </w:rPr>
      </w:pPr>
    </w:p>
    <w:p w:rsidR="001E3526" w:rsidRDefault="001E3526"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9653E5">
                              <w:rPr>
                                <w:sz w:val="24"/>
                                <w:szCs w:val="24"/>
                              </w:rPr>
                              <w:t>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9653E5">
                        <w:rPr>
                          <w:sz w:val="24"/>
                          <w:szCs w:val="24"/>
                        </w:rPr>
                        <w:t>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3114E">
        <w:rPr>
          <w:rFonts w:ascii="Calibri" w:eastAsia="Calibri" w:hAnsi="Calibri" w:cs="Times New Roman"/>
          <w:u w:val="single"/>
          <w:lang w:val="es-ES" w:eastAsia="es-SV"/>
        </w:rPr>
        <w:t>o</w:t>
      </w:r>
      <w:r w:rsidR="009653E5">
        <w:rPr>
          <w:rFonts w:ascii="Calibri" w:eastAsia="Calibri" w:hAnsi="Calibri" w:cs="Times New Roman"/>
          <w:u w:val="single"/>
          <w:lang w:val="es-ES" w:eastAsia="es-SV"/>
        </w:rPr>
        <w:t xml:space="preserve">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dieci</w:t>
      </w:r>
      <w:r w:rsidR="0023114E">
        <w:rPr>
          <w:rFonts w:ascii="Calibri" w:eastAsia="Calibri" w:hAnsi="Calibri" w:cs="Times New Roman"/>
          <w:u w:val="single"/>
          <w:lang w:val="es-ES" w:eastAsia="es-SV"/>
        </w:rPr>
        <w:t>nueve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9653E5" w:rsidRPr="009653E5" w:rsidRDefault="001C4687" w:rsidP="009653E5">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9653E5" w:rsidRPr="009653E5">
        <w:rPr>
          <w:rFonts w:ascii="Calibri" w:eastAsia="Times New Roman" w:hAnsi="Calibri" w:cs="Times New Roman"/>
          <w:b/>
          <w:lang w:eastAsia="es-SV"/>
        </w:rPr>
        <w:t>MINEC-2018-0477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653E5">
        <w:rPr>
          <w:rFonts w:ascii="Calibri" w:eastAsia="Calibri" w:hAnsi="Calibri" w:cs="Times New Roman"/>
          <w:lang w:val="es-ES" w:eastAsia="es-SV"/>
        </w:rPr>
        <w:t>once</w:t>
      </w:r>
      <w:r w:rsidR="00D87B11">
        <w:rPr>
          <w:rFonts w:ascii="Calibri" w:eastAsia="Calibri" w:hAnsi="Calibri" w:cs="Times New Roman"/>
          <w:lang w:val="es-ES" w:eastAsia="es-SV"/>
        </w:rPr>
        <w:t xml:space="preserve">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E3526">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9653E5">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653E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E3526">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653E5" w:rsidRPr="009653E5">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653E5" w:rsidRPr="009653E5">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9653E5" w:rsidRPr="009653E5">
        <w:rPr>
          <w:rFonts w:ascii="Calibri" w:eastAsia="Calibri" w:hAnsi="Calibri"/>
          <w:u w:val="single"/>
        </w:rPr>
        <w:t>Atentamente solicito se me proporcione la siguiente información:</w:t>
      </w:r>
    </w:p>
    <w:p w:rsidR="009653E5" w:rsidRPr="009653E5" w:rsidRDefault="009653E5" w:rsidP="009653E5">
      <w:pPr>
        <w:spacing w:after="0"/>
        <w:jc w:val="both"/>
        <w:rPr>
          <w:rFonts w:ascii="Calibri" w:eastAsia="Calibri" w:hAnsi="Calibri"/>
          <w:u w:val="single"/>
        </w:rPr>
      </w:pPr>
      <w:r w:rsidRPr="009653E5">
        <w:rPr>
          <w:rFonts w:ascii="Calibri" w:eastAsia="Calibri" w:hAnsi="Calibri"/>
          <w:u w:val="single"/>
        </w:rPr>
        <w:t>1. Decreto por medio del cual se promulgó la Ley de Prohibición de la Minería Metálica y su publicación en el Diario Oficial y la correspondiente Ley.</w:t>
      </w:r>
    </w:p>
    <w:p w:rsidR="001C4687" w:rsidRDefault="009653E5" w:rsidP="009653E5">
      <w:pPr>
        <w:spacing w:after="0"/>
        <w:jc w:val="both"/>
      </w:pPr>
      <w:r w:rsidRPr="009653E5">
        <w:rPr>
          <w:rFonts w:ascii="Calibri" w:eastAsia="Calibri" w:hAnsi="Calibri"/>
          <w:u w:val="single"/>
        </w:rPr>
        <w:t>2. El Reglamento de aplicación de dicha Ley y su publicación en el Diario Oficial y el correspondiente Reglamento</w:t>
      </w:r>
      <w:proofErr w:type="gramStart"/>
      <w:r w:rsidRPr="009653E5">
        <w:rPr>
          <w:rFonts w:ascii="Calibri" w:eastAsia="Calibri" w:hAnsi="Calibri"/>
          <w:u w:val="single"/>
        </w:rPr>
        <w:t>.</w:t>
      </w:r>
      <w:r w:rsidR="00EC6B64" w:rsidRPr="00EC6B64">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1E3526">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53E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w:t>
      </w:r>
      <w:r w:rsidRPr="0059033F">
        <w:rPr>
          <w:rFonts w:ascii="Calibri" w:eastAsia="Calibri" w:hAnsi="Calibri" w:cs="Times New Roman"/>
          <w:lang w:val="es-ES" w:eastAsia="es-SV"/>
        </w:rPr>
        <w:lastRenderedPageBreak/>
        <w:t xml:space="preserve">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1E3526">
        <w:rPr>
          <w:rFonts w:ascii="Calibri" w:eastAsia="Calibri" w:hAnsi="Calibri" w:cs="Times New Roman"/>
          <w:b/>
          <w:lang w:eastAsia="es-SV"/>
        </w:rPr>
        <w:t>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653E5"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9653E5">
        <w:rPr>
          <w:rFonts w:ascii="Calibri" w:eastAsia="Calibri" w:hAnsi="Calibri" w:cs="Times New Roman"/>
          <w:b/>
          <w:lang w:val="es-ES" w:eastAsia="es-SV"/>
        </w:rPr>
        <w:t>de Hidrocarburos y Minas</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9653E5">
        <w:rPr>
          <w:rFonts w:ascii="Calibri" w:eastAsia="Calibri" w:hAnsi="Calibri" w:cs="Times New Roman"/>
          <w:b/>
          <w:lang w:val="es-ES" w:eastAsia="es-SV"/>
        </w:rPr>
        <w:t>HYM</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9653E5">
        <w:rPr>
          <w:rFonts w:ascii="Calibri" w:eastAsia="Calibri" w:hAnsi="Calibri" w:cs="Times New Roman"/>
          <w:lang w:eastAsia="es-SV"/>
        </w:rPr>
        <w:t xml:space="preserve">le comentan lo siguiente: </w:t>
      </w:r>
    </w:p>
    <w:p w:rsidR="009653E5" w:rsidRPr="009653E5" w:rsidRDefault="009653E5" w:rsidP="009653E5">
      <w:pPr>
        <w:ind w:left="709" w:hanging="1"/>
        <w:jc w:val="both"/>
        <w:rPr>
          <w:rFonts w:ascii="Calibri" w:eastAsia="Calibri" w:hAnsi="Calibri" w:cs="Times New Roman"/>
          <w:lang w:eastAsia="es-SV"/>
        </w:rPr>
      </w:pPr>
      <w:r w:rsidRPr="009653E5">
        <w:rPr>
          <w:rFonts w:ascii="Calibri" w:eastAsia="Calibri" w:hAnsi="Calibri" w:cs="Times New Roman"/>
          <w:lang w:eastAsia="es-SV"/>
        </w:rPr>
        <w:t>1. Decreto por medio del cual se promulgó la Ley de Prohibición de la Minería Metálica y su publicación en el Diario Oficial y la correspondiente Ley.</w:t>
      </w:r>
    </w:p>
    <w:p w:rsidR="009653E5" w:rsidRPr="009653E5" w:rsidRDefault="009653E5" w:rsidP="009653E5">
      <w:pPr>
        <w:ind w:left="709" w:hanging="1"/>
        <w:jc w:val="both"/>
        <w:rPr>
          <w:rFonts w:ascii="Calibri" w:eastAsia="Calibri" w:hAnsi="Calibri" w:cs="Times New Roman"/>
          <w:lang w:eastAsia="es-SV"/>
        </w:rPr>
      </w:pPr>
      <w:r w:rsidRPr="009653E5">
        <w:rPr>
          <w:rFonts w:ascii="Calibri" w:eastAsia="Calibri" w:hAnsi="Calibri" w:cs="Times New Roman"/>
          <w:lang w:eastAsia="es-SV"/>
        </w:rPr>
        <w:t xml:space="preserve">2. El Reglamento de aplicación de dicha Ley y su publicación en el Diario Oficial y el correspondiente Reglamento. </w:t>
      </w:r>
    </w:p>
    <w:p w:rsidR="009653E5" w:rsidRPr="009653E5" w:rsidRDefault="009653E5" w:rsidP="009653E5">
      <w:pPr>
        <w:jc w:val="both"/>
        <w:rPr>
          <w:rFonts w:ascii="Calibri" w:eastAsia="Calibri" w:hAnsi="Calibri" w:cs="Times New Roman"/>
          <w:lang w:eastAsia="es-SV"/>
        </w:rPr>
      </w:pPr>
      <w:r w:rsidRPr="009653E5">
        <w:rPr>
          <w:rFonts w:ascii="Calibri" w:eastAsia="Calibri" w:hAnsi="Calibri" w:cs="Times New Roman"/>
          <w:b/>
          <w:lang w:eastAsia="es-SV"/>
        </w:rPr>
        <w:t>Respuesta</w:t>
      </w:r>
      <w:r w:rsidRPr="009653E5">
        <w:rPr>
          <w:rFonts w:ascii="Calibri" w:eastAsia="Calibri" w:hAnsi="Calibri" w:cs="Times New Roman"/>
          <w:lang w:eastAsia="es-SV"/>
        </w:rPr>
        <w:t>:</w:t>
      </w:r>
    </w:p>
    <w:p w:rsidR="009653E5" w:rsidRPr="009653E5" w:rsidRDefault="009653E5" w:rsidP="009653E5">
      <w:pPr>
        <w:jc w:val="both"/>
        <w:rPr>
          <w:rFonts w:ascii="Calibri" w:eastAsia="Calibri" w:hAnsi="Calibri" w:cs="Times New Roman"/>
          <w:lang w:eastAsia="es-SV"/>
        </w:rPr>
      </w:pPr>
      <w:r w:rsidRPr="009653E5">
        <w:rPr>
          <w:rFonts w:ascii="Calibri" w:eastAsia="Calibri" w:hAnsi="Calibri" w:cs="Times New Roman"/>
          <w:lang w:eastAsia="es-SV"/>
        </w:rPr>
        <w:t>Decreto por medio del cual se promulgó la Ley de Prohibición de la Minería Metálica y su publicación en el Diario Oficial:</w:t>
      </w:r>
    </w:p>
    <w:p w:rsidR="009653E5" w:rsidRPr="009653E5" w:rsidRDefault="009653E5" w:rsidP="009653E5">
      <w:pPr>
        <w:ind w:left="709" w:hanging="1"/>
        <w:jc w:val="both"/>
        <w:rPr>
          <w:rFonts w:ascii="Calibri" w:eastAsia="Calibri" w:hAnsi="Calibri" w:cs="Times New Roman"/>
          <w:b/>
          <w:lang w:eastAsia="es-SV"/>
        </w:rPr>
      </w:pPr>
      <w:r w:rsidRPr="009653E5">
        <w:rPr>
          <w:rFonts w:ascii="Calibri" w:eastAsia="Calibri" w:hAnsi="Calibri" w:cs="Times New Roman"/>
          <w:b/>
          <w:lang w:eastAsia="es-SV"/>
        </w:rPr>
        <w:t>Decreto Legislativo No.639 de fecha veintinueve de marzo del  dos mil diecisiete, publicado en el Diario Oficial No. 66, Tomo No.415, de fecha cuatro de abril de dos mil diecisiete.</w:t>
      </w:r>
    </w:p>
    <w:p w:rsidR="009653E5" w:rsidRPr="009653E5" w:rsidRDefault="009653E5" w:rsidP="009653E5">
      <w:pPr>
        <w:jc w:val="both"/>
        <w:rPr>
          <w:rFonts w:ascii="Calibri" w:eastAsia="Calibri" w:hAnsi="Calibri" w:cs="Times New Roman"/>
          <w:lang w:eastAsia="es-SV"/>
        </w:rPr>
      </w:pPr>
      <w:r w:rsidRPr="009653E5">
        <w:rPr>
          <w:rFonts w:ascii="Calibri" w:eastAsia="Calibri" w:hAnsi="Calibri" w:cs="Times New Roman"/>
          <w:lang w:eastAsia="es-SV"/>
        </w:rPr>
        <w:tab/>
        <w:t>Ley en archivo adjunto.</w:t>
      </w:r>
    </w:p>
    <w:p w:rsidR="009653E5" w:rsidRPr="009653E5" w:rsidRDefault="009653E5" w:rsidP="009653E5">
      <w:pPr>
        <w:ind w:left="709"/>
        <w:jc w:val="both"/>
        <w:rPr>
          <w:rFonts w:ascii="Calibri" w:eastAsia="Calibri" w:hAnsi="Calibri" w:cs="Times New Roman"/>
          <w:lang w:eastAsia="es-SV"/>
        </w:rPr>
      </w:pPr>
      <w:r w:rsidRPr="009653E5">
        <w:rPr>
          <w:rFonts w:ascii="Calibri" w:eastAsia="Calibri" w:hAnsi="Calibri" w:cs="Times New Roman"/>
          <w:lang w:eastAsia="es-SV"/>
        </w:rPr>
        <w:t xml:space="preserve">El Reglamento de aplicación de dicha Ley y su publicación en el Diario Oficial y el correspondiente Reglamento. </w:t>
      </w:r>
    </w:p>
    <w:p w:rsidR="009653E5" w:rsidRPr="009653E5" w:rsidRDefault="009653E5" w:rsidP="009653E5">
      <w:pPr>
        <w:ind w:left="709" w:hanging="709"/>
        <w:jc w:val="both"/>
        <w:rPr>
          <w:rFonts w:ascii="Calibri" w:eastAsia="Calibri" w:hAnsi="Calibri" w:cs="Times New Roman"/>
          <w:b/>
          <w:lang w:eastAsia="es-SV"/>
        </w:rPr>
      </w:pPr>
      <w:r w:rsidRPr="009653E5">
        <w:rPr>
          <w:rFonts w:ascii="Calibri" w:eastAsia="Calibri" w:hAnsi="Calibri" w:cs="Times New Roman"/>
          <w:lang w:eastAsia="es-SV"/>
        </w:rPr>
        <w:tab/>
      </w:r>
      <w:r w:rsidRPr="009653E5">
        <w:rPr>
          <w:rFonts w:ascii="Calibri" w:eastAsia="Calibri" w:hAnsi="Calibri" w:cs="Times New Roman"/>
          <w:b/>
          <w:lang w:eastAsia="es-SV"/>
        </w:rPr>
        <w:t>Decreto Ejecutivo No. 25 de fecha  31 de mayo de 2017, publicado en el Diario Oficial No. 1O1, Tomo No. 415, del 2 de junio de 2017.</w:t>
      </w:r>
    </w:p>
    <w:p w:rsidR="00666480" w:rsidRPr="009653E5" w:rsidRDefault="009653E5" w:rsidP="009653E5">
      <w:pPr>
        <w:jc w:val="both"/>
        <w:rPr>
          <w:rFonts w:ascii="Calibri" w:eastAsia="Calibri" w:hAnsi="Calibri" w:cs="Times New Roman"/>
          <w:lang w:eastAsia="es-SV"/>
        </w:rPr>
      </w:pPr>
      <w:r w:rsidRPr="009653E5">
        <w:rPr>
          <w:rFonts w:ascii="Calibri" w:eastAsia="Calibri" w:hAnsi="Calibri" w:cs="Times New Roman"/>
          <w:lang w:eastAsia="es-SV"/>
        </w:rPr>
        <w:tab/>
        <w:t>Decreto en archivo adjunto.</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1E3526">
        <w:rPr>
          <w:rFonts w:ascii="Calibri" w:eastAsia="Calibri" w:hAnsi="Calibri" w:cs="Times New Roman"/>
          <w:lang w:val="es-ES" w:eastAsia="es-SV"/>
        </w:rPr>
        <w:t>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02" w:rsidRDefault="00A66B02">
      <w:pPr>
        <w:spacing w:after="0" w:line="240" w:lineRule="auto"/>
      </w:pPr>
      <w:r>
        <w:separator/>
      </w:r>
    </w:p>
  </w:endnote>
  <w:endnote w:type="continuationSeparator" w:id="0">
    <w:p w:rsidR="00A66B02" w:rsidRDefault="00A6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1E3526" w:rsidRPr="001E3526">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E3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02" w:rsidRDefault="00A66B02">
      <w:pPr>
        <w:spacing w:after="0" w:line="240" w:lineRule="auto"/>
      </w:pPr>
      <w:r>
        <w:separator/>
      </w:r>
    </w:p>
  </w:footnote>
  <w:footnote w:type="continuationSeparator" w:id="0">
    <w:p w:rsidR="00A66B02" w:rsidRDefault="00A66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E3526"/>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C464FC-E266-4972-AAF3-60D19807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2018-07-19T15:16:00Z</cp:lastPrinted>
  <dcterms:created xsi:type="dcterms:W3CDTF">2019-05-10T22:21:00Z</dcterms:created>
  <dcterms:modified xsi:type="dcterms:W3CDTF">2019-05-10T22:21:00Z</dcterms:modified>
</cp:coreProperties>
</file>