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8DB" w:rsidRDefault="004428DB" w:rsidP="001C4687">
      <w:pPr>
        <w:rPr>
          <w:rFonts w:ascii="Calibri" w:eastAsia="Calibri" w:hAnsi="Calibri" w:cs="Times New Roman"/>
          <w:b/>
          <w:lang w:val="es-ES" w:eastAsia="es-SV"/>
        </w:rPr>
      </w:pPr>
    </w:p>
    <w:p w:rsidR="004428DB" w:rsidRDefault="004428DB" w:rsidP="001C4687">
      <w:pPr>
        <w:rPr>
          <w:rFonts w:ascii="Calibri" w:eastAsia="Calibri" w:hAnsi="Calibri" w:cs="Times New Roman"/>
          <w:b/>
          <w:lang w:val="es-ES" w:eastAsia="es-SV"/>
        </w:rPr>
      </w:pPr>
    </w:p>
    <w:p w:rsidR="004428DB" w:rsidRDefault="004428DB" w:rsidP="001C4687">
      <w:pPr>
        <w:rPr>
          <w:rFonts w:ascii="Calibri" w:eastAsia="Calibri" w:hAnsi="Calibri" w:cs="Times New Roman"/>
          <w:b/>
          <w:lang w:val="es-ES" w:eastAsia="es-SV"/>
        </w:rPr>
      </w:pPr>
    </w:p>
    <w:p w:rsidR="001C4687" w:rsidRPr="00C85CD3" w:rsidRDefault="004428D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4428DB" w:rsidRPr="00292810" w:rsidRDefault="004428DB" w:rsidP="004428D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428DB" w:rsidRDefault="004428DB" w:rsidP="004428DB"/>
              </w:txbxContent>
            </v:textbox>
          </v:rect>
        </w:pict>
      </w:r>
      <w:r w:rsidR="009817D2" w:rsidRPr="009817D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F5256">
                    <w:rPr>
                      <w:sz w:val="24"/>
                      <w:szCs w:val="24"/>
                    </w:rPr>
                    <w:t>71</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F5256">
        <w:rPr>
          <w:rFonts w:ascii="Calibri" w:eastAsia="Calibri" w:hAnsi="Calibri" w:cs="Times New Roman"/>
          <w:u w:val="single"/>
          <w:lang w:val="es-ES" w:eastAsia="es-SV"/>
        </w:rPr>
        <w:t>onc</w:t>
      </w:r>
      <w:r w:rsidR="001542CF">
        <w:rPr>
          <w:rFonts w:ascii="Calibri" w:eastAsia="Calibri" w:hAnsi="Calibri" w:cs="Times New Roman"/>
          <w:u w:val="single"/>
          <w:lang w:val="es-ES" w:eastAsia="es-SV"/>
        </w:rPr>
        <w:t>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F5256" w:rsidRPr="00FF5256" w:rsidRDefault="001C4687" w:rsidP="00FF525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F5256" w:rsidRPr="00FF5256">
        <w:rPr>
          <w:rFonts w:ascii="Calibri" w:eastAsia="Times New Roman" w:hAnsi="Calibri" w:cs="Times New Roman"/>
          <w:b/>
          <w:lang w:eastAsia="es-SV"/>
        </w:rPr>
        <w:t>MINEC-2018-0397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F5256">
        <w:rPr>
          <w:rFonts w:ascii="Calibri" w:eastAsia="Calibri" w:hAnsi="Calibri" w:cs="Times New Roman"/>
          <w:lang w:val="es-ES" w:eastAsia="es-SV"/>
        </w:rPr>
        <w:t>s</w:t>
      </w:r>
      <w:r w:rsidR="00625690">
        <w:rPr>
          <w:rFonts w:ascii="Calibri" w:eastAsia="Calibri" w:hAnsi="Calibri" w:cs="Times New Roman"/>
          <w:lang w:val="es-ES" w:eastAsia="es-SV"/>
        </w:rPr>
        <w:t>e</w:t>
      </w:r>
      <w:r w:rsidR="00FF5256">
        <w:rPr>
          <w:rFonts w:ascii="Calibri" w:eastAsia="Calibri" w:hAnsi="Calibri" w:cs="Times New Roman"/>
          <w:lang w:val="es-ES" w:eastAsia="es-SV"/>
        </w:rPr>
        <w:t>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625690">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62569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428DB">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428DB">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F5256" w:rsidRPr="00FF5256">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A6314" w:rsidRPr="00FA6314">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F5256" w:rsidRPr="00FF5256">
        <w:rPr>
          <w:rFonts w:ascii="Calibri" w:eastAsia="Calibri" w:hAnsi="Calibri"/>
          <w:u w:val="single"/>
        </w:rPr>
        <w:t>1. El estado actual de la implementación de la Política de la "POLÍTICA NACIONAL DE FOMENTO, DIVERSIFICACIÓN Y TRANSFORMACIÓN PRODUCTIVA DE EL SALVADOR". (</w:t>
      </w:r>
      <w:proofErr w:type="gramStart"/>
      <w:r w:rsidR="00FF5256" w:rsidRPr="00FF5256">
        <w:rPr>
          <w:rFonts w:ascii="Calibri" w:eastAsia="Calibri" w:hAnsi="Calibri"/>
          <w:u w:val="single"/>
        </w:rPr>
        <w:t>más</w:t>
      </w:r>
      <w:proofErr w:type="gramEnd"/>
      <w:r w:rsidR="00FF5256" w:rsidRPr="00FF5256">
        <w:rPr>
          <w:rFonts w:ascii="Calibri" w:eastAsia="Calibri" w:hAnsi="Calibri"/>
          <w:u w:val="single"/>
        </w:rPr>
        <w:t xml:space="preserve"> importante)</w:t>
      </w:r>
    </w:p>
    <w:p w:rsidR="00FF5256" w:rsidRPr="00FF5256" w:rsidRDefault="00FF5256" w:rsidP="00FF5256">
      <w:pPr>
        <w:spacing w:after="0"/>
        <w:jc w:val="both"/>
        <w:rPr>
          <w:rFonts w:ascii="Calibri" w:eastAsia="Calibri" w:hAnsi="Calibri"/>
          <w:u w:val="single"/>
        </w:rPr>
      </w:pPr>
      <w:r w:rsidRPr="00FF5256">
        <w:rPr>
          <w:rFonts w:ascii="Calibri" w:eastAsia="Calibri" w:hAnsi="Calibri"/>
          <w:u w:val="single"/>
        </w:rPr>
        <w:t>2. Estadísticas del Sector Textil: espacio que los productos textiles ocupan en los mercados tanto nacional como internacional (niveles de producción, de demanda), la diversificación de los productos, etc. En un periodo de mínimo 10 años</w:t>
      </w:r>
    </w:p>
    <w:p w:rsidR="001C4687" w:rsidRDefault="00FF5256" w:rsidP="00FF5256">
      <w:pPr>
        <w:spacing w:after="0"/>
        <w:jc w:val="both"/>
      </w:pPr>
      <w:r w:rsidRPr="00FF5256">
        <w:rPr>
          <w:rFonts w:ascii="Calibri" w:eastAsia="Calibri" w:hAnsi="Calibri"/>
          <w:u w:val="single"/>
        </w:rPr>
        <w:t>3. Niveles de crecimiento que ha tenido el sector textil, respecto al PIB, a la industria manufacturera y a otras industrias igual de relevantes.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4428DB">
        <w:rPr>
          <w:rFonts w:ascii="Calibri" w:eastAsia="Calibri" w:hAnsi="Calibri" w:cs="Times New Roman"/>
          <w:lang w:val="es-ES" w:eastAsia="es-SV"/>
        </w:rPr>
        <w:t xml:space="preserve"> 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F525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625690" w:rsidRPr="00625690">
        <w:rPr>
          <w:rFonts w:ascii="Calibri" w:eastAsia="Calibri" w:hAnsi="Calibri" w:cs="Times New Roman"/>
          <w:lang w:val="es-ES" w:eastAsia="es-SV"/>
        </w:rPr>
        <w:t xml:space="preserve">la señora </w:t>
      </w:r>
      <w:r w:rsidR="004428DB">
        <w:rPr>
          <w:rFonts w:ascii="Calibri" w:eastAsia="Calibri" w:hAnsi="Calibri" w:cs="Times New Roman"/>
          <w:b/>
          <w:lang w:eastAsia="es-SV"/>
        </w:rPr>
        <w:t>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67744" w:rsidRDefault="00A24015" w:rsidP="00FF5256">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t xml:space="preserve">Que </w:t>
      </w:r>
      <w:r w:rsidR="007F7799" w:rsidRPr="001542CF">
        <w:rPr>
          <w:rFonts w:ascii="Calibri" w:eastAsia="Calibri" w:hAnsi="Calibri" w:cs="Times New Roman"/>
          <w:lang w:val="es-ES" w:eastAsia="es-SV"/>
        </w:rPr>
        <w:t>se solicitó</w:t>
      </w:r>
      <w:r w:rsidR="00FF5256">
        <w:rPr>
          <w:rFonts w:ascii="Calibri" w:eastAsia="Calibri" w:hAnsi="Calibri" w:cs="Times New Roman"/>
          <w:lang w:val="es-ES" w:eastAsia="es-SV"/>
        </w:rPr>
        <w:t xml:space="preserve"> que dieran respuesta</w:t>
      </w:r>
      <w:r w:rsidR="007F7799" w:rsidRPr="001542CF">
        <w:rPr>
          <w:rFonts w:ascii="Calibri" w:eastAsia="Calibri" w:hAnsi="Calibri" w:cs="Times New Roman"/>
          <w:lang w:val="es-ES" w:eastAsia="es-SV"/>
        </w:rPr>
        <w:t xml:space="preserve"> a </w:t>
      </w:r>
      <w:r w:rsidR="0039357E" w:rsidRPr="001542CF">
        <w:rPr>
          <w:rFonts w:ascii="Calibri" w:eastAsia="Calibri" w:hAnsi="Calibri" w:cs="Times New Roman"/>
          <w:lang w:val="es-ES" w:eastAsia="es-SV"/>
        </w:rPr>
        <w:t>la</w:t>
      </w:r>
      <w:r w:rsidR="00FF5256">
        <w:rPr>
          <w:rFonts w:ascii="Calibri" w:eastAsia="Calibri" w:hAnsi="Calibri" w:cs="Times New Roman"/>
          <w:lang w:val="es-ES" w:eastAsia="es-SV"/>
        </w:rPr>
        <w:t>s</w:t>
      </w:r>
      <w:r w:rsidR="0039357E" w:rsidRPr="001542CF">
        <w:rPr>
          <w:rFonts w:ascii="Calibri" w:eastAsia="Calibri" w:hAnsi="Calibri" w:cs="Times New Roman"/>
          <w:lang w:val="es-ES" w:eastAsia="es-SV"/>
        </w:rPr>
        <w:t xml:space="preserve"> </w:t>
      </w:r>
      <w:r w:rsidR="00E375E9" w:rsidRPr="001542CF">
        <w:rPr>
          <w:rFonts w:ascii="Calibri" w:eastAsia="Calibri" w:hAnsi="Calibri" w:cs="Times New Roman"/>
          <w:lang w:val="es-ES" w:eastAsia="es-SV"/>
        </w:rPr>
        <w:t xml:space="preserve"> </w:t>
      </w:r>
      <w:r w:rsidR="00FF5256">
        <w:rPr>
          <w:rFonts w:ascii="Calibri" w:eastAsia="Calibri" w:hAnsi="Calibri" w:cs="Times New Roman"/>
          <w:b/>
          <w:lang w:val="es-ES" w:eastAsia="es-SV"/>
        </w:rPr>
        <w:t xml:space="preserve">Direcciones de Inteligencia Económica y Coordinación Políticas Productiva; </w:t>
      </w:r>
      <w:r w:rsidR="003F7241" w:rsidRPr="001542CF">
        <w:rPr>
          <w:rFonts w:ascii="Calibri" w:eastAsia="Calibri" w:hAnsi="Calibri" w:cs="Times New Roman"/>
          <w:lang w:val="es-ES" w:eastAsia="es-SV"/>
        </w:rPr>
        <w:t xml:space="preserve">atendiendo lo </w:t>
      </w:r>
      <w:r w:rsidR="00FF5256">
        <w:rPr>
          <w:rFonts w:ascii="Calibri" w:eastAsia="Calibri" w:hAnsi="Calibri" w:cs="Times New Roman"/>
          <w:lang w:val="es-ES" w:eastAsia="es-SV"/>
        </w:rPr>
        <w:t>solicitado enviaron la</w:t>
      </w:r>
      <w:r w:rsidR="003F7241" w:rsidRPr="001542CF">
        <w:rPr>
          <w:rFonts w:ascii="Calibri" w:eastAsia="Calibri" w:hAnsi="Calibri" w:cs="Times New Roman"/>
          <w:lang w:val="es-ES" w:eastAsia="es-SV"/>
        </w:rPr>
        <w:t xml:space="preserve"> </w:t>
      </w:r>
      <w:r w:rsidR="00AB1B58" w:rsidRPr="001542CF">
        <w:rPr>
          <w:rFonts w:ascii="Calibri" w:eastAsia="Calibri" w:hAnsi="Calibri" w:cs="Times New Roman"/>
          <w:lang w:val="es-ES" w:eastAsia="es-SV"/>
        </w:rPr>
        <w:t>información</w:t>
      </w:r>
      <w:r w:rsidR="00FA6314" w:rsidRPr="00FA6314">
        <w:rPr>
          <w:rFonts w:ascii="Calibri" w:eastAsia="Calibri" w:hAnsi="Calibri" w:cs="Times New Roman"/>
          <w:lang w:eastAsia="es-SV"/>
        </w:rPr>
        <w:t xml:space="preserve">, </w:t>
      </w:r>
      <w:r w:rsidR="00FF5256">
        <w:rPr>
          <w:rFonts w:ascii="Calibri" w:eastAsia="Calibri" w:hAnsi="Calibri" w:cs="Times New Roman"/>
          <w:lang w:eastAsia="es-SV"/>
        </w:rPr>
        <w:t>siguiente:</w:t>
      </w:r>
    </w:p>
    <w:p w:rsidR="00FF5256" w:rsidRDefault="00FF5256" w:rsidP="00FF5256">
      <w:pPr>
        <w:ind w:left="708"/>
        <w:jc w:val="both"/>
      </w:pPr>
      <w:r>
        <w:t>1. El estado actual de la implementación de la Política de la "POLÍTICA NACIONAL DE FOMENTO, DIVERSIFICACIÓN Y TRANSFORMACIÓN PRODUCTIVA DE EL SALVADOR". (</w:t>
      </w:r>
      <w:proofErr w:type="gramStart"/>
      <w:r>
        <w:t>más</w:t>
      </w:r>
      <w:proofErr w:type="gramEnd"/>
      <w:r>
        <w:t xml:space="preserve"> importante) </w:t>
      </w:r>
    </w:p>
    <w:p w:rsidR="00FF5256" w:rsidRPr="00513117" w:rsidRDefault="00FF5256" w:rsidP="00FF5256">
      <w:pPr>
        <w:ind w:left="708"/>
        <w:jc w:val="both"/>
        <w:rPr>
          <w:b/>
        </w:rPr>
      </w:pPr>
      <w:r w:rsidRPr="00513117">
        <w:rPr>
          <w:b/>
        </w:rPr>
        <w:t>R- Se adjunta informe oficial publicado en periódicos a nivel nacional, del período 2014-2017</w:t>
      </w:r>
    </w:p>
    <w:p w:rsidR="00FF5256" w:rsidRDefault="00FF5256" w:rsidP="00FF5256">
      <w:pPr>
        <w:ind w:left="708"/>
        <w:jc w:val="both"/>
      </w:pPr>
      <w:r>
        <w:t>2. Estadísticas del Sector Textil: espacio que los productos textiles ocupan en los mercados tanto nacional como internacional (niveles de producción, de demanda), la diversificación de los productos, etc. En un periodo de mínimo 10 años.</w:t>
      </w:r>
    </w:p>
    <w:p w:rsidR="00FF5256" w:rsidRPr="00513117" w:rsidRDefault="00FF5256" w:rsidP="00FF5256">
      <w:pPr>
        <w:ind w:left="708"/>
        <w:jc w:val="both"/>
        <w:rPr>
          <w:b/>
        </w:rPr>
      </w:pPr>
      <w:r w:rsidRPr="00513117">
        <w:rPr>
          <w:b/>
        </w:rPr>
        <w:t>R- Se remiten las estadísticas del Sector Textil solicitadas en Excel adjunto</w:t>
      </w:r>
    </w:p>
    <w:p w:rsidR="00FF5256" w:rsidRDefault="00FF5256" w:rsidP="00FF5256">
      <w:pPr>
        <w:ind w:left="708"/>
        <w:jc w:val="both"/>
      </w:pPr>
      <w:r>
        <w:t xml:space="preserve"> 3. Niveles de crecimiento que ha tenido el sector textil, respecto al PIB, a la industria manufacturera y a otras industrias igual de relevantes.</w:t>
      </w:r>
    </w:p>
    <w:p w:rsidR="00513117" w:rsidRPr="00513117" w:rsidRDefault="00513117" w:rsidP="00FF5256">
      <w:pPr>
        <w:ind w:left="708"/>
        <w:jc w:val="both"/>
        <w:rPr>
          <w:rFonts w:ascii="Calibri" w:eastAsia="Calibri" w:hAnsi="Calibri" w:cs="Times New Roman"/>
          <w:b/>
          <w:lang w:eastAsia="es-SV"/>
        </w:rPr>
      </w:pPr>
      <w:r w:rsidRPr="00513117">
        <w:rPr>
          <w:b/>
        </w:rPr>
        <w:t xml:space="preserve">R- No contamos con la información y hacemos de su conocimiento que debido a que con el cambio que de base que se dio en el Sistema de Cuentas Nacionales no se posee información desglosada por ramas de actividad, por la razón de que </w:t>
      </w:r>
      <w:r w:rsidRPr="00513117">
        <w:rPr>
          <w:b/>
          <w:u w:val="single"/>
        </w:rPr>
        <w:t>no somos la entidad generadora de los datos</w:t>
      </w:r>
      <w:r w:rsidRPr="00513117">
        <w:rPr>
          <w:b/>
        </w:rPr>
        <w:t>. Se recomienda se remita directamente al Banco Central de Reserva para que se pueda solicitar la información deseada.</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36774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5690" w:rsidRPr="00625690">
        <w:rPr>
          <w:rFonts w:ascii="Calibri" w:eastAsia="Calibri" w:hAnsi="Calibri" w:cs="Times New Roman"/>
          <w:lang w:val="es-ES" w:eastAsia="es-SV"/>
        </w:rPr>
        <w:t xml:space="preserve">la señora </w:t>
      </w:r>
      <w:r w:rsidR="004428DB">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F16AC0"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bookmarkStart w:id="0" w:name="_GoBack"/>
      <w:bookmarkEnd w:id="0"/>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BF4" w:rsidRDefault="00824BF4">
      <w:pPr>
        <w:spacing w:after="0" w:line="240" w:lineRule="auto"/>
      </w:pPr>
      <w:r>
        <w:separator/>
      </w:r>
    </w:p>
  </w:endnote>
  <w:endnote w:type="continuationSeparator" w:id="0">
    <w:p w:rsidR="00824BF4" w:rsidRDefault="00824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817D2">
    <w:pPr>
      <w:pStyle w:val="Piedepgina"/>
      <w:jc w:val="right"/>
    </w:pPr>
    <w:r w:rsidRPr="009817D2">
      <w:fldChar w:fldCharType="begin"/>
    </w:r>
    <w:r w:rsidR="00200573">
      <w:instrText>PAGE   \* MERGEFORMAT</w:instrText>
    </w:r>
    <w:r w:rsidRPr="009817D2">
      <w:fldChar w:fldCharType="separate"/>
    </w:r>
    <w:r w:rsidR="004428DB" w:rsidRPr="004428DB">
      <w:rPr>
        <w:noProof/>
        <w:lang w:val="es-ES"/>
      </w:rPr>
      <w:t>2</w:t>
    </w:r>
    <w:r>
      <w:rPr>
        <w:noProof/>
        <w:lang w:val="es-ES"/>
      </w:rPr>
      <w:fldChar w:fldCharType="end"/>
    </w:r>
  </w:p>
  <w:p w:rsidR="00173CF6" w:rsidRDefault="00824B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BF4" w:rsidRDefault="00824BF4">
      <w:pPr>
        <w:spacing w:after="0" w:line="240" w:lineRule="auto"/>
      </w:pPr>
      <w:r>
        <w:separator/>
      </w:r>
    </w:p>
  </w:footnote>
  <w:footnote w:type="continuationSeparator" w:id="0">
    <w:p w:rsidR="00824BF4" w:rsidRDefault="00824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0AC8"/>
    <w:rsid w:val="000F52EA"/>
    <w:rsid w:val="000F633A"/>
    <w:rsid w:val="000F73FF"/>
    <w:rsid w:val="001031EC"/>
    <w:rsid w:val="00103CA5"/>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51FF"/>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744"/>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28DB"/>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065"/>
    <w:rsid w:val="004E72CB"/>
    <w:rsid w:val="004F01C7"/>
    <w:rsid w:val="004F19E4"/>
    <w:rsid w:val="004F4B84"/>
    <w:rsid w:val="004F7ADD"/>
    <w:rsid w:val="0050793F"/>
    <w:rsid w:val="00513117"/>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5690"/>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4BF4"/>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17D2"/>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C6318"/>
    <w:rsid w:val="00AD0113"/>
    <w:rsid w:val="00AF63C7"/>
    <w:rsid w:val="00B0269B"/>
    <w:rsid w:val="00B1545B"/>
    <w:rsid w:val="00B1654E"/>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5D2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3265"/>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A6314"/>
    <w:rsid w:val="00FA7B99"/>
    <w:rsid w:val="00FB1BD9"/>
    <w:rsid w:val="00FC5D4C"/>
    <w:rsid w:val="00FD6D4E"/>
    <w:rsid w:val="00FE7937"/>
    <w:rsid w:val="00FF5256"/>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7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5928243">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EE60BC-2475-48AD-A5DE-8B280F1A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2018-06-14T16:59:00Z</cp:lastPrinted>
  <dcterms:created xsi:type="dcterms:W3CDTF">2019-05-08T15:01:00Z</dcterms:created>
  <dcterms:modified xsi:type="dcterms:W3CDTF">2019-05-08T15:01:00Z</dcterms:modified>
</cp:coreProperties>
</file>