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C8" w:rsidRDefault="00CA33C8" w:rsidP="001C4687">
      <w:pPr>
        <w:rPr>
          <w:rFonts w:ascii="Calibri" w:eastAsia="Calibri" w:hAnsi="Calibri" w:cs="Times New Roman"/>
          <w:b/>
          <w:lang w:val="es-ES" w:eastAsia="es-SV"/>
        </w:rPr>
      </w:pPr>
    </w:p>
    <w:p w:rsidR="00CA33C8" w:rsidRDefault="00CA33C8" w:rsidP="001C4687">
      <w:pPr>
        <w:rPr>
          <w:rFonts w:ascii="Calibri" w:eastAsia="Calibri" w:hAnsi="Calibri" w:cs="Times New Roman"/>
          <w:b/>
          <w:lang w:val="es-ES" w:eastAsia="es-SV"/>
        </w:rPr>
      </w:pPr>
    </w:p>
    <w:p w:rsidR="001C4687" w:rsidRPr="00C85CD3" w:rsidRDefault="00CA33C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CA33C8" w:rsidRPr="00292810" w:rsidRDefault="00CA33C8" w:rsidP="00CA33C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33C8" w:rsidRDefault="00CA33C8" w:rsidP="00CA33C8"/>
              </w:txbxContent>
            </v:textbox>
          </v:rect>
        </w:pict>
      </w:r>
      <w:r w:rsidR="00A54F0A" w:rsidRPr="00A54F0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once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C38B7">
      <w:pPr>
        <w:spacing w:after="0"/>
        <w:jc w:val="both"/>
      </w:pPr>
      <w:r w:rsidRPr="00C85CD3">
        <w:rPr>
          <w:rFonts w:ascii="Calibri" w:eastAsia="Calibri" w:hAnsi="Calibri" w:cs="Times New Roman"/>
          <w:lang w:val="es-ES" w:eastAsia="es-SV"/>
        </w:rPr>
        <w:t xml:space="preserve">Admítase la solicitud de información </w:t>
      </w:r>
      <w:r w:rsidR="007C38B7" w:rsidRPr="007C38B7">
        <w:rPr>
          <w:rFonts w:ascii="Calibri" w:eastAsia="Times New Roman" w:hAnsi="Calibri" w:cs="Times New Roman"/>
          <w:b/>
          <w:lang w:eastAsia="es-SV"/>
        </w:rPr>
        <w:t>MINEC-2018-0249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veinte</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C38B7">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C38B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CA33C8">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A33C8">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C38B7" w:rsidRPr="007C38B7">
        <w:rPr>
          <w:rFonts w:ascii="Calibri" w:eastAsia="Calibri" w:hAnsi="Calibri" w:cs="Times New Roman"/>
          <w:lang w:eastAsia="es-SV"/>
        </w:rPr>
        <w:t>Mejicanos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20592" w:rsidRPr="00E20592">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7C38B7" w:rsidRPr="007C38B7">
        <w:rPr>
          <w:rFonts w:ascii="Calibri" w:eastAsia="Calibri" w:hAnsi="Calibri"/>
          <w:u w:val="single"/>
        </w:rPr>
        <w:t xml:space="preserve">Borrador del documento que contiene el proyecto de ley de comercio electrónico. </w:t>
      </w:r>
      <w:r w:rsidR="007C38B7" w:rsidRPr="007C38B7">
        <w:rPr>
          <w:rFonts w:ascii="Calibri" w:eastAsia="Calibri" w:hAnsi="Calibri" w:cs="Times New Roman"/>
          <w:u w:val="single"/>
          <w:lang w:eastAsia="es-SV"/>
        </w:rPr>
        <w:t xml:space="preserve">Borrador del documento que contiene el proyecto de ley de </w:t>
      </w:r>
      <w:proofErr w:type="spellStart"/>
      <w:r w:rsidR="007C38B7" w:rsidRPr="007C38B7">
        <w:rPr>
          <w:rFonts w:ascii="Calibri" w:eastAsia="Calibri" w:hAnsi="Calibri" w:cs="Times New Roman"/>
          <w:u w:val="single"/>
          <w:lang w:eastAsia="es-SV"/>
        </w:rPr>
        <w:t>proteccion</w:t>
      </w:r>
      <w:proofErr w:type="spellEnd"/>
      <w:r w:rsidR="007C38B7" w:rsidRPr="007C38B7">
        <w:rPr>
          <w:rFonts w:ascii="Calibri" w:eastAsia="Calibri" w:hAnsi="Calibri" w:cs="Times New Roman"/>
          <w:u w:val="single"/>
          <w:lang w:eastAsia="es-SV"/>
        </w:rPr>
        <w:t xml:space="preserve"> d</w:t>
      </w:r>
      <w:r w:rsidR="007C38B7">
        <w:rPr>
          <w:rFonts w:ascii="Calibri" w:eastAsia="Calibri" w:hAnsi="Calibri" w:cs="Times New Roman"/>
          <w:u w:val="single"/>
          <w:lang w:eastAsia="es-SV"/>
        </w:rPr>
        <w:t>e datos personales</w:t>
      </w:r>
      <w:r w:rsidR="00E20592" w:rsidRPr="00E20592">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CA33C8">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hyperlink r:id="rId8" w:history="1">
        <w:r w:rsidR="006269A3" w:rsidRPr="006269A3">
          <w:rPr>
            <w:rStyle w:val="Hipervnculo"/>
          </w:rPr>
          <w:t xml:space="preserve"> </w:t>
        </w:r>
        <w:r w:rsidR="00CA1E34" w:rsidRPr="006E5DE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2059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C38B7" w:rsidRPr="007C38B7">
        <w:rPr>
          <w:rFonts w:ascii="Calibri" w:eastAsia="Calibri" w:hAnsi="Calibri" w:cs="Times New Roman"/>
          <w:lang w:val="es-ES" w:eastAsia="es-SV"/>
        </w:rPr>
        <w:t xml:space="preserve">la señora </w:t>
      </w:r>
      <w:r w:rsidR="00CA33C8">
        <w:rPr>
          <w:rFonts w:ascii="Calibri" w:eastAsia="Calibri" w:hAnsi="Calibri" w:cs="Times New Roman"/>
          <w:b/>
          <w:u w:val="single"/>
          <w:lang w:eastAsia="es-SV"/>
        </w:rPr>
        <w:t>_____________________</w:t>
      </w:r>
      <w:r w:rsidR="00A26D1E">
        <w:rPr>
          <w:rFonts w:ascii="Calibri" w:eastAsia="Calibri" w:hAnsi="Calibri" w:cs="Times New Roman"/>
          <w:b/>
          <w:u w:val="single"/>
          <w:lang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20592" w:rsidRPr="00E20592" w:rsidRDefault="00A24015" w:rsidP="006B221C">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Nacional de Inversiones </w:t>
      </w:r>
      <w:r w:rsidR="00350266">
        <w:rPr>
          <w:rFonts w:ascii="Calibri" w:eastAsia="Calibri" w:hAnsi="Calibri" w:cs="Times New Roman"/>
          <w:b/>
          <w:lang w:val="es-ES" w:eastAsia="es-SV"/>
        </w:rPr>
        <w:t>(</w:t>
      </w:r>
      <w:r w:rsidR="00E20592">
        <w:rPr>
          <w:rFonts w:ascii="Calibri" w:eastAsia="Calibri" w:hAnsi="Calibri" w:cs="Times New Roman"/>
          <w:b/>
          <w:lang w:val="es-ES" w:eastAsia="es-SV"/>
        </w:rPr>
        <w:t>DNI</w:t>
      </w:r>
      <w:r w:rsidR="00350266">
        <w:rPr>
          <w:rFonts w:ascii="Calibri" w:eastAsia="Calibri" w:hAnsi="Calibri" w:cs="Times New Roman"/>
          <w:b/>
          <w:lang w:val="es-ES" w:eastAsia="es-SV"/>
        </w:rPr>
        <w:t>)</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6B221C">
        <w:rPr>
          <w:rFonts w:ascii="Calibri" w:eastAsia="Calibri" w:hAnsi="Calibri" w:cs="Times New Roman"/>
          <w:lang w:val="es-ES" w:eastAsia="es-SV"/>
        </w:rPr>
        <w:t>envió</w:t>
      </w:r>
      <w:r w:rsidR="00350266">
        <w:rPr>
          <w:rFonts w:ascii="Calibri" w:eastAsia="Calibri" w:hAnsi="Calibri" w:cs="Times New Roman"/>
          <w:lang w:val="es-ES" w:eastAsia="es-SV"/>
        </w:rPr>
        <w:t xml:space="preserve"> </w:t>
      </w:r>
      <w:r w:rsidR="00E20592">
        <w:rPr>
          <w:rFonts w:ascii="Calibri" w:eastAsia="Calibri" w:hAnsi="Calibri" w:cs="Times New Roman"/>
          <w:lang w:val="es-ES" w:eastAsia="es-SV"/>
        </w:rPr>
        <w:t>el texto siguiente:</w:t>
      </w:r>
    </w:p>
    <w:p w:rsidR="006B221C" w:rsidRPr="00A26D1E" w:rsidRDefault="00A26D1E" w:rsidP="00E20592">
      <w:pPr>
        <w:ind w:left="709"/>
        <w:contextualSpacing/>
        <w:jc w:val="both"/>
        <w:rPr>
          <w:rFonts w:ascii="Calibri" w:eastAsia="Calibri" w:hAnsi="Calibri" w:cs="Times New Roman"/>
          <w:b/>
          <w:lang w:val="es-ES" w:eastAsia="es-SV"/>
        </w:rPr>
      </w:pPr>
      <w:r>
        <w:rPr>
          <w:rFonts w:ascii="Calibri" w:eastAsia="Calibri" w:hAnsi="Calibri" w:cs="Times New Roman"/>
          <w:lang w:val="es-ES" w:eastAsia="es-SV"/>
        </w:rPr>
        <w:lastRenderedPageBreak/>
        <w:t xml:space="preserve"> </w:t>
      </w:r>
    </w:p>
    <w:p w:rsidR="00E20592" w:rsidRPr="00E20592" w:rsidRDefault="00A26D1E" w:rsidP="00E20592">
      <w:pPr>
        <w:ind w:left="709"/>
        <w:contextualSpacing/>
        <w:jc w:val="both"/>
        <w:rPr>
          <w:rFonts w:ascii="Calibri" w:eastAsia="Calibri" w:hAnsi="Calibri" w:cs="Times New Roman"/>
          <w:lang w:eastAsia="es-SV"/>
        </w:rPr>
      </w:pPr>
      <w:r>
        <w:rPr>
          <w:rFonts w:ascii="Calibri" w:eastAsia="Calibri" w:hAnsi="Calibri" w:cs="Times New Roman"/>
          <w:lang w:eastAsia="es-SV"/>
        </w:rPr>
        <w:t>“</w:t>
      </w:r>
      <w:r w:rsidR="00E20592" w:rsidRPr="00E20592">
        <w:rPr>
          <w:rFonts w:ascii="Calibri" w:eastAsia="Calibri" w:hAnsi="Calibri" w:cs="Times New Roman"/>
          <w:b/>
          <w:bCs/>
          <w:lang w:eastAsia="es-SV"/>
        </w:rPr>
        <w:t xml:space="preserve">Con relación al anteproyecto de Ley de Comercio Electrónico, es importante señalar que el mismo </w:t>
      </w:r>
      <w:r w:rsidR="00E20592" w:rsidRPr="00E20592">
        <w:rPr>
          <w:rFonts w:ascii="Calibri" w:eastAsia="Calibri" w:hAnsi="Calibri" w:cs="Times New Roman"/>
          <w:b/>
          <w:bCs/>
          <w:u w:val="single"/>
          <w:lang w:eastAsia="es-SV"/>
        </w:rPr>
        <w:t>se encuentra aún en proceso de formación de Ley</w:t>
      </w:r>
      <w:r w:rsidR="00E20592" w:rsidRPr="00E20592">
        <w:rPr>
          <w:rFonts w:ascii="Calibri" w:eastAsia="Calibri" w:hAnsi="Calibri" w:cs="Times New Roman"/>
          <w:b/>
          <w:bCs/>
          <w:lang w:eastAsia="es-SV"/>
        </w:rPr>
        <w:t xml:space="preserve"> por lo que no se tiene un documento definitivo. Sin embargo, se pretende que contenga lo siguiente:</w:t>
      </w:r>
    </w:p>
    <w:p w:rsidR="00E20592" w:rsidRPr="00E20592" w:rsidRDefault="00E20592" w:rsidP="00E20592">
      <w:pPr>
        <w:ind w:left="709"/>
        <w:contextualSpacing/>
        <w:jc w:val="both"/>
        <w:rPr>
          <w:rFonts w:ascii="Calibri" w:eastAsia="Calibri" w:hAnsi="Calibri" w:cs="Times New Roman"/>
          <w:lang w:eastAsia="es-SV"/>
        </w:rPr>
      </w:pPr>
    </w:p>
    <w:p w:rsidR="00E20592" w:rsidRPr="00E20592" w:rsidRDefault="00E20592" w:rsidP="00E20592">
      <w:pPr>
        <w:ind w:left="709"/>
        <w:contextualSpacing/>
        <w:jc w:val="both"/>
        <w:rPr>
          <w:rFonts w:ascii="Calibri" w:eastAsia="Calibri" w:hAnsi="Calibri" w:cs="Times New Roman"/>
          <w:u w:val="single"/>
          <w:lang w:eastAsia="es-SV"/>
        </w:rPr>
      </w:pPr>
      <w:r w:rsidRPr="00E20592">
        <w:rPr>
          <w:rFonts w:ascii="Calibri" w:eastAsia="Calibri" w:hAnsi="Calibri" w:cs="Times New Roman"/>
          <w:b/>
          <w:bCs/>
          <w:u w:val="single"/>
          <w:lang w:eastAsia="es-SV"/>
        </w:rPr>
        <w:t>Objeto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La  Ley tiene por objeto regular el régimen jurídico de cualquier forma de transacción,  intercambio de información comercial o contratación basada en la transmisión de datos sobre redes de comunicación entre Proveedores de Bienes y Servicios por vía electrónica, entre proveedores de servicios de intermediación y de estos con los consumidores o usuarios, así como las comunicaciones comerciales por vía electrónica.</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u w:val="single"/>
          <w:lang w:eastAsia="es-SV"/>
        </w:rPr>
      </w:pPr>
      <w:r w:rsidRPr="00E20592">
        <w:rPr>
          <w:rFonts w:ascii="Calibri" w:eastAsia="Calibri" w:hAnsi="Calibri" w:cs="Times New Roman"/>
          <w:b/>
          <w:bCs/>
          <w:u w:val="single"/>
          <w:lang w:eastAsia="es-SV"/>
        </w:rPr>
        <w:t>Ámbito de aplicación</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La Ley será de aplicación a los actos, contratos o actividades a título oneroso que constituyan una actividad económica o comercial, así como a aquellas actividades llevadas a cabo sin fin comercial directo, pero factible de beneficio económico, celebrados de forma electrónica con proveedores de bienes y servicios establecidos en El Salvador.</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b/>
          <w:bCs/>
          <w:lang w:eastAsia="es-SV"/>
        </w:rPr>
        <w:t>Pretende poner las reglas a seguir en los siguientes temas</w:t>
      </w:r>
      <w:proofErr w:type="gramStart"/>
      <w:r w:rsidRPr="00E20592">
        <w:rPr>
          <w:rFonts w:ascii="Calibri" w:eastAsia="Calibri" w:hAnsi="Calibri" w:cs="Times New Roman"/>
          <w:lang w:eastAsia="es-SV"/>
        </w:rPr>
        <w:t>:  Información</w:t>
      </w:r>
      <w:proofErr w:type="gramEnd"/>
      <w:r w:rsidRPr="00E20592">
        <w:rPr>
          <w:rFonts w:ascii="Calibri" w:eastAsia="Calibri" w:hAnsi="Calibri" w:cs="Times New Roman"/>
          <w:lang w:eastAsia="es-SV"/>
        </w:rPr>
        <w:t xml:space="preserve"> exigida en las comunicaciones comerciales electrónicas sobre ofertas promocionales y concursos, comunicaciones comerciales electrónicas no solicitada, invitaciones para presentar ofertas, contratos electrónicos, y las obligaciones de los proveedores de bienes y servicios por vía electrónica.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La Defensoría del Consumidor sería la encargada de dar seguimiento a que los derechos de los consumidores en esta clase de transacciones se respeten.</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No se tiene previsto ningún impuesto para las empresas</w:t>
      </w:r>
      <w:r>
        <w:rPr>
          <w:rFonts w:ascii="Calibri" w:eastAsia="Calibri" w:hAnsi="Calibri" w:cs="Times New Roman"/>
          <w:lang w:eastAsia="es-SV"/>
        </w:rPr>
        <w:t>”</w:t>
      </w:r>
      <w:r w:rsidRPr="00E20592">
        <w:rPr>
          <w:rFonts w:ascii="Calibri" w:eastAsia="Calibri" w:hAnsi="Calibri" w:cs="Times New Roman"/>
          <w:lang w:eastAsia="es-SV"/>
        </w:rPr>
        <w:t>.  </w:t>
      </w:r>
    </w:p>
    <w:p w:rsidR="00E20592" w:rsidRDefault="00E20592" w:rsidP="00E20592">
      <w:pPr>
        <w:ind w:left="709"/>
        <w:contextualSpacing/>
        <w:jc w:val="both"/>
        <w:rPr>
          <w:rFonts w:ascii="Calibri" w:eastAsia="Calibri" w:hAnsi="Calibri" w:cs="Times New Roman"/>
          <w:lang w:eastAsia="es-SV"/>
        </w:rPr>
      </w:pPr>
    </w:p>
    <w:p w:rsidR="00826D36" w:rsidRDefault="00543100" w:rsidP="00E20592">
      <w:pPr>
        <w:ind w:left="709"/>
        <w:contextualSpacing/>
        <w:jc w:val="both"/>
        <w:rPr>
          <w:rFonts w:ascii="Calibri" w:eastAsia="Calibri" w:hAnsi="Calibri" w:cs="Times New Roman"/>
          <w:lang w:eastAsia="es-SV"/>
        </w:rPr>
      </w:pPr>
      <w:r>
        <w:rPr>
          <w:rFonts w:ascii="Calibri" w:eastAsia="Calibri" w:hAnsi="Calibri" w:cs="Times New Roman"/>
          <w:lang w:eastAsia="es-SV"/>
        </w:rPr>
        <w:t>Sobre el Borrador de proyecto de Ley de Protección de Datos Personales hacemos de su conocimiento que fue remitido al Instituto de Acceso a la Información Pública</w:t>
      </w:r>
      <w:r w:rsidR="00CE6817">
        <w:rPr>
          <w:rFonts w:ascii="Calibri" w:eastAsia="Calibri" w:hAnsi="Calibri" w:cs="Times New Roman"/>
          <w:lang w:eastAsia="es-SV"/>
        </w:rPr>
        <w:t xml:space="preserve">, para revisión por lo que le instruimos a que </w:t>
      </w:r>
      <w:r w:rsidR="007C38B7" w:rsidRPr="007C38B7">
        <w:rPr>
          <w:rFonts w:ascii="Calibri" w:eastAsia="Calibri" w:hAnsi="Calibri" w:cs="Times New Roman"/>
          <w:lang w:eastAsia="es-SV"/>
        </w:rPr>
        <w:t xml:space="preserve">su </w:t>
      </w:r>
      <w:r>
        <w:rPr>
          <w:rFonts w:ascii="Calibri" w:eastAsia="Calibri" w:hAnsi="Calibri" w:cs="Times New Roman"/>
          <w:lang w:eastAsia="es-SV"/>
        </w:rPr>
        <w:t xml:space="preserve">requerimiento sobre </w:t>
      </w:r>
      <w:r w:rsidR="007C38B7" w:rsidRPr="007C38B7">
        <w:rPr>
          <w:rFonts w:ascii="Calibri" w:eastAsia="Calibri" w:hAnsi="Calibri" w:cs="Times New Roman"/>
          <w:lang w:eastAsia="es-SV"/>
        </w:rPr>
        <w:t>e</w:t>
      </w:r>
      <w:r>
        <w:rPr>
          <w:rFonts w:ascii="Calibri" w:eastAsia="Calibri" w:hAnsi="Calibri" w:cs="Times New Roman"/>
          <w:lang w:eastAsia="es-SV"/>
        </w:rPr>
        <w:t xml:space="preserve">l documento </w:t>
      </w:r>
      <w:r w:rsidR="007C38B7" w:rsidRPr="007C38B7">
        <w:rPr>
          <w:rFonts w:ascii="Calibri" w:eastAsia="Calibri" w:hAnsi="Calibri" w:cs="Times New Roman"/>
          <w:lang w:eastAsia="es-SV"/>
        </w:rPr>
        <w:t xml:space="preserve">Borrador del  proyecto de ley de </w:t>
      </w:r>
      <w:r w:rsidRPr="007C38B7">
        <w:rPr>
          <w:rFonts w:ascii="Calibri" w:eastAsia="Calibri" w:hAnsi="Calibri" w:cs="Times New Roman"/>
          <w:lang w:eastAsia="es-SV"/>
        </w:rPr>
        <w:t>protección</w:t>
      </w:r>
      <w:r w:rsidR="007C38B7" w:rsidRPr="007C38B7">
        <w:rPr>
          <w:rFonts w:ascii="Calibri" w:eastAsia="Calibri" w:hAnsi="Calibri" w:cs="Times New Roman"/>
          <w:lang w:eastAsia="es-SV"/>
        </w:rPr>
        <w:t xml:space="preserve"> de datos personales</w:t>
      </w:r>
      <w:r w:rsidR="007C38B7">
        <w:rPr>
          <w:rFonts w:ascii="Calibri" w:eastAsia="Calibri" w:hAnsi="Calibri" w:cs="Times New Roman"/>
          <w:lang w:eastAsia="es-SV"/>
        </w:rPr>
        <w:t>,</w:t>
      </w:r>
      <w:r w:rsidR="007C38B7" w:rsidRPr="007C38B7">
        <w:rPr>
          <w:rFonts w:ascii="Calibri" w:eastAsia="Calibri" w:hAnsi="Calibri" w:cs="Times New Roman"/>
          <w:lang w:eastAsia="es-SV"/>
        </w:rPr>
        <w:t xml:space="preserve"> </w:t>
      </w:r>
      <w:r w:rsidR="007C38B7">
        <w:rPr>
          <w:rFonts w:ascii="Calibri" w:eastAsia="Calibri" w:hAnsi="Calibri" w:cs="Times New Roman"/>
          <w:lang w:eastAsia="es-SV"/>
        </w:rPr>
        <w:t xml:space="preserve">puede </w:t>
      </w:r>
      <w:r w:rsidR="00CE6817">
        <w:rPr>
          <w:rFonts w:ascii="Calibri" w:eastAsia="Calibri" w:hAnsi="Calibri" w:cs="Times New Roman"/>
          <w:lang w:eastAsia="es-SV"/>
        </w:rPr>
        <w:t xml:space="preserve">solicitarlo a </w:t>
      </w:r>
      <w:r w:rsidR="007C38B7">
        <w:rPr>
          <w:rFonts w:ascii="Calibri" w:eastAsia="Calibri" w:hAnsi="Calibri" w:cs="Times New Roman"/>
          <w:lang w:eastAsia="es-SV"/>
        </w:rPr>
        <w:t>ante la Licdo</w:t>
      </w:r>
      <w:r w:rsidR="007C38B7" w:rsidRPr="007C38B7">
        <w:rPr>
          <w:rFonts w:ascii="Calibri" w:eastAsia="Calibri" w:hAnsi="Calibri" w:cs="Times New Roman"/>
          <w:lang w:eastAsia="es-SV"/>
        </w:rPr>
        <w:t xml:space="preserve">.  </w:t>
      </w:r>
      <w:r w:rsidR="00CA33C8">
        <w:rPr>
          <w:rFonts w:ascii="Calibri" w:eastAsia="Calibri" w:hAnsi="Calibri" w:cs="Times New Roman"/>
          <w:lang w:eastAsia="es-SV"/>
        </w:rPr>
        <w:t>___________________________</w:t>
      </w:r>
      <w:r w:rsidR="007C38B7" w:rsidRPr="007C38B7">
        <w:rPr>
          <w:rFonts w:ascii="Calibri" w:eastAsia="Calibri" w:hAnsi="Calibri" w:cs="Times New Roman"/>
          <w:lang w:eastAsia="es-SV"/>
        </w:rPr>
        <w:t xml:space="preserve">,  Oficial de Información del  </w:t>
      </w:r>
      <w:r>
        <w:rPr>
          <w:rFonts w:ascii="Calibri" w:eastAsia="Calibri" w:hAnsi="Calibri" w:cs="Times New Roman"/>
          <w:lang w:eastAsia="es-SV"/>
        </w:rPr>
        <w:t xml:space="preserve">Instituto de Acceso a la Información Pública </w:t>
      </w:r>
      <w:r w:rsidR="007C38B7" w:rsidRPr="007C38B7">
        <w:rPr>
          <w:rFonts w:ascii="Calibri" w:eastAsia="Calibri" w:hAnsi="Calibri" w:cs="Times New Roman"/>
          <w:lang w:eastAsia="es-SV"/>
        </w:rPr>
        <w:t xml:space="preserve"> (</w:t>
      </w:r>
      <w:r>
        <w:rPr>
          <w:rFonts w:ascii="Calibri" w:eastAsia="Calibri" w:hAnsi="Calibri" w:cs="Times New Roman"/>
          <w:lang w:eastAsia="es-SV"/>
        </w:rPr>
        <w:t>IAIP</w:t>
      </w:r>
      <w:r w:rsidR="007C38B7" w:rsidRPr="007C38B7">
        <w:rPr>
          <w:rFonts w:ascii="Calibri" w:eastAsia="Calibri" w:hAnsi="Calibri" w:cs="Times New Roman"/>
          <w:lang w:eastAsia="es-SV"/>
        </w:rPr>
        <w:t xml:space="preserve">), </w:t>
      </w:r>
      <w:r w:rsidRPr="00543100">
        <w:rPr>
          <w:rFonts w:ascii="Calibri" w:eastAsia="Calibri" w:hAnsi="Calibri" w:cs="Times New Roman"/>
          <w:lang w:eastAsia="es-SV"/>
        </w:rPr>
        <w:t>No. 88, Col. Sa</w:t>
      </w:r>
      <w:r>
        <w:rPr>
          <w:rFonts w:ascii="Calibri" w:eastAsia="Calibri" w:hAnsi="Calibri" w:cs="Times New Roman"/>
          <w:lang w:eastAsia="es-SV"/>
        </w:rPr>
        <w:t>n Antonio Abad. Calle al Volcán</w:t>
      </w:r>
      <w:r w:rsidRPr="00543100">
        <w:rPr>
          <w:rFonts w:ascii="Calibri" w:eastAsia="Calibri" w:hAnsi="Calibri" w:cs="Times New Roman"/>
          <w:lang w:eastAsia="es-SV"/>
        </w:rPr>
        <w:t>, Prolongación Ave Alberto Masfe</w:t>
      </w:r>
      <w:r>
        <w:rPr>
          <w:rFonts w:ascii="Calibri" w:eastAsia="Calibri" w:hAnsi="Calibri" w:cs="Times New Roman"/>
          <w:lang w:eastAsia="es-SV"/>
        </w:rPr>
        <w:t>rrer, San Salvador, El Salvador</w:t>
      </w:r>
      <w:r w:rsidR="007C38B7" w:rsidRPr="007C38B7">
        <w:rPr>
          <w:rFonts w:ascii="Calibri" w:eastAsia="Calibri" w:hAnsi="Calibri" w:cs="Times New Roman"/>
          <w:lang w:eastAsia="es-SV"/>
        </w:rPr>
        <w:t>, correo electrónico</w:t>
      </w:r>
      <w:r>
        <w:rPr>
          <w:rFonts w:ascii="Calibri" w:eastAsia="Calibri" w:hAnsi="Calibri" w:cs="Times New Roman"/>
          <w:lang w:eastAsia="es-SV"/>
        </w:rPr>
        <w:t xml:space="preserve">,  teléfono  </w:t>
      </w:r>
      <w:r w:rsidR="00CA33C8">
        <w:rPr>
          <w:rFonts w:ascii="Calibri" w:eastAsia="Calibri" w:hAnsi="Calibri" w:cs="Times New Roman"/>
          <w:lang w:eastAsia="es-SV"/>
        </w:rPr>
        <w:t>(503) ____ _______</w:t>
      </w:r>
      <w:r w:rsidR="007C38B7" w:rsidRPr="007C38B7">
        <w:rPr>
          <w:rFonts w:ascii="Calibri" w:eastAsia="Calibri" w:hAnsi="Calibri" w:cs="Times New Roman"/>
          <w:lang w:eastAsia="es-SV"/>
        </w:rPr>
        <w:t xml:space="preserve">, quien puede brindar información </w:t>
      </w:r>
      <w:r>
        <w:rPr>
          <w:rFonts w:ascii="Calibri" w:eastAsia="Calibri" w:hAnsi="Calibri" w:cs="Times New Roman"/>
          <w:lang w:eastAsia="es-SV"/>
        </w:rPr>
        <w:t>sobre dicho documento</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A26D1E">
        <w:rPr>
          <w:rFonts w:ascii="Calibri" w:eastAsia="Calibri" w:hAnsi="Calibri" w:cs="Times New Roman"/>
          <w:b/>
          <w:lang w:val="es-ES" w:eastAsia="es-SV"/>
        </w:rPr>
        <w:t xml:space="preserve"> </w:t>
      </w:r>
      <w:r w:rsidR="00A26D1E" w:rsidRPr="00A26D1E">
        <w:rPr>
          <w:rFonts w:ascii="Calibri" w:eastAsia="Calibri" w:hAnsi="Calibri" w:cs="Times New Roman"/>
          <w:b/>
          <w:u w:val="single"/>
          <w:lang w:val="es-ES" w:eastAsia="es-SV"/>
        </w:rPr>
        <w:t>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C38B7" w:rsidRPr="007C38B7">
        <w:rPr>
          <w:rFonts w:ascii="Calibri" w:eastAsia="Calibri" w:hAnsi="Calibri" w:cs="Times New Roman"/>
          <w:lang w:val="es-ES" w:eastAsia="es-SV"/>
        </w:rPr>
        <w:t xml:space="preserve">la señora </w:t>
      </w:r>
      <w:r w:rsidR="00CA33C8">
        <w:rPr>
          <w:rFonts w:ascii="Calibri" w:eastAsia="Calibri" w:hAnsi="Calibri" w:cs="Times New Roman"/>
          <w:lang w:val="es-ES" w:eastAsia="es-SV"/>
        </w:rPr>
        <w:t>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8E" w:rsidRDefault="0005608E">
      <w:pPr>
        <w:spacing w:after="0" w:line="240" w:lineRule="auto"/>
      </w:pPr>
      <w:r>
        <w:separator/>
      </w:r>
    </w:p>
  </w:endnote>
  <w:endnote w:type="continuationSeparator" w:id="0">
    <w:p w:rsidR="0005608E" w:rsidRDefault="00056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54F0A">
    <w:pPr>
      <w:pStyle w:val="Piedepgina"/>
      <w:jc w:val="right"/>
    </w:pPr>
    <w:r w:rsidRPr="00A54F0A">
      <w:fldChar w:fldCharType="begin"/>
    </w:r>
    <w:r w:rsidR="00200573">
      <w:instrText>PAGE   \* MERGEFORMAT</w:instrText>
    </w:r>
    <w:r w:rsidRPr="00A54F0A">
      <w:fldChar w:fldCharType="separate"/>
    </w:r>
    <w:r w:rsidR="00CA33C8" w:rsidRPr="00CA33C8">
      <w:rPr>
        <w:noProof/>
        <w:lang w:val="es-ES"/>
      </w:rPr>
      <w:t>1</w:t>
    </w:r>
    <w:r>
      <w:rPr>
        <w:noProof/>
        <w:lang w:val="es-ES"/>
      </w:rPr>
      <w:fldChar w:fldCharType="end"/>
    </w:r>
  </w:p>
  <w:p w:rsidR="00173CF6" w:rsidRDefault="0005608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8E" w:rsidRDefault="0005608E">
      <w:pPr>
        <w:spacing w:after="0" w:line="240" w:lineRule="auto"/>
      </w:pPr>
      <w:r>
        <w:separator/>
      </w:r>
    </w:p>
  </w:footnote>
  <w:footnote w:type="continuationSeparator" w:id="0">
    <w:p w:rsidR="0005608E" w:rsidRDefault="000560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5608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08E"/>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64F29"/>
    <w:rsid w:val="002817D5"/>
    <w:rsid w:val="00281D9C"/>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3168E"/>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F36A6"/>
    <w:rsid w:val="007F45D4"/>
    <w:rsid w:val="007F65C6"/>
    <w:rsid w:val="00801D49"/>
    <w:rsid w:val="00815808"/>
    <w:rsid w:val="00822060"/>
    <w:rsid w:val="00826D36"/>
    <w:rsid w:val="00833D89"/>
    <w:rsid w:val="008401F0"/>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4F0A"/>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A33C8"/>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F08A17-1B45-4C72-8003-632F0C6B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2018-05-03T20:02:00Z</cp:lastPrinted>
  <dcterms:created xsi:type="dcterms:W3CDTF">2019-05-07T17:10:00Z</dcterms:created>
  <dcterms:modified xsi:type="dcterms:W3CDTF">2019-05-07T17:10:00Z</dcterms:modified>
</cp:coreProperties>
</file>