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04" w:rsidRDefault="00E56904" w:rsidP="001C4687">
      <w:pPr>
        <w:rPr>
          <w:rFonts w:ascii="Calibri" w:eastAsia="Calibri" w:hAnsi="Calibri" w:cs="Times New Roman"/>
          <w:b/>
          <w:lang w:val="es-ES" w:eastAsia="es-SV"/>
        </w:rPr>
      </w:pPr>
    </w:p>
    <w:p w:rsidR="00E56904" w:rsidRDefault="00E56904" w:rsidP="001C4687">
      <w:pPr>
        <w:rPr>
          <w:rFonts w:ascii="Calibri" w:eastAsia="Calibri" w:hAnsi="Calibri" w:cs="Times New Roman"/>
          <w:b/>
          <w:lang w:val="es-ES" w:eastAsia="es-SV"/>
        </w:rPr>
      </w:pPr>
    </w:p>
    <w:p w:rsidR="001C4687" w:rsidRPr="00C85CD3" w:rsidRDefault="00E5690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56904" w:rsidRPr="00292810" w:rsidRDefault="00E56904" w:rsidP="00E5690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56904" w:rsidRDefault="00E56904" w:rsidP="00E56904"/>
              </w:txbxContent>
            </v:textbox>
          </v:rect>
        </w:pict>
      </w:r>
      <w:r w:rsidR="00D25E7F" w:rsidRPr="00D25E7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2A5C5C">
                    <w:rPr>
                      <w:sz w:val="24"/>
                      <w:szCs w:val="24"/>
                    </w:rPr>
                    <w:t>4</w:t>
                  </w:r>
                  <w:r w:rsidR="00E20592">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once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20592" w:rsidRPr="00E20592" w:rsidRDefault="001C4687" w:rsidP="00E20592">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E20592" w:rsidRPr="00E20592">
        <w:rPr>
          <w:rFonts w:ascii="Calibri" w:eastAsia="Times New Roman" w:hAnsi="Calibri" w:cs="Times New Roman"/>
          <w:b/>
          <w:lang w:eastAsia="es-SV"/>
        </w:rPr>
        <w:t>MINEC-2018-0248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veinte</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A26D1E">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E56904">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C0FC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56904">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20592" w:rsidRPr="00E20592">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20592" w:rsidRPr="00E20592">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1035C" w:rsidRPr="0041035C">
        <w:rPr>
          <w:rFonts w:ascii="Calibri" w:eastAsia="Calibri" w:hAnsi="Calibri" w:cs="Times New Roman"/>
          <w:u w:val="single"/>
          <w:lang w:eastAsia="es-SV"/>
        </w:rPr>
        <w:t>-</w:t>
      </w:r>
      <w:r w:rsidR="00E20592" w:rsidRPr="00E20592">
        <w:rPr>
          <w:rFonts w:ascii="Calibri" w:eastAsia="Calibri" w:hAnsi="Calibri" w:cs="Times New Roman"/>
          <w:u w:val="single"/>
          <w:lang w:eastAsia="es-SV"/>
        </w:rPr>
        <w:t>Buenas Tardes,</w:t>
      </w:r>
    </w:p>
    <w:p w:rsidR="00E20592" w:rsidRPr="00E20592" w:rsidRDefault="00E20592" w:rsidP="00E20592">
      <w:pPr>
        <w:spacing w:after="0"/>
        <w:jc w:val="both"/>
        <w:rPr>
          <w:rFonts w:ascii="Calibri" w:eastAsia="Calibri" w:hAnsi="Calibri" w:cs="Times New Roman"/>
          <w:u w:val="single"/>
          <w:lang w:eastAsia="es-SV"/>
        </w:rPr>
      </w:pPr>
      <w:r w:rsidRPr="00E20592">
        <w:rPr>
          <w:rFonts w:ascii="Calibri" w:eastAsia="Calibri" w:hAnsi="Calibri" w:cs="Times New Roman"/>
          <w:u w:val="single"/>
          <w:lang w:eastAsia="es-SV"/>
        </w:rPr>
        <w:t xml:space="preserve">Solicitando de su ayuda para conocer el anteproyecto de Ley de Comercio Electrónico, el cual </w:t>
      </w:r>
      <w:proofErr w:type="spellStart"/>
      <w:r w:rsidRPr="00E20592">
        <w:rPr>
          <w:rFonts w:ascii="Calibri" w:eastAsia="Calibri" w:hAnsi="Calibri" w:cs="Times New Roman"/>
          <w:u w:val="single"/>
          <w:lang w:eastAsia="es-SV"/>
        </w:rPr>
        <w:t>esta</w:t>
      </w:r>
      <w:proofErr w:type="spellEnd"/>
      <w:r w:rsidRPr="00E20592">
        <w:rPr>
          <w:rFonts w:ascii="Calibri" w:eastAsia="Calibri" w:hAnsi="Calibri" w:cs="Times New Roman"/>
          <w:u w:val="single"/>
          <w:lang w:eastAsia="es-SV"/>
        </w:rPr>
        <w:t xml:space="preserve"> en estudio y me indican que </w:t>
      </w:r>
      <w:proofErr w:type="spellStart"/>
      <w:r w:rsidRPr="00E20592">
        <w:rPr>
          <w:rFonts w:ascii="Calibri" w:eastAsia="Calibri" w:hAnsi="Calibri" w:cs="Times New Roman"/>
          <w:u w:val="single"/>
          <w:lang w:eastAsia="es-SV"/>
        </w:rPr>
        <w:t>esta</w:t>
      </w:r>
      <w:proofErr w:type="spellEnd"/>
      <w:r w:rsidRPr="00E20592">
        <w:rPr>
          <w:rFonts w:ascii="Calibri" w:eastAsia="Calibri" w:hAnsi="Calibri" w:cs="Times New Roman"/>
          <w:u w:val="single"/>
          <w:lang w:eastAsia="es-SV"/>
        </w:rPr>
        <w:t xml:space="preserve"> en Secretaria en revisión:</w:t>
      </w:r>
    </w:p>
    <w:p w:rsidR="00E20592" w:rsidRPr="00E20592" w:rsidRDefault="00E20592" w:rsidP="00E20592">
      <w:pPr>
        <w:spacing w:after="0"/>
        <w:jc w:val="both"/>
        <w:rPr>
          <w:rFonts w:ascii="Calibri" w:eastAsia="Calibri" w:hAnsi="Calibri" w:cs="Times New Roman"/>
          <w:u w:val="single"/>
          <w:lang w:eastAsia="es-SV"/>
        </w:rPr>
      </w:pPr>
      <w:r w:rsidRPr="00E20592">
        <w:rPr>
          <w:rFonts w:ascii="Calibri" w:eastAsia="Calibri" w:hAnsi="Calibri" w:cs="Times New Roman"/>
          <w:u w:val="single"/>
          <w:lang w:eastAsia="es-SV"/>
        </w:rPr>
        <w:t>-Objeto de la ley.</w:t>
      </w:r>
    </w:p>
    <w:p w:rsidR="00E20592" w:rsidRPr="00E20592" w:rsidRDefault="00E20592" w:rsidP="00E20592">
      <w:pPr>
        <w:spacing w:after="0"/>
        <w:jc w:val="both"/>
        <w:rPr>
          <w:rFonts w:ascii="Calibri" w:eastAsia="Calibri" w:hAnsi="Calibri" w:cs="Times New Roman"/>
          <w:u w:val="single"/>
          <w:lang w:eastAsia="es-SV"/>
        </w:rPr>
      </w:pPr>
      <w:r w:rsidRPr="00E20592">
        <w:rPr>
          <w:rFonts w:ascii="Calibri" w:eastAsia="Calibri" w:hAnsi="Calibri" w:cs="Times New Roman"/>
          <w:u w:val="single"/>
          <w:lang w:eastAsia="es-SV"/>
        </w:rPr>
        <w:t>-Características.</w:t>
      </w:r>
    </w:p>
    <w:p w:rsidR="00E20592" w:rsidRPr="00E20592" w:rsidRDefault="00E20592" w:rsidP="00E20592">
      <w:pPr>
        <w:spacing w:after="0"/>
        <w:jc w:val="both"/>
        <w:rPr>
          <w:rFonts w:ascii="Calibri" w:eastAsia="Calibri" w:hAnsi="Calibri" w:cs="Times New Roman"/>
          <w:u w:val="single"/>
          <w:lang w:eastAsia="es-SV"/>
        </w:rPr>
      </w:pPr>
      <w:r w:rsidRPr="00E20592">
        <w:rPr>
          <w:rFonts w:ascii="Calibri" w:eastAsia="Calibri" w:hAnsi="Calibri" w:cs="Times New Roman"/>
          <w:u w:val="single"/>
          <w:lang w:eastAsia="es-SV"/>
        </w:rPr>
        <w:t>-Como funciona.</w:t>
      </w:r>
    </w:p>
    <w:p w:rsidR="001C4687" w:rsidRDefault="00E20592" w:rsidP="00E20592">
      <w:pPr>
        <w:spacing w:after="0"/>
        <w:jc w:val="both"/>
      </w:pPr>
      <w:r w:rsidRPr="00E20592">
        <w:rPr>
          <w:rFonts w:ascii="Calibri" w:eastAsia="Calibri" w:hAnsi="Calibri" w:cs="Times New Roman"/>
          <w:u w:val="single"/>
          <w:lang w:eastAsia="es-SV"/>
        </w:rPr>
        <w:t>-Impuesto para las empresas.</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E56904">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hyperlink r:id="rId8" w:history="1">
        <w:r w:rsidR="00C707E3" w:rsidRPr="00C707E3">
          <w:rPr>
            <w:rStyle w:val="Hipervnculo"/>
          </w:rPr>
          <w:t xml:space="preserve"> </w:t>
        </w:r>
        <w:r w:rsidR="006269A3" w:rsidRPr="006269A3">
          <w:rPr>
            <w:rStyle w:val="Hipervnculo"/>
          </w:rPr>
          <w:t xml:space="preserve"> </w:t>
        </w:r>
        <w:r w:rsidR="00CA1E34" w:rsidRPr="006E5DED">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20592">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A26D1E" w:rsidRPr="00A26D1E">
        <w:rPr>
          <w:rFonts w:ascii="Calibri" w:eastAsia="Calibri" w:hAnsi="Calibri" w:cs="Times New Roman"/>
          <w:lang w:val="es-ES" w:eastAsia="es-SV"/>
        </w:rPr>
        <w:t xml:space="preserve">el señor </w:t>
      </w:r>
      <w:r w:rsidR="00E56904">
        <w:rPr>
          <w:rFonts w:ascii="Calibri" w:eastAsia="Calibri" w:hAnsi="Calibri" w:cs="Times New Roman"/>
          <w:b/>
          <w:u w:val="single"/>
          <w:lang w:eastAsia="es-SV"/>
        </w:rPr>
        <w:t>______________________</w:t>
      </w:r>
      <w:r w:rsidR="00A26D1E">
        <w:rPr>
          <w:rFonts w:ascii="Calibri" w:eastAsia="Calibri" w:hAnsi="Calibri" w:cs="Times New Roman"/>
          <w:b/>
          <w:u w:val="single"/>
          <w:lang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 xml:space="preserve">fin </w:t>
      </w:r>
      <w:r w:rsidRPr="00C85CD3">
        <w:rPr>
          <w:rFonts w:ascii="Calibri" w:eastAsia="Calibri" w:hAnsi="Calibri" w:cs="Times New Roman"/>
          <w:lang w:val="es-ES" w:eastAsia="es-SV"/>
        </w:rPr>
        <w:lastRenderedPageBreak/>
        <w:t>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20592" w:rsidRPr="00E20592" w:rsidRDefault="00A24015" w:rsidP="006B221C">
      <w:pPr>
        <w:numPr>
          <w:ilvl w:val="0"/>
          <w:numId w:val="3"/>
        </w:numPr>
        <w:ind w:left="709" w:hanging="709"/>
        <w:contextualSpacing/>
        <w:jc w:val="both"/>
        <w:rPr>
          <w:rFonts w:ascii="Calibri" w:eastAsia="Calibri" w:hAnsi="Calibri" w:cs="Times New Roman"/>
          <w:b/>
          <w:lang w:val="es-ES"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Nacional de Inversiones </w:t>
      </w:r>
      <w:r w:rsidR="00350266">
        <w:rPr>
          <w:rFonts w:ascii="Calibri" w:eastAsia="Calibri" w:hAnsi="Calibri" w:cs="Times New Roman"/>
          <w:b/>
          <w:lang w:val="es-ES" w:eastAsia="es-SV"/>
        </w:rPr>
        <w:t>(</w:t>
      </w:r>
      <w:r w:rsidR="00E20592">
        <w:rPr>
          <w:rFonts w:ascii="Calibri" w:eastAsia="Calibri" w:hAnsi="Calibri" w:cs="Times New Roman"/>
          <w:b/>
          <w:lang w:val="es-ES" w:eastAsia="es-SV"/>
        </w:rPr>
        <w:t>DNI</w:t>
      </w:r>
      <w:r w:rsidR="00350266">
        <w:rPr>
          <w:rFonts w:ascii="Calibri" w:eastAsia="Calibri" w:hAnsi="Calibri" w:cs="Times New Roman"/>
          <w:b/>
          <w:lang w:val="es-ES" w:eastAsia="es-SV"/>
        </w:rPr>
        <w:t>)</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6B221C">
        <w:rPr>
          <w:rFonts w:ascii="Calibri" w:eastAsia="Calibri" w:hAnsi="Calibri" w:cs="Times New Roman"/>
          <w:lang w:val="es-ES" w:eastAsia="es-SV"/>
        </w:rPr>
        <w:t>envió</w:t>
      </w:r>
      <w:r w:rsidR="00350266">
        <w:rPr>
          <w:rFonts w:ascii="Calibri" w:eastAsia="Calibri" w:hAnsi="Calibri" w:cs="Times New Roman"/>
          <w:lang w:val="es-ES" w:eastAsia="es-SV"/>
        </w:rPr>
        <w:t xml:space="preserve"> </w:t>
      </w:r>
      <w:r w:rsidR="00E20592">
        <w:rPr>
          <w:rFonts w:ascii="Calibri" w:eastAsia="Calibri" w:hAnsi="Calibri" w:cs="Times New Roman"/>
          <w:lang w:val="es-ES" w:eastAsia="es-SV"/>
        </w:rPr>
        <w:t>el texto siguiente:</w:t>
      </w:r>
    </w:p>
    <w:p w:rsidR="006B221C" w:rsidRPr="00A26D1E" w:rsidRDefault="00A26D1E" w:rsidP="00E20592">
      <w:pPr>
        <w:ind w:left="709"/>
        <w:contextualSpacing/>
        <w:jc w:val="both"/>
        <w:rPr>
          <w:rFonts w:ascii="Calibri" w:eastAsia="Calibri" w:hAnsi="Calibri" w:cs="Times New Roman"/>
          <w:b/>
          <w:lang w:val="es-ES" w:eastAsia="es-SV"/>
        </w:rPr>
      </w:pPr>
      <w:r>
        <w:rPr>
          <w:rFonts w:ascii="Calibri" w:eastAsia="Calibri" w:hAnsi="Calibri" w:cs="Times New Roman"/>
          <w:lang w:val="es-ES" w:eastAsia="es-SV"/>
        </w:rPr>
        <w:t xml:space="preserve"> </w:t>
      </w:r>
    </w:p>
    <w:p w:rsidR="00E20592" w:rsidRPr="00E20592" w:rsidRDefault="00A26D1E" w:rsidP="00E20592">
      <w:pPr>
        <w:ind w:left="709"/>
        <w:contextualSpacing/>
        <w:jc w:val="both"/>
        <w:rPr>
          <w:rFonts w:ascii="Calibri" w:eastAsia="Calibri" w:hAnsi="Calibri" w:cs="Times New Roman"/>
          <w:lang w:eastAsia="es-SV"/>
        </w:rPr>
      </w:pPr>
      <w:r>
        <w:rPr>
          <w:rFonts w:ascii="Calibri" w:eastAsia="Calibri" w:hAnsi="Calibri" w:cs="Times New Roman"/>
          <w:lang w:eastAsia="es-SV"/>
        </w:rPr>
        <w:t>“</w:t>
      </w:r>
      <w:r w:rsidR="00E20592" w:rsidRPr="00E20592">
        <w:rPr>
          <w:rFonts w:ascii="Calibri" w:eastAsia="Calibri" w:hAnsi="Calibri" w:cs="Times New Roman"/>
          <w:b/>
          <w:bCs/>
          <w:lang w:eastAsia="es-SV"/>
        </w:rPr>
        <w:t xml:space="preserve">Con relación al anteproyecto de Ley de Comercio Electrónico, es importante señalar que el mismo </w:t>
      </w:r>
      <w:r w:rsidR="00E20592" w:rsidRPr="00E20592">
        <w:rPr>
          <w:rFonts w:ascii="Calibri" w:eastAsia="Calibri" w:hAnsi="Calibri" w:cs="Times New Roman"/>
          <w:b/>
          <w:bCs/>
          <w:u w:val="single"/>
          <w:lang w:eastAsia="es-SV"/>
        </w:rPr>
        <w:t>se encuentra aún en proceso de formación de Ley</w:t>
      </w:r>
      <w:r w:rsidR="00E20592" w:rsidRPr="00E20592">
        <w:rPr>
          <w:rFonts w:ascii="Calibri" w:eastAsia="Calibri" w:hAnsi="Calibri" w:cs="Times New Roman"/>
          <w:b/>
          <w:bCs/>
          <w:lang w:eastAsia="es-SV"/>
        </w:rPr>
        <w:t xml:space="preserve"> por lo que no se tiene un documento definitivo. Sin embargo, se pretende que contenga lo siguiente:</w:t>
      </w:r>
    </w:p>
    <w:p w:rsidR="00E20592" w:rsidRPr="00E20592" w:rsidRDefault="00E20592" w:rsidP="00E20592">
      <w:pPr>
        <w:ind w:left="709"/>
        <w:contextualSpacing/>
        <w:jc w:val="both"/>
        <w:rPr>
          <w:rFonts w:ascii="Calibri" w:eastAsia="Calibri" w:hAnsi="Calibri" w:cs="Times New Roman"/>
          <w:lang w:eastAsia="es-SV"/>
        </w:rPr>
      </w:pPr>
    </w:p>
    <w:p w:rsidR="00E20592" w:rsidRPr="00E20592" w:rsidRDefault="00E20592" w:rsidP="00E20592">
      <w:pPr>
        <w:ind w:left="709"/>
        <w:contextualSpacing/>
        <w:jc w:val="both"/>
        <w:rPr>
          <w:rFonts w:ascii="Calibri" w:eastAsia="Calibri" w:hAnsi="Calibri" w:cs="Times New Roman"/>
          <w:u w:val="single"/>
          <w:lang w:eastAsia="es-SV"/>
        </w:rPr>
      </w:pPr>
      <w:r w:rsidRPr="00E20592">
        <w:rPr>
          <w:rFonts w:ascii="Calibri" w:eastAsia="Calibri" w:hAnsi="Calibri" w:cs="Times New Roman"/>
          <w:b/>
          <w:bCs/>
          <w:u w:val="single"/>
          <w:lang w:eastAsia="es-SV"/>
        </w:rPr>
        <w:t>Objeto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La  Ley tiene por objeto regular el régimen jurídico de cualquier forma de transacción,  intercambio de información comercial o contratación basada en la transmisión de datos sobre redes de comunicación entre Proveedores de Bienes y Servicios por vía electrónica, entre proveedores de servicios de intermediación y de estos con los consumidores o usuarios, así como las comunicaciones comerciales por vía electrónica.</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u w:val="single"/>
          <w:lang w:eastAsia="es-SV"/>
        </w:rPr>
      </w:pPr>
      <w:r w:rsidRPr="00E20592">
        <w:rPr>
          <w:rFonts w:ascii="Calibri" w:eastAsia="Calibri" w:hAnsi="Calibri" w:cs="Times New Roman"/>
          <w:b/>
          <w:bCs/>
          <w:u w:val="single"/>
          <w:lang w:eastAsia="es-SV"/>
        </w:rPr>
        <w:t>Ámbito de aplicación</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La Ley será de aplicación a los actos, contratos o actividades a título oneroso que constituyan una actividad económica o comercial, así como a aquellas actividades llevadas a cabo sin fin comercial directo, pero factible de beneficio económico, celebrados de forma electrónica con proveedores de bienes y servicios establecidos en El Salvador.</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b/>
          <w:bCs/>
          <w:lang w:eastAsia="es-SV"/>
        </w:rPr>
        <w:t>Pretende poner las reglas a seguir en los siguientes temas</w:t>
      </w:r>
      <w:r w:rsidR="00E56904">
        <w:rPr>
          <w:rFonts w:ascii="Calibri" w:eastAsia="Calibri" w:hAnsi="Calibri" w:cs="Times New Roman"/>
          <w:lang w:eastAsia="es-SV"/>
        </w:rPr>
        <w:t>:</w:t>
      </w:r>
      <w:r w:rsidRPr="00E20592">
        <w:rPr>
          <w:rFonts w:ascii="Calibri" w:eastAsia="Calibri" w:hAnsi="Calibri" w:cs="Times New Roman"/>
          <w:lang w:eastAsia="es-SV"/>
        </w:rPr>
        <w:t> Información exigida en las comunicaciones comerciales electrónicas sobre ofertas promocionales y concursos, comunicaciones comerciales electrónicas no solicitada, invitaciones para presentar ofertas, contratos electrónicos, y las obligaciones de los proveedores de bienes y servicios por vía electrónica.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La Defensoría del Consumidor sería la encargada de dar seguimiento a que los derechos de los consumidores en esta clase de transacciones se respeten.</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 </w:t>
      </w:r>
    </w:p>
    <w:p w:rsidR="00E20592" w:rsidRPr="00E20592" w:rsidRDefault="00E20592" w:rsidP="00E20592">
      <w:pPr>
        <w:ind w:left="709"/>
        <w:contextualSpacing/>
        <w:jc w:val="both"/>
        <w:rPr>
          <w:rFonts w:ascii="Calibri" w:eastAsia="Calibri" w:hAnsi="Calibri" w:cs="Times New Roman"/>
          <w:lang w:eastAsia="es-SV"/>
        </w:rPr>
      </w:pPr>
      <w:r w:rsidRPr="00E20592">
        <w:rPr>
          <w:rFonts w:ascii="Calibri" w:eastAsia="Calibri" w:hAnsi="Calibri" w:cs="Times New Roman"/>
          <w:lang w:eastAsia="es-SV"/>
        </w:rPr>
        <w:t>No se tiene previsto ningún impuesto para las empresas</w:t>
      </w:r>
      <w:r>
        <w:rPr>
          <w:rFonts w:ascii="Calibri" w:eastAsia="Calibri" w:hAnsi="Calibri" w:cs="Times New Roman"/>
          <w:lang w:eastAsia="es-SV"/>
        </w:rPr>
        <w:t>”</w:t>
      </w:r>
      <w:r w:rsidRPr="00E20592">
        <w:rPr>
          <w:rFonts w:ascii="Calibri" w:eastAsia="Calibri" w:hAnsi="Calibri" w:cs="Times New Roman"/>
          <w:lang w:eastAsia="es-SV"/>
        </w:rPr>
        <w:t>.  </w:t>
      </w:r>
    </w:p>
    <w:p w:rsidR="00E20592" w:rsidRDefault="00E20592" w:rsidP="00E20592">
      <w:pPr>
        <w:ind w:left="709"/>
        <w:contextualSpacing/>
        <w:jc w:val="both"/>
        <w:rPr>
          <w:rFonts w:ascii="Calibri" w:eastAsia="Calibri" w:hAnsi="Calibri" w:cs="Times New Roman"/>
          <w:lang w:eastAsia="es-SV"/>
        </w:rPr>
      </w:pPr>
    </w:p>
    <w:p w:rsidR="00826D36" w:rsidRDefault="00E20592" w:rsidP="00E20592">
      <w:pPr>
        <w:ind w:left="709"/>
        <w:contextualSpacing/>
        <w:jc w:val="both"/>
        <w:rPr>
          <w:rFonts w:ascii="Calibri" w:eastAsia="Calibri" w:hAnsi="Calibri" w:cs="Times New Roman"/>
          <w:lang w:eastAsia="es-SV"/>
        </w:rPr>
      </w:pPr>
      <w:r>
        <w:rPr>
          <w:rFonts w:ascii="Calibri" w:eastAsia="Calibri" w:hAnsi="Calibri" w:cs="Times New Roman"/>
          <w:lang w:eastAsia="es-SV"/>
        </w:rPr>
        <w:t xml:space="preserve"> </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C85CD3">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A26D1E">
        <w:rPr>
          <w:rFonts w:ascii="Calibri" w:eastAsia="Calibri" w:hAnsi="Calibri" w:cs="Times New Roman"/>
          <w:b/>
          <w:lang w:val="es-ES" w:eastAsia="es-SV"/>
        </w:rPr>
        <w:t xml:space="preserve"> </w:t>
      </w:r>
      <w:r w:rsidR="00A26D1E" w:rsidRPr="00A26D1E">
        <w:rPr>
          <w:rFonts w:ascii="Calibri" w:eastAsia="Calibri" w:hAnsi="Calibri" w:cs="Times New Roman"/>
          <w:b/>
          <w:u w:val="single"/>
          <w:lang w:val="es-ES" w:eastAsia="es-SV"/>
        </w:rPr>
        <w:t>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26D1E" w:rsidRPr="00A26D1E">
        <w:rPr>
          <w:rFonts w:ascii="Calibri" w:eastAsia="Calibri" w:hAnsi="Calibri" w:cs="Times New Roman"/>
          <w:lang w:val="es-ES" w:eastAsia="es-SV"/>
        </w:rPr>
        <w:t xml:space="preserve">el señor </w:t>
      </w:r>
      <w:r w:rsidR="00E56904">
        <w:rPr>
          <w:rFonts w:ascii="Calibri" w:eastAsia="Calibri" w:hAnsi="Calibri" w:cs="Times New Roman"/>
          <w:lang w:val="es-ES" w:eastAsia="es-SV"/>
        </w:rPr>
        <w:t>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bookmarkStart w:id="0" w:name="_GoBack"/>
      <w:bookmarkEnd w:id="0"/>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95C" w:rsidRDefault="001B595C">
      <w:pPr>
        <w:spacing w:after="0" w:line="240" w:lineRule="auto"/>
      </w:pPr>
      <w:r>
        <w:separator/>
      </w:r>
    </w:p>
  </w:endnote>
  <w:endnote w:type="continuationSeparator" w:id="0">
    <w:p w:rsidR="001B595C" w:rsidRDefault="001B59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D25E7F">
    <w:pPr>
      <w:pStyle w:val="Piedepgina"/>
      <w:jc w:val="right"/>
    </w:pPr>
    <w:r w:rsidRPr="00D25E7F">
      <w:fldChar w:fldCharType="begin"/>
    </w:r>
    <w:r w:rsidR="00200573">
      <w:instrText>PAGE   \* MERGEFORMAT</w:instrText>
    </w:r>
    <w:r w:rsidRPr="00D25E7F">
      <w:fldChar w:fldCharType="separate"/>
    </w:r>
    <w:r w:rsidR="00E56904" w:rsidRPr="00E56904">
      <w:rPr>
        <w:noProof/>
        <w:lang w:val="es-ES"/>
      </w:rPr>
      <w:t>1</w:t>
    </w:r>
    <w:r>
      <w:rPr>
        <w:noProof/>
        <w:lang w:val="es-ES"/>
      </w:rPr>
      <w:fldChar w:fldCharType="end"/>
    </w:r>
  </w:p>
  <w:p w:rsidR="00173CF6" w:rsidRDefault="001B59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95C" w:rsidRDefault="001B595C">
      <w:pPr>
        <w:spacing w:after="0" w:line="240" w:lineRule="auto"/>
      </w:pPr>
      <w:r>
        <w:separator/>
      </w:r>
    </w:p>
  </w:footnote>
  <w:footnote w:type="continuationSeparator" w:id="0">
    <w:p w:rsidR="001B595C" w:rsidRDefault="001B59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B595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B595C"/>
    <w:rsid w:val="001C421F"/>
    <w:rsid w:val="001C4687"/>
    <w:rsid w:val="001C70AB"/>
    <w:rsid w:val="001D2B60"/>
    <w:rsid w:val="001E2CDD"/>
    <w:rsid w:val="001F7B05"/>
    <w:rsid w:val="00200573"/>
    <w:rsid w:val="00222807"/>
    <w:rsid w:val="00255815"/>
    <w:rsid w:val="00264F29"/>
    <w:rsid w:val="002817D5"/>
    <w:rsid w:val="00281D9C"/>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54FD"/>
    <w:rsid w:val="003865FA"/>
    <w:rsid w:val="003917FA"/>
    <w:rsid w:val="0039357E"/>
    <w:rsid w:val="003C08D9"/>
    <w:rsid w:val="003D0B48"/>
    <w:rsid w:val="003E7EC5"/>
    <w:rsid w:val="0040101F"/>
    <w:rsid w:val="0040241B"/>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6049A"/>
    <w:rsid w:val="00561562"/>
    <w:rsid w:val="005728BE"/>
    <w:rsid w:val="0058605E"/>
    <w:rsid w:val="00590E02"/>
    <w:rsid w:val="005A2019"/>
    <w:rsid w:val="005A7C2C"/>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C727E"/>
    <w:rsid w:val="007D0E8B"/>
    <w:rsid w:val="007F36A6"/>
    <w:rsid w:val="007F45D4"/>
    <w:rsid w:val="007F65C6"/>
    <w:rsid w:val="00801D49"/>
    <w:rsid w:val="00815808"/>
    <w:rsid w:val="00822060"/>
    <w:rsid w:val="00826D36"/>
    <w:rsid w:val="00833D89"/>
    <w:rsid w:val="008401F0"/>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72259"/>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D016E6"/>
    <w:rsid w:val="00D05A77"/>
    <w:rsid w:val="00D25E7F"/>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5690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E7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8237DF-F549-48B0-9AB3-A955B5CA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2018-05-03T17:35:00Z</cp:lastPrinted>
  <dcterms:created xsi:type="dcterms:W3CDTF">2019-05-07T17:08:00Z</dcterms:created>
  <dcterms:modified xsi:type="dcterms:W3CDTF">2019-05-07T17:08:00Z</dcterms:modified>
</cp:coreProperties>
</file>