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59" w:rsidRDefault="00B22959" w:rsidP="001C4687">
      <w:pPr>
        <w:rPr>
          <w:rFonts w:ascii="Calibri" w:eastAsia="Calibri" w:hAnsi="Calibri" w:cs="Times New Roman"/>
          <w:b/>
          <w:lang w:val="es-ES" w:eastAsia="es-SV"/>
        </w:rPr>
      </w:pPr>
    </w:p>
    <w:p w:rsidR="00B22959" w:rsidRDefault="00B22959" w:rsidP="001C4687">
      <w:pPr>
        <w:rPr>
          <w:rFonts w:ascii="Calibri" w:eastAsia="Calibri" w:hAnsi="Calibri" w:cs="Times New Roman"/>
          <w:b/>
          <w:lang w:val="es-ES" w:eastAsia="es-SV"/>
        </w:rPr>
      </w:pPr>
    </w:p>
    <w:p w:rsidR="001C4687" w:rsidRPr="00C85CD3" w:rsidRDefault="00B2295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B22959" w:rsidRPr="00292810" w:rsidRDefault="00B22959" w:rsidP="00B2295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22959" w:rsidRDefault="00B22959" w:rsidP="00B22959"/>
              </w:txbxContent>
            </v:textbox>
          </v:rect>
        </w:pict>
      </w:r>
      <w:r w:rsidR="00EB050C" w:rsidRPr="00EB050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CC5BA2">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0A0C90" w:rsidRPr="000A0C90" w:rsidRDefault="001C4687" w:rsidP="000A0C90">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CC5BA2" w:rsidRPr="00CC5BA2">
        <w:rPr>
          <w:rFonts w:ascii="Calibri" w:eastAsia="Times New Roman" w:hAnsi="Calibri" w:cs="Times New Roman"/>
          <w:b/>
          <w:lang w:eastAsia="es-SV"/>
        </w:rPr>
        <w:t>MINEC-2018-0208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A0C90">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4462D4">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B22959">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22959">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A0C90">
        <w:rPr>
          <w:rFonts w:ascii="Calibri" w:eastAsia="Calibri" w:hAnsi="Calibri" w:cs="Times New Roman"/>
          <w:lang w:val="es-ES" w:eastAsia="es-SV"/>
        </w:rPr>
        <w:t>-</w:t>
      </w:r>
      <w:r w:rsidR="000A0C90" w:rsidRPr="000A0C90">
        <w:rPr>
          <w:rFonts w:ascii="Calibri" w:eastAsia="Calibri" w:hAnsi="Calibri" w:cs="Times New Roman"/>
          <w:u w:val="single"/>
          <w:lang w:val="es-ES" w:eastAsia="es-SV"/>
        </w:rPr>
        <w:t>Cantidad y porcentaje de personas entre 15 y 29 años que forman parte de la Población Económicamente Activa (PEA) con relación al total de personas que forman parte de la PEA.</w:t>
      </w:r>
    </w:p>
    <w:p w:rsidR="000A0C90" w:rsidRPr="000A0C90" w:rsidRDefault="000A0C90" w:rsidP="000A0C90">
      <w:pPr>
        <w:spacing w:after="0"/>
        <w:jc w:val="both"/>
        <w:rPr>
          <w:rFonts w:ascii="Calibri" w:eastAsia="Calibri" w:hAnsi="Calibri" w:cs="Times New Roman"/>
          <w:u w:val="single"/>
          <w:lang w:val="es-ES" w:eastAsia="es-SV"/>
        </w:rPr>
      </w:pPr>
      <w:r w:rsidRPr="000A0C90">
        <w:rPr>
          <w:rFonts w:ascii="Calibri" w:eastAsia="Calibri" w:hAnsi="Calibri" w:cs="Times New Roman"/>
          <w:u w:val="single"/>
          <w:lang w:val="es-ES" w:eastAsia="es-SV"/>
        </w:rPr>
        <w:t>- Cantidad y porcentaje de personas entre 15 y 29 años que están ocupadas, con relación a la población total de personas ocupadas.</w:t>
      </w:r>
    </w:p>
    <w:p w:rsidR="000A0C90" w:rsidRPr="000A0C90" w:rsidRDefault="000A0C90" w:rsidP="000A0C90">
      <w:pPr>
        <w:spacing w:after="0"/>
        <w:jc w:val="both"/>
        <w:rPr>
          <w:rFonts w:ascii="Calibri" w:eastAsia="Calibri" w:hAnsi="Calibri" w:cs="Times New Roman"/>
          <w:u w:val="single"/>
          <w:lang w:val="es-ES" w:eastAsia="es-SV"/>
        </w:rPr>
      </w:pPr>
      <w:r w:rsidRPr="000A0C90">
        <w:rPr>
          <w:rFonts w:ascii="Calibri" w:eastAsia="Calibri" w:hAnsi="Calibri" w:cs="Times New Roman"/>
          <w:u w:val="single"/>
          <w:lang w:val="es-ES" w:eastAsia="es-SV"/>
        </w:rPr>
        <w:t>- Cantidad y porcentaje de personas entre 15 y 29 años que están subempleadas; con relación a la población total de personas subempleadas.</w:t>
      </w:r>
    </w:p>
    <w:p w:rsidR="000A0C90" w:rsidRPr="000A0C90" w:rsidRDefault="000A0C90" w:rsidP="000A0C90">
      <w:pPr>
        <w:spacing w:after="0"/>
        <w:jc w:val="both"/>
        <w:rPr>
          <w:rFonts w:ascii="Calibri" w:eastAsia="Calibri" w:hAnsi="Calibri" w:cs="Times New Roman"/>
          <w:u w:val="single"/>
          <w:lang w:val="es-ES" w:eastAsia="es-SV"/>
        </w:rPr>
      </w:pPr>
      <w:r w:rsidRPr="000A0C90">
        <w:rPr>
          <w:rFonts w:ascii="Calibri" w:eastAsia="Calibri" w:hAnsi="Calibri" w:cs="Times New Roman"/>
          <w:u w:val="single"/>
          <w:lang w:val="es-ES" w:eastAsia="es-SV"/>
        </w:rPr>
        <w:t>- Cantidad y porcentaje de personas entre 15 y 29 años que están desempleadas, con relación a la población total de personas desempleadas.</w:t>
      </w:r>
    </w:p>
    <w:p w:rsidR="000A0C90" w:rsidRPr="000A0C90" w:rsidRDefault="000A0C90" w:rsidP="000A0C90">
      <w:pPr>
        <w:spacing w:after="0"/>
        <w:jc w:val="both"/>
        <w:rPr>
          <w:rFonts w:ascii="Calibri" w:eastAsia="Calibri" w:hAnsi="Calibri" w:cs="Times New Roman"/>
          <w:u w:val="single"/>
          <w:lang w:val="es-ES" w:eastAsia="es-SV"/>
        </w:rPr>
      </w:pPr>
      <w:r w:rsidRPr="000A0C90">
        <w:rPr>
          <w:rFonts w:ascii="Calibri" w:eastAsia="Calibri" w:hAnsi="Calibri" w:cs="Times New Roman"/>
          <w:u w:val="single"/>
          <w:lang w:val="es-ES" w:eastAsia="es-SV"/>
        </w:rPr>
        <w:t>- Cantidad y porcentaje de personas entre 15 y 29 años que están inactivas, con relación a la población total de personas inactivas.</w:t>
      </w:r>
    </w:p>
    <w:p w:rsidR="000A0C90" w:rsidRPr="000A0C90" w:rsidRDefault="000A0C90" w:rsidP="000A0C90">
      <w:pPr>
        <w:spacing w:after="0"/>
        <w:jc w:val="both"/>
        <w:rPr>
          <w:rFonts w:ascii="Calibri" w:eastAsia="Calibri" w:hAnsi="Calibri" w:cs="Times New Roman"/>
          <w:u w:val="single"/>
          <w:lang w:val="es-ES" w:eastAsia="es-SV"/>
        </w:rPr>
      </w:pPr>
      <w:r w:rsidRPr="000A0C90">
        <w:rPr>
          <w:rFonts w:ascii="Calibri" w:eastAsia="Calibri" w:hAnsi="Calibri" w:cs="Times New Roman"/>
          <w:u w:val="single"/>
          <w:lang w:val="es-ES" w:eastAsia="es-SV"/>
        </w:rPr>
        <w:t>- Cantidad y porcentaje de personas entre 15 y 29 años que declaran tener seguro médico, con relación a la población total de personas que declaran tener seguro médico.</w:t>
      </w:r>
    </w:p>
    <w:p w:rsidR="000A0C90" w:rsidRPr="000A0C90" w:rsidRDefault="000A0C90" w:rsidP="000A0C90">
      <w:pPr>
        <w:spacing w:after="0"/>
        <w:jc w:val="both"/>
        <w:rPr>
          <w:rFonts w:ascii="Calibri" w:eastAsia="Calibri" w:hAnsi="Calibri" w:cs="Times New Roman"/>
          <w:u w:val="single"/>
          <w:lang w:val="es-ES" w:eastAsia="es-SV"/>
        </w:rPr>
      </w:pPr>
    </w:p>
    <w:p w:rsidR="001C4687" w:rsidRDefault="000A0C90" w:rsidP="000A0C90">
      <w:pPr>
        <w:spacing w:after="0"/>
        <w:jc w:val="both"/>
      </w:pPr>
      <w:r w:rsidRPr="000A0C90">
        <w:rPr>
          <w:rFonts w:ascii="Calibri" w:eastAsia="Calibri" w:hAnsi="Calibri" w:cs="Times New Roman"/>
          <w:u w:val="single"/>
          <w:lang w:val="es-ES" w:eastAsia="es-SV"/>
        </w:rPr>
        <w:t>Toda la información de forma anual desde 2013 hasta 2017 y desagregada por sexo en cada departamento a nivel nacional. Y desagregada por municipio.</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B22959">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462D4" w:rsidRPr="004462D4">
        <w:rPr>
          <w:rFonts w:ascii="Calibri" w:eastAsia="Calibri" w:hAnsi="Calibri" w:cs="Times New Roman"/>
          <w:lang w:val="es-ES" w:eastAsia="es-SV"/>
        </w:rPr>
        <w:t xml:space="preserve">el señor </w:t>
      </w:r>
      <w:r w:rsidR="00B22959">
        <w:rPr>
          <w:rFonts w:ascii="Calibri" w:eastAsia="Calibri" w:hAnsi="Calibri" w:cs="Times New Roman"/>
          <w:b/>
          <w:lang w:eastAsia="es-SV"/>
        </w:rPr>
        <w:t>_________________________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0A0C90">
        <w:rPr>
          <w:rFonts w:ascii="Calibri" w:eastAsia="Calibri" w:hAnsi="Calibri" w:cs="Times New Roman"/>
          <w:lang w:val="es-ES" w:eastAsia="es-SV"/>
        </w:rPr>
        <w:t>envió l</w:t>
      </w:r>
      <w:r w:rsidR="00B54949" w:rsidRPr="00B54949">
        <w:rPr>
          <w:rFonts w:ascii="Calibri" w:eastAsia="Calibri" w:hAnsi="Calibri" w:cs="Times New Roman"/>
          <w:lang w:val="es-ES" w:eastAsia="es-SV"/>
        </w:rPr>
        <w:t xml:space="preserve">a información, en formato </w:t>
      </w:r>
      <w:r w:rsidR="000A0C90">
        <w:rPr>
          <w:rFonts w:ascii="Calibri" w:eastAsia="Calibri" w:hAnsi="Calibri" w:cs="Times New Roman"/>
          <w:lang w:val="es-ES" w:eastAsia="es-SV"/>
        </w:rPr>
        <w:t>Excel</w:t>
      </w:r>
      <w:r w:rsidR="004462D4">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462D4" w:rsidRPr="004462D4">
        <w:rPr>
          <w:rFonts w:ascii="Calibri" w:eastAsia="Calibri" w:hAnsi="Calibri" w:cs="Times New Roman"/>
          <w:lang w:val="es-ES" w:eastAsia="es-SV"/>
        </w:rPr>
        <w:t xml:space="preserve">el señor </w:t>
      </w:r>
      <w:r w:rsidR="00B22959">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32028"/>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028" w:rsidRDefault="00732028">
      <w:pPr>
        <w:spacing w:after="0" w:line="240" w:lineRule="auto"/>
      </w:pPr>
      <w:r>
        <w:separator/>
      </w:r>
    </w:p>
  </w:endnote>
  <w:endnote w:type="continuationSeparator" w:id="0">
    <w:p w:rsidR="00732028" w:rsidRDefault="00732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B050C">
    <w:pPr>
      <w:pStyle w:val="Piedepgina"/>
      <w:jc w:val="right"/>
    </w:pPr>
    <w:r w:rsidRPr="00EB050C">
      <w:fldChar w:fldCharType="begin"/>
    </w:r>
    <w:r w:rsidR="00200573">
      <w:instrText>PAGE   \* MERGEFORMAT</w:instrText>
    </w:r>
    <w:r w:rsidRPr="00EB050C">
      <w:fldChar w:fldCharType="separate"/>
    </w:r>
    <w:r w:rsidR="00B22959" w:rsidRPr="00B22959">
      <w:rPr>
        <w:noProof/>
        <w:lang w:val="es-ES"/>
      </w:rPr>
      <w:t>1</w:t>
    </w:r>
    <w:r>
      <w:rPr>
        <w:noProof/>
        <w:lang w:val="es-ES"/>
      </w:rPr>
      <w:fldChar w:fldCharType="end"/>
    </w:r>
  </w:p>
  <w:p w:rsidR="00173CF6" w:rsidRDefault="0073202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028" w:rsidRDefault="00732028">
      <w:pPr>
        <w:spacing w:after="0" w:line="240" w:lineRule="auto"/>
      </w:pPr>
      <w:r>
        <w:separator/>
      </w:r>
    </w:p>
  </w:footnote>
  <w:footnote w:type="continuationSeparator" w:id="0">
    <w:p w:rsidR="00732028" w:rsidRDefault="007320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3202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D0B48"/>
    <w:rsid w:val="003E7EC5"/>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2028"/>
    <w:rsid w:val="007377A4"/>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956E0"/>
    <w:rsid w:val="00AA18D2"/>
    <w:rsid w:val="00AD0113"/>
    <w:rsid w:val="00B0269B"/>
    <w:rsid w:val="00B22959"/>
    <w:rsid w:val="00B26BBE"/>
    <w:rsid w:val="00B43961"/>
    <w:rsid w:val="00B54949"/>
    <w:rsid w:val="00B8645E"/>
    <w:rsid w:val="00B97F82"/>
    <w:rsid w:val="00BA3193"/>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050C"/>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B89607-BE26-4F38-A50D-E227DB1F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2018-04-20T14:59:00Z</cp:lastPrinted>
  <dcterms:created xsi:type="dcterms:W3CDTF">2019-05-07T16:21:00Z</dcterms:created>
  <dcterms:modified xsi:type="dcterms:W3CDTF">2019-05-07T16:21:00Z</dcterms:modified>
</cp:coreProperties>
</file>