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75B" w:rsidRDefault="0034575B" w:rsidP="001C4687">
      <w:pPr>
        <w:rPr>
          <w:rFonts w:ascii="Calibri" w:eastAsia="Calibri" w:hAnsi="Calibri" w:cs="Times New Roman"/>
          <w:b/>
          <w:lang w:val="es-ES" w:eastAsia="es-SV"/>
        </w:rPr>
      </w:pPr>
    </w:p>
    <w:p w:rsidR="0034575B" w:rsidRDefault="0034575B" w:rsidP="001C4687">
      <w:pPr>
        <w:rPr>
          <w:rFonts w:ascii="Calibri" w:eastAsia="Calibri" w:hAnsi="Calibri" w:cs="Times New Roman"/>
          <w:b/>
          <w:lang w:val="es-ES" w:eastAsia="es-SV"/>
        </w:rPr>
      </w:pPr>
    </w:p>
    <w:p w:rsidR="001C4687" w:rsidRPr="00C85CD3" w:rsidRDefault="0034575B"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58.7pt;margin-top:-77.3pt;width:388.4pt;height:78.55pt;z-index:251660288" fillcolor="white [3201]" strokecolor="white [3212]" strokeweight="1pt">
            <v:stroke dashstyle="dash"/>
            <v:shadow color="#868686"/>
            <v:textbox>
              <w:txbxContent>
                <w:p w:rsidR="0034575B" w:rsidRPr="00292810" w:rsidRDefault="0034575B" w:rsidP="0034575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34575B" w:rsidRDefault="0034575B" w:rsidP="0034575B"/>
              </w:txbxContent>
            </v:textbox>
          </v:rect>
        </w:pict>
      </w:r>
      <w:r w:rsidR="009D42B8" w:rsidRPr="009D42B8">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0802E8">
                    <w:rPr>
                      <w:sz w:val="24"/>
                      <w:szCs w:val="24"/>
                    </w:rPr>
                    <w:t>6</w:t>
                  </w:r>
                  <w:r w:rsidR="006A3335">
                    <w:rPr>
                      <w:sz w:val="24"/>
                      <w:szCs w:val="24"/>
                    </w:rPr>
                    <w:t>8</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087E21">
        <w:rPr>
          <w:rFonts w:ascii="Calibri" w:eastAsia="Calibri" w:hAnsi="Calibri" w:cs="Times New Roman"/>
          <w:u w:val="single"/>
          <w:lang w:val="es-ES" w:eastAsia="es-SV"/>
        </w:rPr>
        <w:t>catorce</w:t>
      </w:r>
      <w:r w:rsidR="00B976E0">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6A3335">
        <w:rPr>
          <w:rFonts w:ascii="Calibri" w:eastAsia="Calibri" w:hAnsi="Calibri" w:cs="Times New Roman"/>
          <w:u w:val="single"/>
          <w:lang w:val="es-ES" w:eastAsia="es-SV"/>
        </w:rPr>
        <w:t>diez</w:t>
      </w:r>
      <w:r w:rsidRPr="00C85CD3">
        <w:rPr>
          <w:rFonts w:ascii="Calibri" w:eastAsia="Calibri" w:hAnsi="Calibri" w:cs="Times New Roman"/>
          <w:u w:val="single"/>
          <w:lang w:val="es-ES" w:eastAsia="es-SV"/>
        </w:rPr>
        <w:t xml:space="preserve"> de</w:t>
      </w:r>
      <w:r w:rsidR="0069128F">
        <w:rPr>
          <w:rFonts w:ascii="Calibri" w:eastAsia="Calibri" w:hAnsi="Calibri" w:cs="Times New Roman"/>
          <w:u w:val="single"/>
          <w:lang w:val="es-ES" w:eastAsia="es-SV"/>
        </w:rPr>
        <w:t xml:space="preserve"> </w:t>
      </w:r>
      <w:r w:rsidR="00A86BB5">
        <w:rPr>
          <w:rFonts w:ascii="Calibri" w:eastAsia="Calibri" w:hAnsi="Calibri" w:cs="Times New Roman"/>
          <w:u w:val="single"/>
          <w:lang w:val="es-ES" w:eastAsia="es-SV"/>
        </w:rPr>
        <w:t>a</w:t>
      </w:r>
      <w:r w:rsidR="0069128F">
        <w:rPr>
          <w:rFonts w:ascii="Calibri" w:eastAsia="Calibri" w:hAnsi="Calibri" w:cs="Times New Roman"/>
          <w:u w:val="single"/>
          <w:lang w:val="es-ES" w:eastAsia="es-SV"/>
        </w:rPr>
        <w:t>b</w:t>
      </w:r>
      <w:r w:rsidR="00A86BB5">
        <w:rPr>
          <w:rFonts w:ascii="Calibri" w:eastAsia="Calibri" w:hAnsi="Calibri" w:cs="Times New Roman"/>
          <w:u w:val="single"/>
          <w:lang w:val="es-ES" w:eastAsia="es-SV"/>
        </w:rPr>
        <w:t>r</w:t>
      </w:r>
      <w:r w:rsidR="0069128F">
        <w:rPr>
          <w:rFonts w:ascii="Calibri" w:eastAsia="Calibri" w:hAnsi="Calibri" w:cs="Times New Roman"/>
          <w:u w:val="single"/>
          <w:lang w:val="es-ES" w:eastAsia="es-SV"/>
        </w:rPr>
        <w:t>il</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5F5FBB" w:rsidRPr="005F5FBB" w:rsidRDefault="001C4687" w:rsidP="005F5FBB">
      <w:pPr>
        <w:spacing w:after="0"/>
        <w:jc w:val="both"/>
        <w:rPr>
          <w:rFonts w:ascii="Calibri" w:eastAsia="Calibri" w:hAnsi="Calibri" w:cs="Times New Roman"/>
          <w:u w:val="single"/>
          <w:lang w:val="es-ES" w:eastAsia="es-SV"/>
        </w:rPr>
      </w:pPr>
      <w:r w:rsidRPr="00C85CD3">
        <w:rPr>
          <w:rFonts w:ascii="Calibri" w:eastAsia="Calibri" w:hAnsi="Calibri" w:cs="Times New Roman"/>
          <w:lang w:val="es-ES" w:eastAsia="es-SV"/>
        </w:rPr>
        <w:t xml:space="preserve">Admítase la solicitud de información </w:t>
      </w:r>
      <w:r w:rsidR="006A3335" w:rsidRPr="006A3335">
        <w:rPr>
          <w:rFonts w:ascii="Calibri" w:eastAsia="Times New Roman" w:hAnsi="Calibri" w:cs="Times New Roman"/>
          <w:b/>
          <w:lang w:eastAsia="es-SV"/>
        </w:rPr>
        <w:t>MINEC-2018-0165</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087E21">
        <w:rPr>
          <w:rFonts w:ascii="Calibri" w:eastAsia="Calibri" w:hAnsi="Calibri" w:cs="Times New Roman"/>
          <w:lang w:val="es-ES" w:eastAsia="es-SV"/>
        </w:rPr>
        <w:t>veint</w:t>
      </w:r>
      <w:r w:rsidR="006A3335">
        <w:rPr>
          <w:rFonts w:ascii="Calibri" w:eastAsia="Calibri" w:hAnsi="Calibri" w:cs="Times New Roman"/>
          <w:lang w:val="es-ES" w:eastAsia="es-SV"/>
        </w:rPr>
        <w:t>e</w:t>
      </w:r>
      <w:r w:rsidR="000802E8">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6A3335">
        <w:rPr>
          <w:rFonts w:ascii="Calibri" w:eastAsia="Calibri" w:hAnsi="Calibri" w:cs="Times New Roman"/>
          <w:lang w:val="es-ES" w:eastAsia="es-SV"/>
        </w:rPr>
        <w:t>e</w:t>
      </w:r>
      <w:r w:rsidR="0065247F">
        <w:rPr>
          <w:rFonts w:ascii="Calibri" w:eastAsia="Calibri" w:hAnsi="Calibri" w:cs="Times New Roman"/>
          <w:lang w:val="es-ES" w:eastAsia="es-SV"/>
        </w:rPr>
        <w:t xml:space="preserve">l </w:t>
      </w:r>
      <w:r w:rsidR="00EB4122">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9E22AA">
        <w:rPr>
          <w:rFonts w:ascii="Calibri" w:eastAsia="Calibri" w:hAnsi="Calibri" w:cs="Times New Roman"/>
          <w:b/>
          <w:u w:val="single"/>
          <w:lang w:eastAsia="es-SV"/>
        </w:rPr>
        <w:t>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9E22AA">
        <w:t>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00101770">
        <w:rPr>
          <w:rFonts w:ascii="Calibri" w:eastAsia="Calibri" w:hAnsi="Calibri" w:cs="Times New Roman"/>
          <w:lang w:eastAsia="es-SV"/>
        </w:rPr>
        <w:t xml:space="preserve"> </w:t>
      </w:r>
      <w:r w:rsidR="006A3335" w:rsidRPr="006A3335">
        <w:rPr>
          <w:rFonts w:ascii="Calibri" w:eastAsia="Calibri" w:hAnsi="Calibri" w:cs="Times New Roman"/>
          <w:lang w:eastAsia="es-SV"/>
        </w:rPr>
        <w:t>Ciudad Arce</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6A3335" w:rsidRPr="006A3335">
        <w:rPr>
          <w:rFonts w:ascii="Calibri" w:eastAsia="Calibri" w:hAnsi="Calibri" w:cs="Times New Roman"/>
          <w:lang w:eastAsia="es-SV"/>
        </w:rPr>
        <w:t>La Libertad</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5F5FBB" w:rsidRPr="005F5FBB">
        <w:rPr>
          <w:rFonts w:ascii="Calibri" w:eastAsia="Calibri" w:hAnsi="Calibri" w:cs="Times New Roman"/>
          <w:u w:val="single"/>
          <w:lang w:val="es-ES" w:eastAsia="es-SV"/>
        </w:rPr>
        <w:t>Explicación del porque a partir del mes de mayo del 2011, ya no aparecen los precios del GLP industrial (GLPI), solo los precios del GLP doméstico (GLPD), Según Sistema de Paridad de Importación.</w:t>
      </w:r>
    </w:p>
    <w:p w:rsidR="005F5FBB" w:rsidRPr="005F5FBB" w:rsidRDefault="005F5FBB" w:rsidP="005F5FBB">
      <w:pPr>
        <w:spacing w:after="0"/>
        <w:jc w:val="both"/>
        <w:rPr>
          <w:rFonts w:ascii="Calibri" w:eastAsia="Calibri" w:hAnsi="Calibri" w:cs="Times New Roman"/>
          <w:u w:val="single"/>
          <w:lang w:val="es-ES" w:eastAsia="es-SV"/>
        </w:rPr>
      </w:pPr>
      <w:r w:rsidRPr="005F5FBB">
        <w:rPr>
          <w:rFonts w:ascii="Calibri" w:eastAsia="Calibri" w:hAnsi="Calibri" w:cs="Times New Roman"/>
          <w:u w:val="single"/>
          <w:lang w:val="es-ES" w:eastAsia="es-SV"/>
        </w:rPr>
        <w:t>Si al eliminar el PPI del GLP industrial se establece el PPI del</w:t>
      </w:r>
      <w:bookmarkStart w:id="0" w:name="_GoBack"/>
      <w:bookmarkEnd w:id="0"/>
      <w:r w:rsidRPr="005F5FBB">
        <w:rPr>
          <w:rFonts w:ascii="Calibri" w:eastAsia="Calibri" w:hAnsi="Calibri" w:cs="Times New Roman"/>
          <w:u w:val="single"/>
          <w:lang w:val="es-ES" w:eastAsia="es-SV"/>
        </w:rPr>
        <w:t xml:space="preserve"> GLP doméstico para el GLP industrial.</w:t>
      </w:r>
    </w:p>
    <w:p w:rsidR="001C4687" w:rsidRDefault="005F5FBB" w:rsidP="005F5FBB">
      <w:pPr>
        <w:spacing w:after="0"/>
        <w:jc w:val="both"/>
      </w:pPr>
      <w:r w:rsidRPr="005F5FBB">
        <w:rPr>
          <w:rFonts w:ascii="Calibri" w:eastAsia="Calibri" w:hAnsi="Calibri" w:cs="Times New Roman"/>
          <w:u w:val="single"/>
          <w:lang w:val="es-ES" w:eastAsia="es-SV"/>
        </w:rPr>
        <w:t>Certificación de la formula de como se calcula el precio del PPI, si es que la hay respecto al GLP industrial de mayo 2011 en adelante.</w:t>
      </w:r>
      <w:r w:rsidR="001C4687" w:rsidRPr="00C85CD3">
        <w:rPr>
          <w:rFonts w:ascii="Calibri" w:eastAsia="Calibri" w:hAnsi="Calibri" w:cs="Times New Roman"/>
          <w:u w:val="single"/>
          <w:lang w:eastAsia="es-SV"/>
        </w:rPr>
        <w:t>”</w:t>
      </w:r>
      <w:r w:rsidR="001C4687" w:rsidRPr="00C85CD3">
        <w:rPr>
          <w:rFonts w:ascii="Calibri" w:eastAsia="Calibri" w:hAnsi="Calibri" w:cs="Times New Roman"/>
          <w:lang w:val="es-ES" w:eastAsia="es-SV"/>
        </w:rPr>
        <w:t xml:space="preserve"> (Sic), teniendo como lugar para notificar la dirección de correo electrónico</w:t>
      </w:r>
      <w:r w:rsidR="009E22AA">
        <w:rPr>
          <w:rFonts w:ascii="Calibri" w:eastAsia="Calibri" w:hAnsi="Calibri" w:cs="Times New Roman"/>
          <w:lang w:val="es-ES" w:eastAsia="es-SV"/>
        </w:rPr>
        <w:t xml:space="preserve"> ______________________</w:t>
      </w:r>
      <w:r w:rsidR="00B8645E">
        <w:rPr>
          <w:rFonts w:ascii="Calibri" w:eastAsia="Calibri" w:hAnsi="Calibri" w:cs="Times New Roman"/>
          <w:lang w:val="es-ES" w:eastAsia="es-SV"/>
        </w:rPr>
        <w:t xml:space="preserve"> </w:t>
      </w:r>
      <w:hyperlink r:id="rId8" w:history="1">
        <w:r w:rsidR="00087E21" w:rsidRPr="00087E21">
          <w:rPr>
            <w:rStyle w:val="Hipervnculo"/>
          </w:rPr>
          <w:t xml:space="preserve"> </w:t>
        </w:r>
        <w:r w:rsidR="0065247F" w:rsidRPr="0065247F">
          <w:rPr>
            <w:rStyle w:val="Hipervnculo"/>
          </w:rPr>
          <w:t xml:space="preserve"> </w:t>
        </w:r>
        <w:r w:rsidR="000802E8" w:rsidRPr="000802E8">
          <w:rPr>
            <w:rStyle w:val="Hipervnculo"/>
          </w:rPr>
          <w:t xml:space="preserve"> </w:t>
        </w:r>
        <w:r w:rsidR="009A1CB3" w:rsidRPr="000802E8">
          <w:rPr>
            <w:rStyle w:val="Hipervnculo"/>
          </w:rPr>
          <w:t xml:space="preserve"> </w:t>
        </w:r>
        <w:r w:rsidR="008D4A21" w:rsidRPr="000802E8">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5F5FBB" w:rsidRPr="005F5FBB">
        <w:rPr>
          <w:rFonts w:ascii="Calibri" w:eastAsia="Calibri" w:hAnsi="Calibri" w:cs="Times New Roman"/>
          <w:lang w:val="es-ES" w:eastAsia="es-SV"/>
        </w:rPr>
        <w:t xml:space="preserve">el señor </w:t>
      </w:r>
      <w:r w:rsidR="009E22AA">
        <w:rPr>
          <w:rFonts w:ascii="Calibri" w:eastAsia="Calibri" w:hAnsi="Calibri" w:cs="Times New Roman"/>
          <w:b/>
          <w:lang w:eastAsia="es-SV"/>
        </w:rPr>
        <w:t>_______________________</w:t>
      </w:r>
      <w:r w:rsidR="006A6609" w:rsidRPr="00F032F1">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94332F" w:rsidRPr="0094332F" w:rsidRDefault="00A24015" w:rsidP="00F3183F">
      <w:pPr>
        <w:numPr>
          <w:ilvl w:val="0"/>
          <w:numId w:val="3"/>
        </w:numPr>
        <w:ind w:left="709" w:hanging="709"/>
        <w:contextualSpacing/>
        <w:jc w:val="both"/>
        <w:rPr>
          <w:rFonts w:ascii="Calibri" w:hAnsi="Calibri"/>
          <w:color w:val="1F497D"/>
          <w:lang w:val="es-ES"/>
        </w:rPr>
      </w:pPr>
      <w:r w:rsidRPr="0069128F">
        <w:rPr>
          <w:rFonts w:ascii="Calibri" w:eastAsia="Calibri" w:hAnsi="Calibri" w:cs="Times New Roman"/>
          <w:lang w:val="es-ES" w:eastAsia="es-SV"/>
        </w:rPr>
        <w:t xml:space="preserve">Que la </w:t>
      </w:r>
      <w:r w:rsidRPr="0069128F">
        <w:rPr>
          <w:rFonts w:ascii="Calibri" w:eastAsia="Calibri" w:hAnsi="Calibri" w:cs="Times New Roman"/>
          <w:b/>
          <w:lang w:val="es-ES" w:eastAsia="es-SV"/>
        </w:rPr>
        <w:t>Dirección</w:t>
      </w:r>
      <w:r w:rsidR="00176EB7" w:rsidRPr="0069128F">
        <w:rPr>
          <w:rFonts w:ascii="Calibri" w:eastAsia="Calibri" w:hAnsi="Calibri" w:cs="Times New Roman"/>
          <w:b/>
          <w:lang w:val="es-ES" w:eastAsia="es-SV"/>
        </w:rPr>
        <w:t xml:space="preserve"> </w:t>
      </w:r>
      <w:r w:rsidR="005F5FBB">
        <w:rPr>
          <w:rFonts w:ascii="Calibri" w:eastAsia="Calibri" w:hAnsi="Calibri" w:cs="Times New Roman"/>
          <w:b/>
          <w:lang w:val="es-ES" w:eastAsia="es-SV"/>
        </w:rPr>
        <w:t>de Hidrocarburos y Minas</w:t>
      </w:r>
      <w:r w:rsidRPr="0069128F">
        <w:rPr>
          <w:rFonts w:ascii="Calibri" w:eastAsia="Calibri" w:hAnsi="Calibri" w:cs="Times New Roman"/>
          <w:b/>
          <w:lang w:val="es-ES" w:eastAsia="es-SV"/>
        </w:rPr>
        <w:t xml:space="preserve">,  </w:t>
      </w:r>
      <w:r w:rsidRPr="0069128F">
        <w:rPr>
          <w:rFonts w:ascii="Calibri" w:eastAsia="Calibri" w:hAnsi="Calibri" w:cs="Times New Roman"/>
          <w:lang w:val="es-ES" w:eastAsia="es-SV"/>
        </w:rPr>
        <w:t>atendiendo</w:t>
      </w:r>
      <w:r w:rsidR="00F96CCE" w:rsidRPr="0069128F">
        <w:rPr>
          <w:rFonts w:ascii="Calibri" w:eastAsia="Calibri" w:hAnsi="Calibri" w:cs="Times New Roman"/>
          <w:lang w:val="es-ES" w:eastAsia="es-SV"/>
        </w:rPr>
        <w:t xml:space="preserve"> </w:t>
      </w:r>
      <w:r w:rsidR="0069128F" w:rsidRPr="0069128F">
        <w:rPr>
          <w:rFonts w:ascii="Calibri" w:eastAsia="Calibri" w:hAnsi="Calibri" w:cs="Times New Roman"/>
          <w:lang w:val="es-ES" w:eastAsia="es-SV"/>
        </w:rPr>
        <w:t>su requerimiento enví</w:t>
      </w:r>
      <w:r w:rsidR="0094332F">
        <w:rPr>
          <w:rFonts w:ascii="Calibri" w:eastAsia="Calibri" w:hAnsi="Calibri" w:cs="Times New Roman"/>
          <w:lang w:val="es-ES" w:eastAsia="es-SV"/>
        </w:rPr>
        <w:t xml:space="preserve">an </w:t>
      </w:r>
      <w:r w:rsidR="0065247F">
        <w:rPr>
          <w:rFonts w:ascii="Calibri" w:eastAsia="Calibri" w:hAnsi="Calibri" w:cs="Times New Roman"/>
          <w:lang w:val="es-ES" w:eastAsia="es-SV"/>
        </w:rPr>
        <w:t xml:space="preserve"> </w:t>
      </w:r>
      <w:r w:rsidR="0069128F" w:rsidRPr="0069128F">
        <w:rPr>
          <w:rFonts w:ascii="Calibri" w:eastAsia="Calibri" w:hAnsi="Calibri" w:cs="Times New Roman"/>
          <w:lang w:val="es-ES" w:eastAsia="es-SV"/>
        </w:rPr>
        <w:t xml:space="preserve">documento </w:t>
      </w:r>
      <w:r w:rsidR="0065247F">
        <w:rPr>
          <w:rFonts w:ascii="Calibri" w:eastAsia="Calibri" w:hAnsi="Calibri" w:cs="Times New Roman"/>
          <w:lang w:val="es-ES" w:eastAsia="es-SV"/>
        </w:rPr>
        <w:t>en formato</w:t>
      </w:r>
      <w:r w:rsidR="005F5FBB">
        <w:rPr>
          <w:rFonts w:ascii="Calibri" w:eastAsia="Calibri" w:hAnsi="Calibri" w:cs="Times New Roman"/>
          <w:lang w:val="es-ES" w:eastAsia="es-SV"/>
        </w:rPr>
        <w:t xml:space="preserve"> PDF,  </w:t>
      </w:r>
      <w:r w:rsidR="0094332F">
        <w:rPr>
          <w:rFonts w:ascii="Calibri" w:eastAsia="Calibri" w:hAnsi="Calibri" w:cs="Times New Roman"/>
          <w:lang w:val="es-ES" w:eastAsia="es-SV"/>
        </w:rPr>
        <w:t xml:space="preserve">también hacen de su conocimiento lo siguiente: </w:t>
      </w:r>
    </w:p>
    <w:p w:rsidR="0094332F" w:rsidRPr="0094332F" w:rsidRDefault="0094332F" w:rsidP="0094332F">
      <w:pPr>
        <w:ind w:left="709"/>
        <w:contextualSpacing/>
        <w:jc w:val="both"/>
        <w:rPr>
          <w:rFonts w:ascii="Calibri" w:eastAsia="Calibri" w:hAnsi="Calibri" w:cs="Times New Roman"/>
          <w:lang w:eastAsia="es-SV"/>
        </w:rPr>
      </w:pPr>
      <w:r>
        <w:rPr>
          <w:rFonts w:ascii="Calibri" w:eastAsia="Calibri" w:hAnsi="Calibri" w:cs="Times New Roman"/>
          <w:lang w:val="es-ES" w:eastAsia="es-SV"/>
        </w:rPr>
        <w:t>“</w:t>
      </w:r>
      <w:r w:rsidRPr="0094332F">
        <w:rPr>
          <w:rFonts w:ascii="Calibri" w:eastAsia="Calibri" w:hAnsi="Calibri" w:cs="Times New Roman"/>
          <w:b/>
          <w:bCs/>
          <w:lang w:eastAsia="es-SV"/>
        </w:rPr>
        <w:t>Explicación del porque a partir del mes de mayo del 2011, ya no aparecen los precios del GLP industrial (GLPI), solo los precios del GLP doméstico (GLPD), Según Sistema de Paridad de Importación. Si al eliminar el PPI del GLP industrial se establece el PPI del GLP doméstico para el GLP industrial. Certificación de la fórmula de cómo se calcula el precio del PPI, si es que la hay respecto al GLP industrial de mayo 2011 en adelante.</w:t>
      </w:r>
    </w:p>
    <w:p w:rsidR="0094332F" w:rsidRPr="0094332F" w:rsidRDefault="0094332F" w:rsidP="0094332F">
      <w:pPr>
        <w:ind w:left="709"/>
        <w:contextualSpacing/>
        <w:jc w:val="both"/>
        <w:rPr>
          <w:rFonts w:ascii="Calibri" w:eastAsia="Calibri" w:hAnsi="Calibri" w:cs="Times New Roman"/>
          <w:lang w:eastAsia="es-SV"/>
        </w:rPr>
      </w:pPr>
      <w:r w:rsidRPr="0094332F">
        <w:rPr>
          <w:rFonts w:ascii="Calibri" w:eastAsia="Calibri" w:hAnsi="Calibri" w:cs="Times New Roman"/>
          <w:b/>
          <w:bCs/>
          <w:lang w:eastAsia="es-SV"/>
        </w:rPr>
        <w:t>Por lo que adjunto encontrará:</w:t>
      </w:r>
    </w:p>
    <w:p w:rsidR="0094332F" w:rsidRPr="0094332F" w:rsidRDefault="0094332F" w:rsidP="0094332F">
      <w:pPr>
        <w:ind w:left="1276" w:hanging="567"/>
        <w:contextualSpacing/>
        <w:jc w:val="both"/>
        <w:rPr>
          <w:rFonts w:ascii="Calibri" w:eastAsia="Calibri" w:hAnsi="Calibri" w:cs="Times New Roman"/>
          <w:lang w:eastAsia="es-SV"/>
        </w:rPr>
      </w:pPr>
      <w:r w:rsidRPr="0094332F">
        <w:rPr>
          <w:rFonts w:ascii="Calibri" w:eastAsia="Calibri" w:hAnsi="Calibri" w:cs="Times New Roman"/>
          <w:lang w:eastAsia="es-SV"/>
        </w:rPr>
        <w:t>-          </w:t>
      </w:r>
      <w:r w:rsidRPr="0094332F">
        <w:rPr>
          <w:rFonts w:ascii="Calibri" w:eastAsia="Calibri" w:hAnsi="Calibri" w:cs="Times New Roman"/>
          <w:b/>
          <w:bCs/>
          <w:lang w:eastAsia="es-SV"/>
        </w:rPr>
        <w:t>Como adjunto encontrara la respuesta a su primer planteamiento “</w:t>
      </w:r>
      <w:r w:rsidRPr="0094332F">
        <w:rPr>
          <w:rFonts w:ascii="Calibri" w:eastAsia="Calibri" w:hAnsi="Calibri" w:cs="Times New Roman"/>
          <w:lang w:eastAsia="es-SV"/>
        </w:rPr>
        <w:t>Explicación del porque a partir del mes de mayo del 2011, ya no aparecen los precios del GLP industrial (GLPI), solo los precios del GLP doméstico (GLPD)”.</w:t>
      </w:r>
    </w:p>
    <w:p w:rsidR="0094332F" w:rsidRPr="0094332F" w:rsidRDefault="0094332F" w:rsidP="0094332F">
      <w:pPr>
        <w:ind w:left="709"/>
        <w:contextualSpacing/>
        <w:jc w:val="both"/>
        <w:rPr>
          <w:rFonts w:ascii="Calibri" w:eastAsia="Calibri" w:hAnsi="Calibri" w:cs="Times New Roman"/>
          <w:lang w:eastAsia="es-SV"/>
        </w:rPr>
      </w:pPr>
      <w:r w:rsidRPr="0094332F">
        <w:rPr>
          <w:rFonts w:ascii="Calibri" w:eastAsia="Calibri" w:hAnsi="Calibri" w:cs="Times New Roman"/>
          <w:lang w:eastAsia="es-SV"/>
        </w:rPr>
        <w:t> </w:t>
      </w:r>
    </w:p>
    <w:p w:rsidR="0094332F" w:rsidRPr="0094332F" w:rsidRDefault="0094332F" w:rsidP="0094332F">
      <w:pPr>
        <w:ind w:left="1276" w:hanging="567"/>
        <w:contextualSpacing/>
        <w:jc w:val="both"/>
        <w:rPr>
          <w:rFonts w:ascii="Calibri" w:eastAsia="Calibri" w:hAnsi="Calibri" w:cs="Times New Roman"/>
          <w:lang w:eastAsia="es-SV"/>
        </w:rPr>
      </w:pPr>
      <w:r w:rsidRPr="0094332F">
        <w:rPr>
          <w:rFonts w:ascii="Calibri" w:eastAsia="Calibri" w:hAnsi="Calibri" w:cs="Times New Roman"/>
          <w:lang w:eastAsia="es-SV"/>
        </w:rPr>
        <w:t>-          Para el GLP industrial de mayo 2011 en adelante no se cuenta con cálculos de precios como se explica en el adjunto antes mencionado, sin embargo para su conocimiento se adjunta el informe del cálculo de precio de paridad de importación  y el precio de venta de cilindros de GLP  para el mes de abril del 2018, conforme a lo establecido en el Acuerdo Nº 133 del 26 de enero de 2018  (también adjunto).</w:t>
      </w:r>
    </w:p>
    <w:p w:rsidR="0094332F" w:rsidRPr="0094332F" w:rsidRDefault="0094332F" w:rsidP="0094332F">
      <w:pPr>
        <w:ind w:left="709"/>
        <w:contextualSpacing/>
        <w:jc w:val="both"/>
        <w:rPr>
          <w:rFonts w:ascii="Calibri" w:eastAsia="Calibri" w:hAnsi="Calibri" w:cs="Times New Roman"/>
          <w:lang w:eastAsia="es-SV"/>
        </w:rPr>
      </w:pPr>
      <w:r w:rsidRPr="0094332F">
        <w:rPr>
          <w:rFonts w:ascii="Calibri" w:eastAsia="Calibri" w:hAnsi="Calibri" w:cs="Times New Roman"/>
          <w:lang w:eastAsia="es-SV"/>
        </w:rPr>
        <w:t> </w:t>
      </w:r>
    </w:p>
    <w:p w:rsidR="0094332F" w:rsidRPr="0094332F" w:rsidRDefault="0094332F" w:rsidP="0094332F">
      <w:pPr>
        <w:ind w:left="709"/>
        <w:contextualSpacing/>
        <w:jc w:val="both"/>
        <w:rPr>
          <w:rFonts w:ascii="Calibri" w:eastAsia="Calibri" w:hAnsi="Calibri" w:cs="Times New Roman"/>
          <w:lang w:eastAsia="es-SV"/>
        </w:rPr>
      </w:pPr>
      <w:r w:rsidRPr="0094332F">
        <w:rPr>
          <w:rFonts w:ascii="Calibri" w:eastAsia="Calibri" w:hAnsi="Calibri" w:cs="Times New Roman"/>
          <w:lang w:eastAsia="es-SV"/>
        </w:rPr>
        <w:t>Toda la información de los Precios de Paridad de Importación (PPI)  y precio de venta de cilindros de GLP es publicada mensualmente en la página web del Ministerio de Economía  </w:t>
      </w:r>
      <w:hyperlink r:id="rId9" w:tgtFrame="_blank" w:tooltip="https://www.edrhym.gob.sv/drhm/precios.aspx" w:history="1">
        <w:r w:rsidRPr="0094332F">
          <w:rPr>
            <w:rStyle w:val="Hipervnculo"/>
            <w:rFonts w:ascii="Calibri" w:eastAsia="Calibri" w:hAnsi="Calibri" w:cs="Times New Roman"/>
            <w:b/>
            <w:bCs/>
            <w:lang w:eastAsia="es-SV"/>
          </w:rPr>
          <w:t>https://www.edrhym.gob.sv/drhm/precios.aspx</w:t>
        </w:r>
      </w:hyperlink>
      <w:r w:rsidRPr="0094332F">
        <w:rPr>
          <w:rFonts w:ascii="Calibri" w:eastAsia="Calibri" w:hAnsi="Calibri" w:cs="Times New Roman"/>
          <w:lang w:eastAsia="es-SV"/>
        </w:rPr>
        <w:t> (enlace a la página web).</w:t>
      </w:r>
      <w:r>
        <w:rPr>
          <w:rFonts w:ascii="Calibri" w:eastAsia="Calibri" w:hAnsi="Calibri" w:cs="Times New Roman"/>
          <w:lang w:eastAsia="es-SV"/>
        </w:rPr>
        <w:t>” (Sic)</w:t>
      </w:r>
    </w:p>
    <w:p w:rsidR="0094332F" w:rsidRPr="0094332F" w:rsidRDefault="0094332F" w:rsidP="0094332F">
      <w:pPr>
        <w:ind w:left="709"/>
        <w:contextualSpacing/>
        <w:jc w:val="both"/>
        <w:rPr>
          <w:rFonts w:ascii="Calibri" w:eastAsia="Calibri" w:hAnsi="Calibri" w:cs="Times New Roman"/>
          <w:lang w:eastAsia="es-SV"/>
        </w:rPr>
      </w:pPr>
      <w:r w:rsidRPr="0094332F">
        <w:rPr>
          <w:rFonts w:ascii="Calibri" w:eastAsia="Calibri" w:hAnsi="Calibri" w:cs="Times New Roman"/>
          <w:lang w:eastAsia="es-SV"/>
        </w:rPr>
        <w:t> </w:t>
      </w: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5F5FBB" w:rsidRPr="005F5FBB">
        <w:rPr>
          <w:rFonts w:ascii="Calibri" w:eastAsia="Calibri" w:hAnsi="Calibri" w:cs="Times New Roman"/>
          <w:lang w:val="es-ES" w:eastAsia="es-SV"/>
        </w:rPr>
        <w:t xml:space="preserve">el señor </w:t>
      </w:r>
      <w:r w:rsidR="009E22AA">
        <w:rPr>
          <w:rFonts w:ascii="Calibri" w:eastAsia="Calibri" w:hAnsi="Calibri" w:cs="Times New Roman"/>
          <w:lang w:val="es-ES" w:eastAsia="es-SV"/>
        </w:rPr>
        <w:t>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Default="001C4687" w:rsidP="001C4687">
      <w:pPr>
        <w:jc w:val="center"/>
        <w:rPr>
          <w:rFonts w:ascii="Calibri" w:eastAsia="Calibri" w:hAnsi="Calibri" w:cs="Times New Roman"/>
          <w:lang w:val="es-ES" w:eastAsia="es-SV"/>
        </w:rPr>
      </w:pPr>
    </w:p>
    <w:p w:rsidR="00F3183F" w:rsidRPr="00C85CD3" w:rsidRDefault="00F3183F" w:rsidP="001C4687">
      <w:pPr>
        <w:jc w:val="center"/>
        <w:rPr>
          <w:rFonts w:ascii="Calibri" w:eastAsia="Calibri" w:hAnsi="Calibri" w:cs="Times New Roman"/>
          <w:lang w:val="es-ES" w:eastAsia="es-SV"/>
        </w:rPr>
      </w:pPr>
    </w:p>
    <w:p w:rsidR="00C85CD3" w:rsidRPr="00C85CD3" w:rsidRDefault="001C4687" w:rsidP="00784566">
      <w:pPr>
        <w:jc w:val="center"/>
      </w:pPr>
      <w:r w:rsidRPr="00C85CD3">
        <w:rPr>
          <w:rFonts w:ascii="Calibri" w:eastAsia="Calibri" w:hAnsi="Calibri" w:cs="Times New Roman"/>
          <w:lang w:val="es-ES" w:eastAsia="es-SV"/>
        </w:rPr>
        <w:t>Oficial de Información</w:t>
      </w:r>
    </w:p>
    <w:sectPr w:rsidR="00C85CD3" w:rsidRPr="00C85CD3" w:rsidSect="000803BF">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9E2" w:rsidRDefault="001A39E2">
      <w:pPr>
        <w:spacing w:after="0" w:line="240" w:lineRule="auto"/>
      </w:pPr>
      <w:r>
        <w:separator/>
      </w:r>
    </w:p>
  </w:endnote>
  <w:endnote w:type="continuationSeparator" w:id="0">
    <w:p w:rsidR="001A39E2" w:rsidRDefault="001A39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9D42B8">
    <w:pPr>
      <w:pStyle w:val="Piedepgina"/>
      <w:jc w:val="right"/>
    </w:pPr>
    <w:r w:rsidRPr="009D42B8">
      <w:fldChar w:fldCharType="begin"/>
    </w:r>
    <w:r w:rsidR="00200573">
      <w:instrText>PAGE   \* MERGEFORMAT</w:instrText>
    </w:r>
    <w:r w:rsidRPr="009D42B8">
      <w:fldChar w:fldCharType="separate"/>
    </w:r>
    <w:r w:rsidR="0034575B" w:rsidRPr="0034575B">
      <w:rPr>
        <w:noProof/>
        <w:lang w:val="es-ES"/>
      </w:rPr>
      <w:t>1</w:t>
    </w:r>
    <w:r>
      <w:rPr>
        <w:noProof/>
        <w:lang w:val="es-ES"/>
      </w:rPr>
      <w:fldChar w:fldCharType="end"/>
    </w:r>
  </w:p>
  <w:p w:rsidR="00173CF6" w:rsidRDefault="001A39E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9E2" w:rsidRDefault="001A39E2">
      <w:pPr>
        <w:spacing w:after="0" w:line="240" w:lineRule="auto"/>
      </w:pPr>
      <w:r>
        <w:separator/>
      </w:r>
    </w:p>
  </w:footnote>
  <w:footnote w:type="continuationSeparator" w:id="0">
    <w:p w:rsidR="001A39E2" w:rsidRDefault="001A39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1A39E2"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65967"/>
    <w:rsid w:val="000802E8"/>
    <w:rsid w:val="00083D83"/>
    <w:rsid w:val="00087E21"/>
    <w:rsid w:val="000977D1"/>
    <w:rsid w:val="000A439D"/>
    <w:rsid w:val="000A724B"/>
    <w:rsid w:val="000B75BF"/>
    <w:rsid w:val="000B7EC8"/>
    <w:rsid w:val="000C3E6F"/>
    <w:rsid w:val="000C5729"/>
    <w:rsid w:val="000F633A"/>
    <w:rsid w:val="00101770"/>
    <w:rsid w:val="00144A62"/>
    <w:rsid w:val="001458C9"/>
    <w:rsid w:val="00164B17"/>
    <w:rsid w:val="00167C50"/>
    <w:rsid w:val="00176EB7"/>
    <w:rsid w:val="00182DC1"/>
    <w:rsid w:val="00185F3C"/>
    <w:rsid w:val="001A39E2"/>
    <w:rsid w:val="001A603B"/>
    <w:rsid w:val="001C4687"/>
    <w:rsid w:val="001D2B60"/>
    <w:rsid w:val="001E2CDD"/>
    <w:rsid w:val="001F7B05"/>
    <w:rsid w:val="00200573"/>
    <w:rsid w:val="00237BA2"/>
    <w:rsid w:val="00255815"/>
    <w:rsid w:val="002817D5"/>
    <w:rsid w:val="002842E5"/>
    <w:rsid w:val="002C203F"/>
    <w:rsid w:val="002C7C21"/>
    <w:rsid w:val="002E741B"/>
    <w:rsid w:val="002F492A"/>
    <w:rsid w:val="00326D8D"/>
    <w:rsid w:val="00344C54"/>
    <w:rsid w:val="0034575B"/>
    <w:rsid w:val="003917FA"/>
    <w:rsid w:val="003D0B48"/>
    <w:rsid w:val="003E7EC5"/>
    <w:rsid w:val="00423BFE"/>
    <w:rsid w:val="00433D89"/>
    <w:rsid w:val="004842D8"/>
    <w:rsid w:val="004A5C9F"/>
    <w:rsid w:val="004B0B17"/>
    <w:rsid w:val="004C69BC"/>
    <w:rsid w:val="004D7979"/>
    <w:rsid w:val="004E3934"/>
    <w:rsid w:val="004E596C"/>
    <w:rsid w:val="004F19E4"/>
    <w:rsid w:val="004F7ADD"/>
    <w:rsid w:val="0053499E"/>
    <w:rsid w:val="00537392"/>
    <w:rsid w:val="005724AF"/>
    <w:rsid w:val="005728BE"/>
    <w:rsid w:val="0058605E"/>
    <w:rsid w:val="00590E02"/>
    <w:rsid w:val="005A2019"/>
    <w:rsid w:val="005A5A8F"/>
    <w:rsid w:val="005D441B"/>
    <w:rsid w:val="005F5FBB"/>
    <w:rsid w:val="0065247F"/>
    <w:rsid w:val="0065454E"/>
    <w:rsid w:val="00661476"/>
    <w:rsid w:val="00670E4C"/>
    <w:rsid w:val="0068437D"/>
    <w:rsid w:val="0069128F"/>
    <w:rsid w:val="006A316D"/>
    <w:rsid w:val="006A3335"/>
    <w:rsid w:val="006A63A2"/>
    <w:rsid w:val="006A6609"/>
    <w:rsid w:val="006A6C22"/>
    <w:rsid w:val="006B2BCF"/>
    <w:rsid w:val="006C0251"/>
    <w:rsid w:val="006D1D05"/>
    <w:rsid w:val="006E359F"/>
    <w:rsid w:val="006F062C"/>
    <w:rsid w:val="00726EB3"/>
    <w:rsid w:val="0072742D"/>
    <w:rsid w:val="007623A4"/>
    <w:rsid w:val="00784566"/>
    <w:rsid w:val="007854EE"/>
    <w:rsid w:val="00785CB9"/>
    <w:rsid w:val="007C214F"/>
    <w:rsid w:val="007C40AB"/>
    <w:rsid w:val="007F36A6"/>
    <w:rsid w:val="007F45D4"/>
    <w:rsid w:val="007F65C6"/>
    <w:rsid w:val="00801D49"/>
    <w:rsid w:val="0086027A"/>
    <w:rsid w:val="00864EEB"/>
    <w:rsid w:val="00875197"/>
    <w:rsid w:val="008D2461"/>
    <w:rsid w:val="008D3FC0"/>
    <w:rsid w:val="008D4A21"/>
    <w:rsid w:val="00900CB5"/>
    <w:rsid w:val="00904EC0"/>
    <w:rsid w:val="00924CCE"/>
    <w:rsid w:val="0094332F"/>
    <w:rsid w:val="00953296"/>
    <w:rsid w:val="009A1CB3"/>
    <w:rsid w:val="009B392B"/>
    <w:rsid w:val="009C6A33"/>
    <w:rsid w:val="009D42B8"/>
    <w:rsid w:val="009E22AA"/>
    <w:rsid w:val="009E3D64"/>
    <w:rsid w:val="00A24015"/>
    <w:rsid w:val="00A27E41"/>
    <w:rsid w:val="00A331C8"/>
    <w:rsid w:val="00A531F8"/>
    <w:rsid w:val="00A5331B"/>
    <w:rsid w:val="00A55E40"/>
    <w:rsid w:val="00A83018"/>
    <w:rsid w:val="00A86BB5"/>
    <w:rsid w:val="00AA18D2"/>
    <w:rsid w:val="00AD0113"/>
    <w:rsid w:val="00B0269B"/>
    <w:rsid w:val="00B43961"/>
    <w:rsid w:val="00B7511A"/>
    <w:rsid w:val="00B8645E"/>
    <w:rsid w:val="00B976E0"/>
    <w:rsid w:val="00B97F82"/>
    <w:rsid w:val="00BA3193"/>
    <w:rsid w:val="00BC4C5B"/>
    <w:rsid w:val="00BE5013"/>
    <w:rsid w:val="00BE69C3"/>
    <w:rsid w:val="00C43F40"/>
    <w:rsid w:val="00C46AA9"/>
    <w:rsid w:val="00C7161A"/>
    <w:rsid w:val="00C85CD3"/>
    <w:rsid w:val="00CB7FD5"/>
    <w:rsid w:val="00CC1A37"/>
    <w:rsid w:val="00CE6699"/>
    <w:rsid w:val="00D05A77"/>
    <w:rsid w:val="00D61FC3"/>
    <w:rsid w:val="00D64254"/>
    <w:rsid w:val="00D65B6E"/>
    <w:rsid w:val="00DA7BD8"/>
    <w:rsid w:val="00DB7E98"/>
    <w:rsid w:val="00DD1F60"/>
    <w:rsid w:val="00DD73ED"/>
    <w:rsid w:val="00DE170E"/>
    <w:rsid w:val="00E51D40"/>
    <w:rsid w:val="00E80B0F"/>
    <w:rsid w:val="00E822A9"/>
    <w:rsid w:val="00EB4122"/>
    <w:rsid w:val="00EC20F1"/>
    <w:rsid w:val="00F032F1"/>
    <w:rsid w:val="00F26F78"/>
    <w:rsid w:val="00F3183F"/>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4A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1503200656">
      <w:bodyDiv w:val="1"/>
      <w:marLeft w:val="0"/>
      <w:marRight w:val="0"/>
      <w:marTop w:val="0"/>
      <w:marBottom w:val="0"/>
      <w:divBdr>
        <w:top w:val="none" w:sz="0" w:space="0" w:color="auto"/>
        <w:left w:val="none" w:sz="0" w:space="0" w:color="auto"/>
        <w:bottom w:val="none" w:sz="0" w:space="0" w:color="auto"/>
        <w:right w:val="none" w:sz="0" w:space="0" w:color="auto"/>
      </w:divBdr>
    </w:div>
    <w:div w:id="188875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delita9226@hotmail.com%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drhym.gob.sv/drhm/precios.aspx"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4566811-A5D7-4F76-9C0D-2D471D2C8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711</Words>
  <Characters>3916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2018-04-10T22:17:00Z</cp:lastPrinted>
  <dcterms:created xsi:type="dcterms:W3CDTF">2019-05-07T13:48:00Z</dcterms:created>
  <dcterms:modified xsi:type="dcterms:W3CDTF">2019-05-07T15:18:00Z</dcterms:modified>
</cp:coreProperties>
</file>