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w:t>
                            </w:r>
                            <w:r w:rsidR="00BB2E91">
                              <w:rPr>
                                <w:sz w:val="24"/>
                                <w:szCs w:val="24"/>
                              </w:rPr>
                              <w:t>1</w:t>
                            </w:r>
                            <w:r w:rsidR="002022DC">
                              <w:rPr>
                                <w:sz w:val="24"/>
                                <w:szCs w:val="24"/>
                              </w:rPr>
                              <w:t>0</w:t>
                            </w:r>
                            <w:r w:rsidR="00BB2E91">
                              <w:rPr>
                                <w:sz w:val="24"/>
                                <w:szCs w:val="24"/>
                              </w:rPr>
                              <w:t>/</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w:t>
                      </w:r>
                      <w:r w:rsidR="00BB2E91">
                        <w:rPr>
                          <w:sz w:val="24"/>
                          <w:szCs w:val="24"/>
                        </w:rPr>
                        <w:t>1</w:t>
                      </w:r>
                      <w:r w:rsidR="002022DC">
                        <w:rPr>
                          <w:sz w:val="24"/>
                          <w:szCs w:val="24"/>
                        </w:rPr>
                        <w:t>0</w:t>
                      </w:r>
                      <w:r w:rsidR="00BB2E91">
                        <w:rPr>
                          <w:sz w:val="24"/>
                          <w:szCs w:val="24"/>
                        </w:rPr>
                        <w:t>/</w:t>
                      </w:r>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ocho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CE6258">
        <w:rPr>
          <w:rFonts w:ascii="Calibri" w:eastAsia="Calibri" w:hAnsi="Calibri" w:cs="Times New Roman"/>
          <w:u w:val="single"/>
          <w:lang w:val="es-ES" w:eastAsia="es-SV"/>
        </w:rPr>
        <w:t>diecisiete</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843CAB" w:rsidRDefault="00E03FE1" w:rsidP="0085019E">
      <w:pPr>
        <w:spacing w:after="0"/>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Admítase la solicitud de información </w:t>
      </w:r>
      <w:r w:rsidR="00BB2E91" w:rsidRPr="00BB2E91">
        <w:rPr>
          <w:rFonts w:ascii="Calibri" w:eastAsia="Times New Roman" w:hAnsi="Calibri" w:cs="Times New Roman"/>
          <w:b/>
          <w:lang w:eastAsia="es-SV"/>
        </w:rPr>
        <w:t>MINEC-2018-0005</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BB2E91">
        <w:rPr>
          <w:rFonts w:ascii="Calibri" w:eastAsia="Calibri" w:hAnsi="Calibri" w:cs="Times New Roman"/>
          <w:lang w:val="es-ES" w:eastAsia="es-SV"/>
        </w:rPr>
        <w:t>cinco</w:t>
      </w:r>
      <w:r w:rsidR="00843CAB">
        <w:rPr>
          <w:rFonts w:ascii="Calibri" w:eastAsia="Calibri" w:hAnsi="Calibri" w:cs="Times New Roman"/>
          <w:lang w:val="es-ES" w:eastAsia="es-SV"/>
        </w:rPr>
        <w:t xml:space="preserve"> </w:t>
      </w:r>
      <w:r w:rsidR="0085019E">
        <w:rPr>
          <w:rFonts w:ascii="Calibri" w:eastAsia="Calibri" w:hAnsi="Calibri" w:cs="Times New Roman"/>
          <w:lang w:val="es-ES" w:eastAsia="es-SV"/>
        </w:rPr>
        <w:t>d</w:t>
      </w:r>
      <w:r w:rsidRPr="00E03FE1">
        <w:rPr>
          <w:rFonts w:ascii="Calibri" w:eastAsia="Calibri" w:hAnsi="Calibri" w:cs="Times New Roman"/>
          <w:lang w:val="es-ES" w:eastAsia="es-SV"/>
        </w:rPr>
        <w:t xml:space="preserve">e </w:t>
      </w:r>
      <w:r w:rsidR="00843CAB">
        <w:rPr>
          <w:rFonts w:ascii="Calibri" w:eastAsia="Calibri" w:hAnsi="Calibri" w:cs="Times New Roman"/>
          <w:lang w:val="es-ES" w:eastAsia="es-SV"/>
        </w:rPr>
        <w:t>enero</w:t>
      </w:r>
      <w:r w:rsidR="0085019E">
        <w:rPr>
          <w:rFonts w:ascii="Calibri" w:eastAsia="Calibri" w:hAnsi="Calibri" w:cs="Times New Roman"/>
          <w:lang w:val="es-ES" w:eastAsia="es-SV"/>
        </w:rPr>
        <w:t xml:space="preserve"> d</w:t>
      </w:r>
      <w:r w:rsidRPr="00E03FE1">
        <w:rPr>
          <w:rFonts w:ascii="Calibri" w:eastAsia="Calibri" w:hAnsi="Calibri" w:cs="Times New Roman"/>
          <w:lang w:val="es-ES" w:eastAsia="es-SV"/>
        </w:rPr>
        <w:t>e dos mil dieci</w:t>
      </w:r>
      <w:r w:rsidR="004A44F7">
        <w:rPr>
          <w:rFonts w:ascii="Calibri" w:eastAsia="Calibri" w:hAnsi="Calibri" w:cs="Times New Roman"/>
          <w:lang w:val="es-ES" w:eastAsia="es-SV"/>
        </w:rPr>
        <w:t>ocho</w:t>
      </w:r>
      <w:r w:rsidRPr="00E03FE1">
        <w:rPr>
          <w:rFonts w:ascii="Calibri" w:eastAsia="Calibri" w:hAnsi="Calibri" w:cs="Times New Roman"/>
          <w:lang w:val="es-ES" w:eastAsia="es-SV"/>
        </w:rPr>
        <w:t xml:space="preserve">, presentada por </w:t>
      </w:r>
      <w:r w:rsidR="004A44F7">
        <w:rPr>
          <w:rFonts w:ascii="Calibri" w:eastAsia="Calibri" w:hAnsi="Calibri" w:cs="Times New Roman"/>
          <w:lang w:val="es-ES" w:eastAsia="es-SV"/>
        </w:rPr>
        <w:t>e</w:t>
      </w:r>
      <w:r w:rsidRPr="00E03FE1">
        <w:rPr>
          <w:rFonts w:ascii="Calibri" w:eastAsia="Calibri" w:hAnsi="Calibri" w:cs="Times New Roman"/>
          <w:lang w:val="es-ES" w:eastAsia="es-SV"/>
        </w:rPr>
        <w:t xml:space="preserve">l </w:t>
      </w:r>
      <w:r w:rsidRPr="00E03FE1">
        <w:rPr>
          <w:rFonts w:ascii="Calibri" w:eastAsia="Calibri" w:hAnsi="Calibri" w:cs="Times New Roman"/>
          <w:lang w:eastAsia="es-SV"/>
        </w:rPr>
        <w:t>señor</w:t>
      </w:r>
      <w:r w:rsidRPr="004A44F7">
        <w:rPr>
          <w:rFonts w:ascii="Calibri" w:eastAsia="Calibri" w:hAnsi="Calibri" w:cs="Times New Roman"/>
          <w:b/>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CE6258" w:rsidRPr="00CE6258">
        <w:rPr>
          <w:rFonts w:ascii="Calibri" w:eastAsia="Calibri" w:hAnsi="Calibri" w:cs="Times New Roman"/>
          <w:lang w:eastAsia="es-SV"/>
        </w:rPr>
        <w:t>San</w:t>
      </w:r>
      <w:r w:rsidR="00BB2E91">
        <w:rPr>
          <w:rFonts w:ascii="Calibri" w:eastAsia="Calibri" w:hAnsi="Calibri" w:cs="Times New Roman"/>
          <w:lang w:eastAsia="es-SV"/>
        </w:rPr>
        <w:t xml:space="preserve"> Salvador</w:t>
      </w:r>
      <w:r w:rsidRPr="00E03FE1">
        <w:rPr>
          <w:rFonts w:ascii="Calibri" w:eastAsia="Calibri" w:hAnsi="Calibri" w:cs="Times New Roman"/>
          <w:lang w:eastAsia="es-SV"/>
        </w:rPr>
        <w:t xml:space="preserve">,   departamento  de </w:t>
      </w:r>
      <w:r w:rsidR="00BB2E91" w:rsidRPr="00BB2E91">
        <w:rPr>
          <w:rFonts w:ascii="Calibri" w:eastAsia="Calibri" w:hAnsi="Calibri" w:cs="Times New Roman"/>
          <w:lang w:eastAsia="es-SV"/>
        </w:rPr>
        <w:t>San Salvador</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en la cual solicita que se le proporcione la siguiente información:</w:t>
      </w:r>
    </w:p>
    <w:p w:rsidR="00E03FE1" w:rsidRPr="00E03FE1" w:rsidRDefault="00BB2E91" w:rsidP="0085019E">
      <w:pPr>
        <w:spacing w:after="0"/>
        <w:jc w:val="both"/>
      </w:pPr>
      <w:r w:rsidRPr="00BB2E91">
        <w:rPr>
          <w:rFonts w:ascii="Calibri" w:eastAsia="Calibri" w:hAnsi="Calibri" w:cs="Times New Roman"/>
          <w:u w:val="single"/>
          <w:lang w:val="es-ES" w:eastAsia="es-SV"/>
        </w:rPr>
        <w:t>“Plazas vacantes de enero a diciembre del 2017 a enero 2018, de Secretaria de Estado, DIGESTYC y CENADE, TDR de estas plazas, el salario, tipo de contratación, Unidad a la que pertenece.</w:t>
      </w:r>
      <w:r w:rsidR="00E03FE1" w:rsidRPr="00BB2E91">
        <w:rPr>
          <w:rFonts w:ascii="Calibri" w:eastAsia="Calibri" w:hAnsi="Calibri" w:cs="Times New Roman"/>
          <w:u w:val="single"/>
          <w:lang w:eastAsia="es-SV"/>
        </w:rPr>
        <w:t>”</w:t>
      </w:r>
      <w:r w:rsidR="00E03FE1" w:rsidRPr="00BB2E91">
        <w:rPr>
          <w:rFonts w:ascii="Calibri" w:eastAsia="Calibri" w:hAnsi="Calibri" w:cs="Times New Roman"/>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hyperlink r:id="rId8" w:history="1">
        <w:r w:rsidRPr="00BB2E91">
          <w:t xml:space="preserve"> </w:t>
        </w:r>
        <w:r w:rsidR="00CE6258" w:rsidRPr="00CE6258">
          <w:rPr>
            <w:rStyle w:val="Hipervnculo"/>
          </w:rPr>
          <w:t xml:space="preserve"> </w:t>
        </w:r>
      </w:hyperlink>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E87B7F">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A44F7" w:rsidRPr="004A44F7">
        <w:rPr>
          <w:rFonts w:ascii="Calibri" w:eastAsia="Calibri" w:hAnsi="Calibri" w:cs="Times New Roman"/>
          <w:lang w:val="es-ES" w:eastAsia="es-SV"/>
        </w:rPr>
        <w:t xml:space="preserve">el </w:t>
      </w:r>
      <w:r w:rsidR="004A44F7" w:rsidRPr="004A44F7">
        <w:rPr>
          <w:rFonts w:ascii="Calibri" w:eastAsia="Calibri" w:hAnsi="Calibri" w:cs="Times New Roman"/>
          <w:lang w:eastAsia="es-SV"/>
        </w:rPr>
        <w:t>señor</w:t>
      </w:r>
      <w:r w:rsidR="0085019E" w:rsidRPr="00BB2E91">
        <w:rPr>
          <w:rFonts w:ascii="Calibri" w:eastAsia="Calibri" w:hAnsi="Calibri" w:cs="Times New Roman"/>
          <w:b/>
          <w:lang w:eastAsia="es-SV"/>
        </w:rPr>
        <w:t>,</w:t>
      </w:r>
      <w:r w:rsidR="0085019E" w:rsidRPr="0085019E">
        <w:rPr>
          <w:rFonts w:ascii="Calibri" w:eastAsia="Calibri" w:hAnsi="Calibri" w:cs="Times New Roman"/>
          <w:lang w:eastAsia="es-SV"/>
        </w:rPr>
        <w:t xml:space="preserve">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BB2E91" w:rsidRDefault="00E03FE1" w:rsidP="00E03FE1">
      <w:pPr>
        <w:ind w:left="709"/>
        <w:contextualSpacing/>
        <w:jc w:val="both"/>
        <w:rPr>
          <w:rFonts w:ascii="Calibri" w:eastAsia="Calibri" w:hAnsi="Calibri" w:cs="Times New Roman"/>
          <w:sz w:val="8"/>
          <w:lang w:val="es-ES" w:eastAsia="es-SV"/>
        </w:rPr>
      </w:pPr>
    </w:p>
    <w:p w:rsidR="00F26EF9" w:rsidRPr="00F26EF9" w:rsidRDefault="00E03FE1" w:rsidP="00F26EF9">
      <w:pPr>
        <w:numPr>
          <w:ilvl w:val="0"/>
          <w:numId w:val="1"/>
        </w:numPr>
        <w:ind w:left="709" w:hanging="709"/>
        <w:contextualSpacing/>
        <w:jc w:val="both"/>
        <w:rPr>
          <w:rFonts w:ascii="Calibri" w:eastAsia="Calibri" w:hAnsi="Calibri" w:cs="Times New Roman"/>
          <w:lang w:eastAsia="es-SV"/>
        </w:rPr>
      </w:pPr>
      <w:r w:rsidRPr="004A44F7">
        <w:rPr>
          <w:rFonts w:ascii="Calibri" w:eastAsia="Calibri" w:hAnsi="Calibri" w:cs="Times New Roman"/>
          <w:lang w:val="es-ES" w:eastAsia="es-SV"/>
        </w:rPr>
        <w:t xml:space="preserve">Que la </w:t>
      </w:r>
      <w:r w:rsidR="00BB2E91">
        <w:rPr>
          <w:rFonts w:ascii="Calibri" w:eastAsia="Calibri" w:hAnsi="Calibri" w:cs="Times New Roman"/>
          <w:b/>
          <w:lang w:val="es-ES" w:eastAsia="es-SV"/>
        </w:rPr>
        <w:t>Gerencia de Recursos Humanos</w:t>
      </w:r>
      <w:r w:rsidRPr="004A44F7">
        <w:rPr>
          <w:rFonts w:ascii="Calibri" w:eastAsia="Calibri" w:hAnsi="Calibri" w:cs="Times New Roman"/>
          <w:b/>
          <w:lang w:val="es-ES" w:eastAsia="es-SV"/>
        </w:rPr>
        <w:t xml:space="preserve">,  </w:t>
      </w:r>
      <w:r w:rsidRPr="004A44F7">
        <w:rPr>
          <w:rFonts w:ascii="Calibri" w:eastAsia="Calibri" w:hAnsi="Calibri" w:cs="Times New Roman"/>
          <w:lang w:val="es-ES" w:eastAsia="es-SV"/>
        </w:rPr>
        <w:t xml:space="preserve">atendiendo lo solicitado, </w:t>
      </w:r>
      <w:r w:rsidR="00843CAB" w:rsidRPr="004A44F7">
        <w:rPr>
          <w:rFonts w:ascii="Calibri" w:eastAsia="Calibri" w:hAnsi="Calibri" w:cs="Times New Roman"/>
          <w:lang w:eastAsia="es-SV"/>
        </w:rPr>
        <w:t>entrega</w:t>
      </w:r>
      <w:r w:rsidR="0085019E" w:rsidRPr="004A44F7">
        <w:rPr>
          <w:rFonts w:ascii="Calibri" w:eastAsia="Calibri" w:hAnsi="Calibri" w:cs="Times New Roman"/>
          <w:lang w:eastAsia="es-SV"/>
        </w:rPr>
        <w:t xml:space="preserve"> </w:t>
      </w:r>
      <w:r w:rsidR="00BB2E91">
        <w:rPr>
          <w:rFonts w:ascii="Calibri" w:eastAsia="Calibri" w:hAnsi="Calibri" w:cs="Times New Roman"/>
          <w:lang w:eastAsia="es-SV"/>
        </w:rPr>
        <w:t xml:space="preserve">información detallada en </w:t>
      </w:r>
      <w:r w:rsidR="00CE6258">
        <w:rPr>
          <w:rFonts w:ascii="Calibri" w:eastAsia="Calibri" w:hAnsi="Calibri" w:cs="Times New Roman"/>
          <w:lang w:eastAsia="es-SV"/>
        </w:rPr>
        <w:t>cuadro</w:t>
      </w:r>
      <w:r w:rsidR="00BB2E91">
        <w:rPr>
          <w:rFonts w:ascii="Calibri" w:eastAsia="Calibri" w:hAnsi="Calibri" w:cs="Times New Roman"/>
          <w:lang w:eastAsia="es-SV"/>
        </w:rPr>
        <w:t>, certificada, también hacen del conocimiento que de acuerdo al Art. 46 de la Ley Orgánica de Administración Financiera</w:t>
      </w:r>
      <w:r w:rsidR="00F26EF9">
        <w:rPr>
          <w:rFonts w:ascii="Calibri" w:eastAsia="Calibri" w:hAnsi="Calibri" w:cs="Times New Roman"/>
          <w:lang w:eastAsia="es-SV"/>
        </w:rPr>
        <w:t xml:space="preserve"> del Estado, </w:t>
      </w:r>
      <w:r w:rsidR="00BB2E91">
        <w:rPr>
          <w:rFonts w:ascii="Calibri" w:eastAsia="Calibri" w:hAnsi="Calibri" w:cs="Times New Roman"/>
          <w:lang w:eastAsia="es-SV"/>
        </w:rPr>
        <w:t xml:space="preserve"> </w:t>
      </w:r>
      <w:r w:rsidR="00F26EF9">
        <w:rPr>
          <w:rFonts w:ascii="Calibri" w:eastAsia="Calibri" w:hAnsi="Calibri" w:cs="Times New Roman"/>
          <w:lang w:eastAsia="es-SV"/>
        </w:rPr>
        <w:t>que textualmente establece: “</w:t>
      </w:r>
      <w:r w:rsidR="00F26EF9" w:rsidRPr="00F26EF9">
        <w:rPr>
          <w:rFonts w:ascii="Calibri" w:eastAsia="Calibri" w:hAnsi="Calibri" w:cs="Times New Roman"/>
          <w:lang w:eastAsia="es-SV"/>
        </w:rPr>
        <w:t xml:space="preserve">Cierre del Presupuesto </w:t>
      </w:r>
    </w:p>
    <w:p w:rsidR="00F26EF9" w:rsidRPr="00F26EF9" w:rsidRDefault="00F26EF9" w:rsidP="00F26EF9">
      <w:pPr>
        <w:ind w:left="709"/>
        <w:contextualSpacing/>
        <w:jc w:val="both"/>
        <w:rPr>
          <w:rFonts w:ascii="Calibri" w:eastAsia="Calibri" w:hAnsi="Calibri" w:cs="Times New Roman"/>
          <w:lang w:eastAsia="es-SV"/>
        </w:rPr>
      </w:pPr>
      <w:r w:rsidRPr="00F26EF9">
        <w:rPr>
          <w:rFonts w:ascii="Calibri" w:eastAsia="Calibri" w:hAnsi="Calibri" w:cs="Times New Roman"/>
          <w:lang w:eastAsia="es-SV"/>
        </w:rPr>
        <w:t>Art. 46.- Las cuentas de ingresos y gastos del presupuesto correspondiente a cada institución</w:t>
      </w:r>
      <w:r>
        <w:rPr>
          <w:rFonts w:ascii="Calibri" w:eastAsia="Calibri" w:hAnsi="Calibri" w:cs="Times New Roman"/>
          <w:lang w:eastAsia="es-SV"/>
        </w:rPr>
        <w:t xml:space="preserve"> </w:t>
      </w:r>
      <w:r w:rsidRPr="00F26EF9">
        <w:rPr>
          <w:rFonts w:ascii="Calibri" w:eastAsia="Calibri" w:hAnsi="Calibri" w:cs="Times New Roman"/>
          <w:lang w:eastAsia="es-SV"/>
        </w:rPr>
        <w:t xml:space="preserve">componente del SAFI, se cerrarán al 31 de diciembre de cada año. Después de </w:t>
      </w:r>
      <w:r w:rsidRPr="00F26EF9">
        <w:rPr>
          <w:rFonts w:ascii="Calibri" w:eastAsia="Calibri" w:hAnsi="Calibri" w:cs="Times New Roman"/>
          <w:lang w:eastAsia="es-SV"/>
        </w:rPr>
        <w:lastRenderedPageBreak/>
        <w:t>esa fecha, los</w:t>
      </w:r>
      <w:r>
        <w:rPr>
          <w:rFonts w:ascii="Calibri" w:eastAsia="Calibri" w:hAnsi="Calibri" w:cs="Times New Roman"/>
          <w:lang w:eastAsia="es-SV"/>
        </w:rPr>
        <w:t xml:space="preserve"> </w:t>
      </w:r>
      <w:r w:rsidRPr="00F26EF9">
        <w:rPr>
          <w:rFonts w:ascii="Calibri" w:eastAsia="Calibri" w:hAnsi="Calibri" w:cs="Times New Roman"/>
          <w:lang w:eastAsia="es-SV"/>
        </w:rPr>
        <w:t>recursos que se recauden se considerarán parte del presupuesto vigente, independientemente</w:t>
      </w:r>
      <w:r>
        <w:rPr>
          <w:rFonts w:ascii="Calibri" w:eastAsia="Calibri" w:hAnsi="Calibri" w:cs="Times New Roman"/>
          <w:lang w:eastAsia="es-SV"/>
        </w:rPr>
        <w:t xml:space="preserve"> </w:t>
      </w:r>
      <w:r w:rsidRPr="00F26EF9">
        <w:rPr>
          <w:rFonts w:ascii="Calibri" w:eastAsia="Calibri" w:hAnsi="Calibri" w:cs="Times New Roman"/>
          <w:lang w:eastAsia="es-SV"/>
        </w:rPr>
        <w:t>de la fecha en que se hubiesen originado y liquidado las obligaciones.</w:t>
      </w:r>
    </w:p>
    <w:p w:rsidR="00F26EF9" w:rsidRDefault="00F26EF9" w:rsidP="00F26EF9">
      <w:pPr>
        <w:ind w:left="709"/>
        <w:contextualSpacing/>
        <w:jc w:val="both"/>
        <w:rPr>
          <w:rFonts w:ascii="Calibri" w:eastAsia="Calibri" w:hAnsi="Calibri" w:cs="Times New Roman"/>
          <w:lang w:eastAsia="es-SV"/>
        </w:rPr>
      </w:pPr>
      <w:r w:rsidRPr="00F26EF9">
        <w:rPr>
          <w:rFonts w:ascii="Calibri" w:eastAsia="Calibri" w:hAnsi="Calibri" w:cs="Times New Roman"/>
          <w:lang w:eastAsia="es-SV"/>
        </w:rPr>
        <w:t>Con posterioridad al 31 de diciembre de cada año, no podrán asumirse compromisos ni devengarse gastos con cargo al ejercicio que se cierra en esa fecha. Los gastos comprometidos y no devengados al 31 de diciembre de cada año, se aplicarán automáticamente al ejercicio siguiente, imputando los mismos presupuestarios disponibles para ese ejercicio financiero fiscal.</w:t>
      </w:r>
      <w:r>
        <w:rPr>
          <w:rFonts w:ascii="Calibri" w:eastAsia="Calibri" w:hAnsi="Calibri" w:cs="Times New Roman"/>
          <w:lang w:eastAsia="es-SV"/>
        </w:rPr>
        <w:t>”  Por lo que s</w:t>
      </w:r>
      <w:r w:rsidR="00BB2E91">
        <w:rPr>
          <w:rFonts w:ascii="Calibri" w:eastAsia="Calibri" w:hAnsi="Calibri" w:cs="Times New Roman"/>
          <w:lang w:eastAsia="es-SV"/>
        </w:rPr>
        <w:t xml:space="preserve">e detallan las plazas vacantes del ejercicio fiscal 2018. </w:t>
      </w:r>
    </w:p>
    <w:p w:rsidR="00F26EF9" w:rsidRDefault="00F26EF9" w:rsidP="00F26EF9">
      <w:pPr>
        <w:ind w:left="709"/>
        <w:contextualSpacing/>
        <w:jc w:val="both"/>
        <w:rPr>
          <w:rFonts w:ascii="Calibri" w:eastAsia="Calibri" w:hAnsi="Calibri" w:cs="Times New Roman"/>
          <w:lang w:eastAsia="es-SV"/>
        </w:rPr>
      </w:pPr>
    </w:p>
    <w:p w:rsidR="00BB2E91" w:rsidRPr="00BB2E91" w:rsidRDefault="00BB2E91" w:rsidP="00F26EF9">
      <w:pPr>
        <w:ind w:left="709"/>
        <w:contextualSpacing/>
        <w:jc w:val="both"/>
        <w:rPr>
          <w:rFonts w:ascii="Calibri" w:eastAsia="Calibri" w:hAnsi="Calibri" w:cs="Times New Roman"/>
          <w:lang w:val="es-ES" w:eastAsia="es-SV"/>
        </w:rPr>
      </w:pPr>
      <w:r>
        <w:rPr>
          <w:rFonts w:ascii="Calibri" w:eastAsia="Calibri" w:hAnsi="Calibri" w:cs="Times New Roman"/>
          <w:lang w:eastAsia="es-SV"/>
        </w:rPr>
        <w:t xml:space="preserve">Así mismo se le informa que los </w:t>
      </w:r>
      <w:r w:rsidRPr="00BB2E91">
        <w:rPr>
          <w:rFonts w:ascii="Calibri" w:eastAsia="Calibri" w:hAnsi="Calibri" w:cs="Times New Roman"/>
          <w:lang w:eastAsia="es-SV"/>
        </w:rPr>
        <w:t>TDR de estas plazas</w:t>
      </w:r>
      <w:r>
        <w:rPr>
          <w:rFonts w:ascii="Calibri" w:eastAsia="Calibri" w:hAnsi="Calibri" w:cs="Times New Roman"/>
          <w:lang w:eastAsia="es-SV"/>
        </w:rPr>
        <w:t xml:space="preserve"> detalladas es información INEXISTENTE.</w:t>
      </w:r>
    </w:p>
    <w:p w:rsidR="00BB2E91" w:rsidRDefault="00BB2E91" w:rsidP="00BB2E91">
      <w:pPr>
        <w:pStyle w:val="Prrafodelista"/>
        <w:rPr>
          <w:rFonts w:ascii="Calibri" w:eastAsia="Calibri" w:hAnsi="Calibri" w:cs="Times New Roman"/>
          <w:lang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w:t>
      </w:r>
      <w:r w:rsidR="00843CAB">
        <w:rPr>
          <w:rFonts w:ascii="Calibri" w:eastAsia="Calibri" w:hAnsi="Calibri" w:cs="Times New Roman"/>
          <w:lang w:val="es-ES" w:eastAsia="es-SV"/>
        </w:rPr>
        <w:t xml:space="preserve"> </w:t>
      </w:r>
      <w:r w:rsidR="009C778B">
        <w:rPr>
          <w:rFonts w:ascii="Calibri" w:eastAsia="Calibri" w:hAnsi="Calibri" w:cs="Times New Roman"/>
          <w:lang w:val="es-ES" w:eastAsia="es-SV"/>
        </w:rPr>
        <w:t xml:space="preserve">por </w:t>
      </w:r>
      <w:r w:rsidR="009C778B" w:rsidRPr="009C778B">
        <w:rPr>
          <w:rFonts w:ascii="Calibri" w:eastAsia="Calibri" w:hAnsi="Calibri" w:cs="Times New Roman"/>
          <w:lang w:val="es-ES" w:eastAsia="es-SV"/>
        </w:rPr>
        <w:t>el señor</w:t>
      </w:r>
      <w:r w:rsidR="006B2581">
        <w:rPr>
          <w:rFonts w:ascii="Calibri" w:eastAsia="Calibri" w:hAnsi="Calibri" w:cs="Times New Roman"/>
          <w:lang w:val="es-ES" w:eastAsia="es-SV"/>
        </w:rPr>
        <w:t>,</w:t>
      </w:r>
      <w:r w:rsidRPr="00E03FE1">
        <w:rPr>
          <w:rFonts w:ascii="Calibri" w:eastAsia="Calibri" w:hAnsi="Calibri" w:cs="Times New Roman"/>
          <w:lang w:val="es-ES" w:eastAsia="es-SV"/>
        </w:rPr>
        <w:t xml:space="preserve">  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8B7789" w:rsidRDefault="008B7789" w:rsidP="008B7789">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8B7789" w:rsidRDefault="008B7789" w:rsidP="008B7789">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8B7789" w:rsidRDefault="008B7789" w:rsidP="008B7789">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C0E2C" w:rsidRDefault="00CC0E2C" w:rsidP="002245F0">
      <w:pPr>
        <w:jc w:val="center"/>
        <w:rPr>
          <w:rFonts w:ascii="Calibri" w:eastAsia="Calibri" w:hAnsi="Calibri" w:cs="Times New Roman"/>
          <w:lang w:val="es-ES" w:eastAsia="es-SV"/>
        </w:rPr>
      </w:pPr>
      <w:bookmarkStart w:id="0" w:name="_GoBack"/>
      <w:bookmarkEnd w:id="0"/>
    </w:p>
    <w:sectPr w:rsidR="00CC0E2C"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97" w:rsidRDefault="00AD0297">
      <w:pPr>
        <w:spacing w:after="0" w:line="240" w:lineRule="auto"/>
      </w:pPr>
      <w:r>
        <w:separator/>
      </w:r>
    </w:p>
  </w:endnote>
  <w:endnote w:type="continuationSeparator" w:id="0">
    <w:p w:rsidR="00AD0297" w:rsidRDefault="00AD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8B7789" w:rsidRPr="008B7789">
      <w:rPr>
        <w:noProof/>
        <w:lang w:val="es-ES"/>
      </w:rPr>
      <w:t>2</w:t>
    </w:r>
    <w:r>
      <w:rPr>
        <w:noProof/>
        <w:lang w:val="es-ES"/>
      </w:rPr>
      <w:fldChar w:fldCharType="end"/>
    </w:r>
  </w:p>
  <w:p w:rsidR="00173CF6" w:rsidRDefault="00AD02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97" w:rsidRDefault="00AD0297">
      <w:pPr>
        <w:spacing w:after="0" w:line="240" w:lineRule="auto"/>
      </w:pPr>
      <w:r>
        <w:separator/>
      </w:r>
    </w:p>
  </w:footnote>
  <w:footnote w:type="continuationSeparator" w:id="0">
    <w:p w:rsidR="00AD0297" w:rsidRDefault="00AD0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7D22AD8A" wp14:editId="3668773A">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0B2BBB8" wp14:editId="43D85EE8">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D029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E27C6"/>
    <w:rsid w:val="000F633A"/>
    <w:rsid w:val="0010265D"/>
    <w:rsid w:val="00102F99"/>
    <w:rsid w:val="0012275C"/>
    <w:rsid w:val="0013715C"/>
    <w:rsid w:val="001B742C"/>
    <w:rsid w:val="001C77BB"/>
    <w:rsid w:val="001D550D"/>
    <w:rsid w:val="002022DC"/>
    <w:rsid w:val="002245F0"/>
    <w:rsid w:val="00230181"/>
    <w:rsid w:val="0023093D"/>
    <w:rsid w:val="002922E5"/>
    <w:rsid w:val="002C24A7"/>
    <w:rsid w:val="00306040"/>
    <w:rsid w:val="00345B3D"/>
    <w:rsid w:val="003504BF"/>
    <w:rsid w:val="003A4BFF"/>
    <w:rsid w:val="003D29A1"/>
    <w:rsid w:val="003E10AD"/>
    <w:rsid w:val="003E3509"/>
    <w:rsid w:val="004622F0"/>
    <w:rsid w:val="004A44F7"/>
    <w:rsid w:val="00546AB2"/>
    <w:rsid w:val="005803D3"/>
    <w:rsid w:val="00626734"/>
    <w:rsid w:val="006B2581"/>
    <w:rsid w:val="006E1FAF"/>
    <w:rsid w:val="007A5B23"/>
    <w:rsid w:val="007D1333"/>
    <w:rsid w:val="00843CAB"/>
    <w:rsid w:val="0085019E"/>
    <w:rsid w:val="00866FD1"/>
    <w:rsid w:val="008B7789"/>
    <w:rsid w:val="009C778B"/>
    <w:rsid w:val="009F2510"/>
    <w:rsid w:val="00A656C8"/>
    <w:rsid w:val="00A94607"/>
    <w:rsid w:val="00AD0297"/>
    <w:rsid w:val="00B04A08"/>
    <w:rsid w:val="00B25DEF"/>
    <w:rsid w:val="00BB2E91"/>
    <w:rsid w:val="00BC2EC9"/>
    <w:rsid w:val="00CA04D2"/>
    <w:rsid w:val="00CA30E1"/>
    <w:rsid w:val="00CC0E2C"/>
    <w:rsid w:val="00CE6258"/>
    <w:rsid w:val="00E03FE1"/>
    <w:rsid w:val="00E6390C"/>
    <w:rsid w:val="00E87B7F"/>
    <w:rsid w:val="00F17994"/>
    <w:rsid w:val="00F26EF9"/>
    <w:rsid w:val="00FA1846"/>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3268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2018-01-17T15:14:00Z</cp:lastPrinted>
  <dcterms:created xsi:type="dcterms:W3CDTF">2018-01-17T17:21:00Z</dcterms:created>
  <dcterms:modified xsi:type="dcterms:W3CDTF">2018-07-06T16:01:00Z</dcterms:modified>
</cp:coreProperties>
</file>