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7F4AC9">
                              <w:rPr>
                                <w:sz w:val="24"/>
                                <w:szCs w:val="24"/>
                              </w:rPr>
                              <w:t>7</w:t>
                            </w:r>
                            <w:r w:rsidR="00814F3A">
                              <w:rPr>
                                <w:sz w:val="24"/>
                                <w:szCs w:val="24"/>
                              </w:rPr>
                              <w:t>8</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7F4AC9">
                        <w:rPr>
                          <w:sz w:val="24"/>
                          <w:szCs w:val="24"/>
                        </w:rPr>
                        <w:t>7</w:t>
                      </w:r>
                      <w:r w:rsidR="00814F3A">
                        <w:rPr>
                          <w:sz w:val="24"/>
                          <w:szCs w:val="24"/>
                        </w:rPr>
                        <w:t>8</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814F3A">
        <w:rPr>
          <w:rFonts w:ascii="Calibri" w:eastAsia="Calibri" w:hAnsi="Calibri" w:cs="Times New Roman"/>
          <w:u w:val="single"/>
          <w:lang w:val="es-ES" w:eastAsia="es-SV"/>
        </w:rPr>
        <w:t>nueve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814F3A">
        <w:rPr>
          <w:rFonts w:ascii="Calibri" w:eastAsia="Calibri" w:hAnsi="Calibri" w:cs="Times New Roman"/>
          <w:u w:val="single"/>
          <w:lang w:val="es-ES" w:eastAsia="es-SV"/>
        </w:rPr>
        <w:t xml:space="preserve">uno </w:t>
      </w:r>
      <w:r w:rsidRPr="004A268F">
        <w:rPr>
          <w:rFonts w:ascii="Calibri" w:eastAsia="Calibri" w:hAnsi="Calibri" w:cs="Times New Roman"/>
          <w:u w:val="single"/>
          <w:lang w:val="es-ES" w:eastAsia="es-SV"/>
        </w:rPr>
        <w:t xml:space="preserve">de  </w:t>
      </w:r>
      <w:r w:rsidR="00814F3A">
        <w:rPr>
          <w:rFonts w:ascii="Calibri" w:eastAsia="Calibri" w:hAnsi="Calibri" w:cs="Times New Roman"/>
          <w:u w:val="single"/>
          <w:lang w:val="es-ES" w:eastAsia="es-SV"/>
        </w:rPr>
        <w:t xml:space="preserve">septiembre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814F3A" w:rsidRPr="00814F3A" w:rsidRDefault="00462805" w:rsidP="00814F3A">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814F3A" w:rsidRPr="00814F3A">
        <w:rPr>
          <w:rFonts w:ascii="Calibri" w:eastAsia="Times New Roman" w:hAnsi="Calibri" w:cs="Times New Roman"/>
          <w:b/>
          <w:lang w:eastAsia="es-SV"/>
        </w:rPr>
        <w:t>MINEC-2017-0372</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814F3A">
        <w:rPr>
          <w:rFonts w:ascii="Calibri" w:eastAsia="Calibri" w:hAnsi="Calibri" w:cs="Times New Roman"/>
          <w:lang w:val="es-ES" w:eastAsia="es-SV"/>
        </w:rPr>
        <w:t>veinticuatro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00814F3A">
        <w:t>e</w:t>
      </w:r>
      <w:r w:rsidRPr="004A268F">
        <w:rPr>
          <w:rFonts w:ascii="Calibri" w:eastAsia="Calibri" w:hAnsi="Calibri" w:cs="Times New Roman"/>
          <w:lang w:eastAsia="es-SV"/>
        </w:rPr>
        <w:t>l seño</w:t>
      </w:r>
      <w:r w:rsidR="00DB41E9">
        <w:rPr>
          <w:rFonts w:ascii="Calibri" w:eastAsia="Calibri" w:hAnsi="Calibri" w:cs="Times New Roman"/>
          <w:lang w:eastAsia="es-SV"/>
        </w:rPr>
        <w:t>r</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w:t>
      </w:r>
      <w:r w:rsidRPr="004A268F">
        <w:rPr>
          <w:rFonts w:ascii="Calibri" w:eastAsia="Calibri" w:hAnsi="Calibri" w:cs="Times New Roman"/>
          <w:lang w:eastAsia="es-SV"/>
        </w:rPr>
        <w:t xml:space="preserve">del domicilio de </w:t>
      </w:r>
      <w:r w:rsidR="00814F3A" w:rsidRPr="00814F3A">
        <w:rPr>
          <w:rFonts w:ascii="Calibri" w:eastAsia="Calibri" w:hAnsi="Calibri" w:cs="Times New Roman"/>
          <w:lang w:eastAsia="es-SV"/>
        </w:rPr>
        <w:t>Santa Ana</w:t>
      </w:r>
      <w:r w:rsidRPr="004A268F">
        <w:rPr>
          <w:rFonts w:ascii="Calibri" w:eastAsia="Calibri" w:hAnsi="Calibri" w:cs="Times New Roman"/>
          <w:lang w:eastAsia="es-SV"/>
        </w:rPr>
        <w:t xml:space="preserve">,   departamento de </w:t>
      </w:r>
      <w:r w:rsidR="00814F3A" w:rsidRPr="00814F3A">
        <w:rPr>
          <w:rFonts w:ascii="Calibri" w:eastAsia="Calibri" w:hAnsi="Calibri" w:cs="Times New Roman"/>
          <w:lang w:eastAsia="es-SV"/>
        </w:rPr>
        <w:t>Santa Ana</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C075C8" w:rsidRPr="00C075C8">
        <w:rPr>
          <w:rFonts w:ascii="Calibri" w:eastAsia="Calibri" w:hAnsi="Calibri" w:cs="Times New Roman"/>
          <w:u w:val="single"/>
          <w:lang w:val="es-ES" w:eastAsia="es-SV"/>
        </w:rPr>
        <w:t xml:space="preserve">1) </w:t>
      </w:r>
      <w:r w:rsidR="00814F3A" w:rsidRPr="00814F3A">
        <w:rPr>
          <w:rFonts w:ascii="Calibri" w:eastAsia="Calibri" w:hAnsi="Calibri" w:cs="Times New Roman"/>
          <w:u w:val="single"/>
          <w:lang w:val="es-ES" w:eastAsia="es-SV"/>
        </w:rPr>
        <w:t xml:space="preserve">Quisiera solicitarte de ser posible algunos cuadros con </w:t>
      </w:r>
      <w:proofErr w:type="spellStart"/>
      <w:r w:rsidR="00814F3A" w:rsidRPr="00814F3A">
        <w:rPr>
          <w:rFonts w:ascii="Calibri" w:eastAsia="Calibri" w:hAnsi="Calibri" w:cs="Times New Roman"/>
          <w:u w:val="single"/>
          <w:lang w:val="es-ES" w:eastAsia="es-SV"/>
        </w:rPr>
        <w:t>el</w:t>
      </w:r>
      <w:proofErr w:type="spellEnd"/>
      <w:r w:rsidR="00814F3A" w:rsidRPr="00814F3A">
        <w:rPr>
          <w:rFonts w:ascii="Calibri" w:eastAsia="Calibri" w:hAnsi="Calibri" w:cs="Times New Roman"/>
          <w:u w:val="single"/>
          <w:lang w:val="es-ES" w:eastAsia="es-SV"/>
        </w:rPr>
        <w:t xml:space="preserve"> información que detallo a continuación el caso pueda ser compartida , esto con el fin de ciertos análisis que actualmente se están realizando en la compañía:</w:t>
      </w:r>
    </w:p>
    <w:p w:rsidR="00814F3A" w:rsidRPr="00814F3A" w:rsidRDefault="00814F3A" w:rsidP="00814F3A">
      <w:pPr>
        <w:spacing w:after="0"/>
        <w:jc w:val="both"/>
        <w:rPr>
          <w:rFonts w:ascii="Calibri" w:eastAsia="Calibri" w:hAnsi="Calibri" w:cs="Times New Roman"/>
          <w:u w:val="single"/>
          <w:lang w:val="es-ES" w:eastAsia="es-SV"/>
        </w:rPr>
      </w:pPr>
      <w:r w:rsidRPr="00814F3A">
        <w:rPr>
          <w:rFonts w:ascii="Calibri" w:eastAsia="Calibri" w:hAnsi="Calibri" w:cs="Times New Roman"/>
          <w:u w:val="single"/>
          <w:lang w:val="es-ES" w:eastAsia="es-SV"/>
        </w:rPr>
        <w:t>• Inflación desde marzo a junio 2017 en el sector comercio y servicios.</w:t>
      </w:r>
    </w:p>
    <w:p w:rsidR="00814F3A" w:rsidRPr="00814F3A" w:rsidRDefault="00814F3A" w:rsidP="00814F3A">
      <w:pPr>
        <w:spacing w:after="0"/>
        <w:jc w:val="both"/>
        <w:rPr>
          <w:rFonts w:ascii="Calibri" w:eastAsia="Calibri" w:hAnsi="Calibri" w:cs="Times New Roman"/>
          <w:u w:val="single"/>
          <w:lang w:val="es-ES" w:eastAsia="es-SV"/>
        </w:rPr>
      </w:pPr>
      <w:r w:rsidRPr="00814F3A">
        <w:rPr>
          <w:rFonts w:ascii="Calibri" w:eastAsia="Calibri" w:hAnsi="Calibri" w:cs="Times New Roman"/>
          <w:u w:val="single"/>
          <w:lang w:val="es-ES" w:eastAsia="es-SV"/>
        </w:rPr>
        <w:t>• El promedio en el incremento salarial sobre la industria de telecomunicaciones de marzo a junio 2017</w:t>
      </w:r>
    </w:p>
    <w:p w:rsidR="00462805" w:rsidRPr="004A268F" w:rsidRDefault="00814F3A" w:rsidP="00814F3A">
      <w:pPr>
        <w:spacing w:after="0"/>
        <w:jc w:val="both"/>
        <w:rPr>
          <w:color w:val="0000FF" w:themeColor="hyperlink"/>
          <w:u w:val="single"/>
        </w:rPr>
      </w:pPr>
      <w:r w:rsidRPr="00814F3A">
        <w:rPr>
          <w:rFonts w:ascii="Calibri" w:eastAsia="Calibri" w:hAnsi="Calibri" w:cs="Times New Roman"/>
          <w:u w:val="single"/>
          <w:lang w:val="es-ES" w:eastAsia="es-SV"/>
        </w:rPr>
        <w:t>• La variación en el costo del combustible de marzo a junio 2017</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Pr="00814F3A">
          <w:rPr>
            <w:rStyle w:val="Hipervnculo"/>
          </w:rPr>
          <w:t xml:space="preserve"> </w:t>
        </w:r>
        <w:r w:rsidR="00C60735" w:rsidRPr="00C3023E">
          <w:rPr>
            <w:rStyle w:val="Hipervnculo"/>
          </w:rPr>
          <w:t xml:space="preserve"> </w:t>
        </w:r>
        <w:r w:rsidR="0048184D" w:rsidRPr="00C3023E">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075C8">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14F3A" w:rsidRPr="00814F3A">
        <w:rPr>
          <w:rFonts w:ascii="Calibri" w:eastAsia="Calibri" w:hAnsi="Calibri" w:cs="Times New Roman"/>
          <w:lang w:eastAsia="es-SV"/>
        </w:rPr>
        <w:t>el señor</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814F3A" w:rsidRPr="00814F3A" w:rsidRDefault="000E0489" w:rsidP="00C075C8">
      <w:pPr>
        <w:numPr>
          <w:ilvl w:val="0"/>
          <w:numId w:val="1"/>
        </w:numPr>
        <w:spacing w:after="0"/>
        <w:ind w:left="709" w:hanging="709"/>
        <w:contextualSpacing/>
        <w:jc w:val="both"/>
      </w:pPr>
      <w:r w:rsidRPr="00C3023E">
        <w:rPr>
          <w:rFonts w:ascii="Calibri" w:eastAsia="Calibri" w:hAnsi="Calibri" w:cs="Times New Roman"/>
          <w:lang w:val="es-ES" w:eastAsia="es-SV"/>
        </w:rPr>
        <w:t>Que la</w:t>
      </w:r>
      <w:r w:rsidR="00814F3A">
        <w:rPr>
          <w:rFonts w:ascii="Calibri" w:eastAsia="Calibri" w:hAnsi="Calibri" w:cs="Times New Roman"/>
          <w:lang w:val="es-ES" w:eastAsia="es-SV"/>
        </w:rPr>
        <w:t xml:space="preserve"> Dirección de Hidrocarburo y Minas</w:t>
      </w:r>
      <w:r w:rsidR="00D357C1">
        <w:rPr>
          <w:rFonts w:ascii="Calibri" w:eastAsia="Calibri" w:hAnsi="Calibri" w:cs="Times New Roman"/>
          <w:lang w:val="es-ES" w:eastAsia="es-SV"/>
        </w:rPr>
        <w:t xml:space="preserve">,  envía lo solicitado en formato Excel </w:t>
      </w:r>
      <w:r w:rsidR="00814F3A">
        <w:rPr>
          <w:rFonts w:ascii="Calibri" w:eastAsia="Calibri" w:hAnsi="Calibri" w:cs="Times New Roman"/>
          <w:lang w:val="es-ES" w:eastAsia="es-SV"/>
        </w:rPr>
        <w:t xml:space="preserve"> </w:t>
      </w:r>
    </w:p>
    <w:p w:rsidR="00814F3A" w:rsidRDefault="00814F3A" w:rsidP="00814F3A">
      <w:pPr>
        <w:pStyle w:val="Prrafodelista"/>
        <w:rPr>
          <w:rFonts w:ascii="Calibri" w:eastAsia="Calibri" w:hAnsi="Calibri" w:cs="Times New Roman"/>
          <w:lang w:val="es-ES" w:eastAsia="es-SV"/>
        </w:rPr>
      </w:pPr>
    </w:p>
    <w:p w:rsidR="00814F3A" w:rsidRPr="00D357C1" w:rsidRDefault="00814F3A" w:rsidP="00D357C1">
      <w:pPr>
        <w:pStyle w:val="Prrafodelista"/>
        <w:numPr>
          <w:ilvl w:val="0"/>
          <w:numId w:val="3"/>
        </w:numPr>
        <w:spacing w:after="0"/>
        <w:ind w:left="709" w:hanging="709"/>
        <w:jc w:val="both"/>
        <w:rPr>
          <w:rFonts w:ascii="Calibri" w:eastAsia="Calibri" w:hAnsi="Calibri" w:cs="Times New Roman"/>
          <w:lang w:val="es-ES" w:eastAsia="es-SV"/>
        </w:rPr>
      </w:pPr>
      <w:r w:rsidRPr="00D357C1">
        <w:rPr>
          <w:rFonts w:ascii="Calibri" w:eastAsia="Calibri" w:hAnsi="Calibri" w:cs="Times New Roman"/>
          <w:lang w:val="es-ES" w:eastAsia="es-SV"/>
        </w:rPr>
        <w:t xml:space="preserve">La Dirección General de Estadísticas y Censos (DIGESTYC)  con relación a su solicitud </w:t>
      </w:r>
      <w:r w:rsidR="00D357C1" w:rsidRPr="00D357C1">
        <w:rPr>
          <w:rFonts w:ascii="Calibri" w:eastAsia="Calibri" w:hAnsi="Calibri" w:cs="Times New Roman"/>
          <w:lang w:val="es-ES" w:eastAsia="es-SV"/>
        </w:rPr>
        <w:t xml:space="preserve">le </w:t>
      </w:r>
      <w:r w:rsidRPr="00D357C1">
        <w:rPr>
          <w:rFonts w:ascii="Calibri" w:eastAsia="Calibri" w:hAnsi="Calibri" w:cs="Times New Roman"/>
          <w:lang w:val="es-ES" w:eastAsia="es-SV"/>
        </w:rPr>
        <w:t xml:space="preserve">comenta </w:t>
      </w:r>
      <w:r w:rsidR="00D357C1" w:rsidRPr="00D357C1">
        <w:rPr>
          <w:rFonts w:ascii="Calibri" w:eastAsia="Calibri" w:hAnsi="Calibri" w:cs="Times New Roman"/>
          <w:lang w:val="es-ES" w:eastAsia="es-SV"/>
        </w:rPr>
        <w:t>que</w:t>
      </w:r>
      <w:r w:rsidRPr="00D357C1">
        <w:rPr>
          <w:rFonts w:ascii="Calibri" w:eastAsia="Calibri" w:hAnsi="Calibri" w:cs="Times New Roman"/>
          <w:lang w:val="es-ES" w:eastAsia="es-SV"/>
        </w:rPr>
        <w:t>:</w:t>
      </w:r>
      <w:r w:rsidRPr="00814F3A">
        <w:t xml:space="preserve"> </w:t>
      </w:r>
      <w:r w:rsidRPr="00D357C1">
        <w:rPr>
          <w:rFonts w:ascii="Calibri" w:eastAsia="Calibri" w:hAnsi="Calibri" w:cs="Times New Roman"/>
          <w:lang w:val="es-ES" w:eastAsia="es-SV"/>
        </w:rPr>
        <w:t xml:space="preserve">Se brinda la información investigada en la Gerencia de Estadísticas Económicas, dato de Inflación por </w:t>
      </w:r>
      <w:r w:rsidR="00D357C1" w:rsidRPr="00D357C1">
        <w:rPr>
          <w:rFonts w:ascii="Calibri" w:eastAsia="Calibri" w:hAnsi="Calibri" w:cs="Times New Roman"/>
          <w:lang w:val="es-ES" w:eastAsia="es-SV"/>
        </w:rPr>
        <w:t>división</w:t>
      </w:r>
      <w:r w:rsidR="00D357C1" w:rsidRPr="00D357C1">
        <w:rPr>
          <w:rFonts w:ascii="Calibri" w:eastAsia="Calibri" w:hAnsi="Calibri" w:cs="Times New Roman"/>
          <w:b/>
          <w:lang w:val="es-ES" w:eastAsia="es-SV"/>
        </w:rPr>
        <w:t>,  Bienes y Servicios que</w:t>
      </w:r>
      <w:r w:rsidRPr="00D357C1">
        <w:rPr>
          <w:rFonts w:ascii="Calibri" w:eastAsia="Calibri" w:hAnsi="Calibri" w:cs="Times New Roman"/>
          <w:lang w:val="es-ES" w:eastAsia="es-SV"/>
        </w:rPr>
        <w:t xml:space="preserve"> </w:t>
      </w:r>
      <w:r w:rsidR="00D357C1" w:rsidRPr="00D357C1">
        <w:rPr>
          <w:rFonts w:ascii="Calibri" w:eastAsia="Calibri" w:hAnsi="Calibri" w:cs="Times New Roman"/>
          <w:lang w:val="es-ES" w:eastAsia="es-SV"/>
        </w:rPr>
        <w:t>se detalla el  cuadro siguiente:</w:t>
      </w:r>
    </w:p>
    <w:p w:rsidR="00D357C1" w:rsidRDefault="00D357C1" w:rsidP="00814F3A">
      <w:pPr>
        <w:spacing w:after="0"/>
        <w:ind w:left="709"/>
        <w:contextualSpacing/>
        <w:jc w:val="both"/>
        <w:rPr>
          <w:rFonts w:ascii="Calibri" w:eastAsia="Calibri" w:hAnsi="Calibri" w:cs="Times New Roman"/>
          <w:lang w:val="es-ES" w:eastAsia="es-SV"/>
        </w:rPr>
      </w:pPr>
    </w:p>
    <w:p w:rsidR="00D357C1" w:rsidRPr="00D357C1" w:rsidRDefault="00D357C1" w:rsidP="00D357C1">
      <w:pPr>
        <w:spacing w:after="0" w:line="240" w:lineRule="auto"/>
        <w:rPr>
          <w:rFonts w:ascii="Times New Roman" w:eastAsia="Times New Roman" w:hAnsi="Times New Roman" w:cs="Times New Roman"/>
          <w:color w:val="000000"/>
          <w:sz w:val="24"/>
          <w:szCs w:val="24"/>
          <w:lang w:eastAsia="es-SV"/>
        </w:rPr>
      </w:pPr>
      <w:r w:rsidRPr="00D357C1">
        <w:rPr>
          <w:rFonts w:ascii="Times New Roman" w:eastAsia="Times New Roman" w:hAnsi="Times New Roman" w:cs="Times New Roman"/>
          <w:color w:val="000000"/>
          <w:sz w:val="24"/>
          <w:szCs w:val="24"/>
          <w:lang w:eastAsia="es-SV"/>
        </w:rPr>
        <w:t> </w:t>
      </w:r>
    </w:p>
    <w:tbl>
      <w:tblPr>
        <w:tblStyle w:val="Tablaconcuadrcula"/>
        <w:tblW w:w="9928" w:type="dxa"/>
        <w:tblInd w:w="-459" w:type="dxa"/>
        <w:tblLayout w:type="fixed"/>
        <w:tblLook w:val="04A0" w:firstRow="1" w:lastRow="0" w:firstColumn="1" w:lastColumn="0" w:noHBand="0" w:noVBand="1"/>
      </w:tblPr>
      <w:tblGrid>
        <w:gridCol w:w="2410"/>
        <w:gridCol w:w="1134"/>
        <w:gridCol w:w="992"/>
        <w:gridCol w:w="1134"/>
        <w:gridCol w:w="1134"/>
        <w:gridCol w:w="1134"/>
        <w:gridCol w:w="993"/>
        <w:gridCol w:w="997"/>
      </w:tblGrid>
      <w:tr w:rsidR="00D357C1" w:rsidRPr="00D357C1" w:rsidTr="00D357C1">
        <w:trPr>
          <w:trHeight w:val="300"/>
        </w:trPr>
        <w:tc>
          <w:tcPr>
            <w:tcW w:w="2410"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CM</w:t>
            </w:r>
          </w:p>
        </w:tc>
        <w:tc>
          <w:tcPr>
            <w:tcW w:w="1134"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Enero 2017</w:t>
            </w:r>
          </w:p>
        </w:tc>
        <w:tc>
          <w:tcPr>
            <w:tcW w:w="992"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Febrero 2017</w:t>
            </w:r>
          </w:p>
        </w:tc>
        <w:tc>
          <w:tcPr>
            <w:tcW w:w="1134"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Marzo 2017</w:t>
            </w:r>
          </w:p>
        </w:tc>
        <w:tc>
          <w:tcPr>
            <w:tcW w:w="1134"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Abril 2017</w:t>
            </w:r>
          </w:p>
        </w:tc>
        <w:tc>
          <w:tcPr>
            <w:tcW w:w="1134"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Mayo 2017</w:t>
            </w:r>
          </w:p>
        </w:tc>
        <w:tc>
          <w:tcPr>
            <w:tcW w:w="993"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Junio 2017</w:t>
            </w:r>
          </w:p>
        </w:tc>
        <w:tc>
          <w:tcPr>
            <w:tcW w:w="997"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Julio 2017</w:t>
            </w:r>
          </w:p>
        </w:tc>
      </w:tr>
      <w:tr w:rsidR="00D357C1" w:rsidRPr="00D357C1" w:rsidTr="00D357C1">
        <w:trPr>
          <w:trHeight w:val="525"/>
        </w:trPr>
        <w:tc>
          <w:tcPr>
            <w:tcW w:w="2410" w:type="dxa"/>
            <w:noWrap/>
            <w:hideMark/>
          </w:tcPr>
          <w:p w:rsidR="00D357C1" w:rsidRPr="00D357C1" w:rsidRDefault="00D357C1"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CM</w:t>
            </w:r>
          </w:p>
        </w:tc>
        <w:tc>
          <w:tcPr>
            <w:tcW w:w="1134" w:type="dxa"/>
            <w:hideMark/>
          </w:tcPr>
          <w:p w:rsidR="00D357C1" w:rsidRPr="00D357C1" w:rsidRDefault="006D3B79"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Variación</w:t>
            </w:r>
            <w:r w:rsidR="00D357C1" w:rsidRPr="00D357C1">
              <w:rPr>
                <w:rFonts w:ascii="Arial" w:eastAsia="Times New Roman" w:hAnsi="Arial" w:cs="Arial"/>
                <w:b/>
                <w:bCs/>
                <w:sz w:val="14"/>
                <w:szCs w:val="20"/>
                <w:lang w:eastAsia="es-SV"/>
              </w:rPr>
              <w:t xml:space="preserve"> acumulada</w:t>
            </w:r>
          </w:p>
        </w:tc>
        <w:tc>
          <w:tcPr>
            <w:tcW w:w="992" w:type="dxa"/>
            <w:hideMark/>
          </w:tcPr>
          <w:p w:rsidR="00D357C1" w:rsidRPr="00D357C1" w:rsidRDefault="006D3B79"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Variación</w:t>
            </w:r>
            <w:r w:rsidR="00D357C1" w:rsidRPr="00D357C1">
              <w:rPr>
                <w:rFonts w:ascii="Arial" w:eastAsia="Times New Roman" w:hAnsi="Arial" w:cs="Arial"/>
                <w:b/>
                <w:bCs/>
                <w:sz w:val="14"/>
                <w:szCs w:val="20"/>
                <w:lang w:eastAsia="es-SV"/>
              </w:rPr>
              <w:t xml:space="preserve"> acumulada</w:t>
            </w:r>
          </w:p>
        </w:tc>
        <w:tc>
          <w:tcPr>
            <w:tcW w:w="1134" w:type="dxa"/>
            <w:hideMark/>
          </w:tcPr>
          <w:p w:rsidR="00D357C1" w:rsidRPr="00D357C1" w:rsidRDefault="006D3B79"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Variación</w:t>
            </w:r>
            <w:r w:rsidR="00D357C1" w:rsidRPr="00D357C1">
              <w:rPr>
                <w:rFonts w:ascii="Arial" w:eastAsia="Times New Roman" w:hAnsi="Arial" w:cs="Arial"/>
                <w:b/>
                <w:bCs/>
                <w:sz w:val="14"/>
                <w:szCs w:val="20"/>
                <w:lang w:eastAsia="es-SV"/>
              </w:rPr>
              <w:t xml:space="preserve"> acumulada</w:t>
            </w:r>
          </w:p>
        </w:tc>
        <w:tc>
          <w:tcPr>
            <w:tcW w:w="1134" w:type="dxa"/>
            <w:hideMark/>
          </w:tcPr>
          <w:p w:rsidR="00D357C1" w:rsidRPr="00D357C1" w:rsidRDefault="006D3B79"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Variación</w:t>
            </w:r>
            <w:r w:rsidR="00D357C1" w:rsidRPr="00D357C1">
              <w:rPr>
                <w:rFonts w:ascii="Arial" w:eastAsia="Times New Roman" w:hAnsi="Arial" w:cs="Arial"/>
                <w:b/>
                <w:bCs/>
                <w:sz w:val="14"/>
                <w:szCs w:val="20"/>
                <w:lang w:eastAsia="es-SV"/>
              </w:rPr>
              <w:t xml:space="preserve"> acumulada</w:t>
            </w:r>
          </w:p>
        </w:tc>
        <w:tc>
          <w:tcPr>
            <w:tcW w:w="1134" w:type="dxa"/>
            <w:hideMark/>
          </w:tcPr>
          <w:p w:rsidR="00D357C1" w:rsidRPr="00D357C1" w:rsidRDefault="006D3B79"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Variación</w:t>
            </w:r>
            <w:r w:rsidR="00D357C1" w:rsidRPr="00D357C1">
              <w:rPr>
                <w:rFonts w:ascii="Arial" w:eastAsia="Times New Roman" w:hAnsi="Arial" w:cs="Arial"/>
                <w:b/>
                <w:bCs/>
                <w:sz w:val="14"/>
                <w:szCs w:val="20"/>
                <w:lang w:eastAsia="es-SV"/>
              </w:rPr>
              <w:t xml:space="preserve"> acumulada</w:t>
            </w:r>
          </w:p>
        </w:tc>
        <w:tc>
          <w:tcPr>
            <w:tcW w:w="993" w:type="dxa"/>
            <w:hideMark/>
          </w:tcPr>
          <w:p w:rsidR="00D357C1" w:rsidRPr="00D357C1" w:rsidRDefault="006D3B79"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Variación</w:t>
            </w:r>
            <w:r w:rsidR="00D357C1" w:rsidRPr="00D357C1">
              <w:rPr>
                <w:rFonts w:ascii="Arial" w:eastAsia="Times New Roman" w:hAnsi="Arial" w:cs="Arial"/>
                <w:b/>
                <w:bCs/>
                <w:sz w:val="14"/>
                <w:szCs w:val="20"/>
                <w:lang w:eastAsia="es-SV"/>
              </w:rPr>
              <w:t xml:space="preserve"> acumulada</w:t>
            </w:r>
          </w:p>
        </w:tc>
        <w:tc>
          <w:tcPr>
            <w:tcW w:w="997" w:type="dxa"/>
            <w:hideMark/>
          </w:tcPr>
          <w:p w:rsidR="00D357C1" w:rsidRPr="00D357C1" w:rsidRDefault="006D3B79" w:rsidP="00D357C1">
            <w:pPr>
              <w:jc w:val="center"/>
              <w:rPr>
                <w:rFonts w:ascii="Times New Roman" w:eastAsia="Times New Roman" w:hAnsi="Times New Roman" w:cs="Times New Roman"/>
                <w:sz w:val="14"/>
                <w:szCs w:val="24"/>
                <w:lang w:eastAsia="es-SV"/>
              </w:rPr>
            </w:pPr>
            <w:r w:rsidRPr="00D357C1">
              <w:rPr>
                <w:rFonts w:ascii="Arial" w:eastAsia="Times New Roman" w:hAnsi="Arial" w:cs="Arial"/>
                <w:b/>
                <w:bCs/>
                <w:sz w:val="14"/>
                <w:szCs w:val="20"/>
                <w:lang w:eastAsia="es-SV"/>
              </w:rPr>
              <w:t>Variación</w:t>
            </w:r>
            <w:r w:rsidR="00D357C1" w:rsidRPr="00D357C1">
              <w:rPr>
                <w:rFonts w:ascii="Arial" w:eastAsia="Times New Roman" w:hAnsi="Arial" w:cs="Arial"/>
                <w:b/>
                <w:bCs/>
                <w:sz w:val="14"/>
                <w:szCs w:val="20"/>
                <w:lang w:eastAsia="es-SV"/>
              </w:rPr>
              <w:t xml:space="preserve"> acumulada</w:t>
            </w:r>
          </w:p>
        </w:tc>
      </w:tr>
      <w:tr w:rsidR="00D357C1" w:rsidRPr="00D357C1" w:rsidTr="00D357C1">
        <w:trPr>
          <w:trHeight w:val="300"/>
        </w:trPr>
        <w:tc>
          <w:tcPr>
            <w:tcW w:w="2410" w:type="dxa"/>
            <w:noWrap/>
            <w:hideMark/>
          </w:tcPr>
          <w:p w:rsidR="00D357C1" w:rsidRPr="00D357C1" w:rsidRDefault="00D357C1" w:rsidP="00D357C1">
            <w:pPr>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IPC GENERAL</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0.74%</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1.02%</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1.22%</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1.30%</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1.48%</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1.53%</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1.52%</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01 - ALIMENTOS Y BEBIDAS NO ALCOHOLICAS</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0.53%</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1.29%</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1.74%</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2.09%</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2.11%</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2.58%</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3.16%</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02 - BEBIDAS ALCOHOLICAS, TABACO Y ESTUPEFACIENTES</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-0.98%</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0.19%</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0.77%</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0.86%</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1.53%</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1.07%</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0.86%</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03 - PRENDAS DE VESTIR Y CALZADO</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-0.20%</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-0.23%</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-0.37%</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-0.53%</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-0.75%</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-0.60%</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-0.91%</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04 - ALOJAMIENTO, AGUA, ELECTRICIDAD, GAS Y OTROS COMBUSTIBLES</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2.38%</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3.32%</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3.86%</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3.24%</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3.69%</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3.38%</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2.68%</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05 - MUEBLES, ARTICULOS PARA EL HOGAR Y PARA LA CONSERVACION ORDINARIA DEL HOGAR</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0.38%</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0.38%</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0.44%</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0.81%</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0.67%</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0.46%</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1.06%</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06 - SALUD</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0.19%</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0.46%</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0.48%</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0.46%</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0.60%</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0.56%</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0.58%</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07 - TRANSPORTE</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1.46%</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0.64%</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0.50%</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0.67%</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1.17%</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1.28%</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0.56%</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08 - COMUNICACIONES</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0.00%</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0.00%</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-0.71%</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-0.71%</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-0.66%</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-0.97%</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-0.97%</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09 - RECREACION Y CULTURA</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0.01%</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-0.29%</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-0.33%</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-0.47%</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-0.48%</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-0.44%</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-0.98%</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10 - EDUCACION</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0.33%</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0.33%</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0.33%</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0.33%</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0.85%</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0.85%</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0.85%</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11 - RESTAURANTES Y HOTELES</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0.42%</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0.48%</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0.59%</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0.70%</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0.98%</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0.80%</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0.84%</w:t>
            </w:r>
          </w:p>
        </w:tc>
      </w:tr>
      <w:tr w:rsidR="00D357C1" w:rsidRPr="00D357C1" w:rsidTr="00D357C1">
        <w:trPr>
          <w:trHeight w:val="300"/>
        </w:trPr>
        <w:tc>
          <w:tcPr>
            <w:tcW w:w="2410" w:type="dxa"/>
            <w:noWrap/>
            <w:hideMark/>
          </w:tcPr>
          <w:p w:rsidR="00D357C1" w:rsidRPr="00D357C1" w:rsidRDefault="00D357C1" w:rsidP="00D357C1">
            <w:pPr>
              <w:ind w:firstLine="220"/>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12 - BIENES Y SERVICIOS DIVERSOS</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0.12%</w:t>
            </w:r>
          </w:p>
        </w:tc>
        <w:tc>
          <w:tcPr>
            <w:tcW w:w="992"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0.31%</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0.73%</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1.08%</w:t>
            </w:r>
          </w:p>
        </w:tc>
        <w:tc>
          <w:tcPr>
            <w:tcW w:w="1134"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1.29%</w:t>
            </w:r>
          </w:p>
        </w:tc>
        <w:tc>
          <w:tcPr>
            <w:tcW w:w="993"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1.25%</w:t>
            </w:r>
          </w:p>
        </w:tc>
        <w:tc>
          <w:tcPr>
            <w:tcW w:w="997" w:type="dxa"/>
            <w:noWrap/>
            <w:hideMark/>
          </w:tcPr>
          <w:p w:rsidR="00D357C1" w:rsidRPr="00D357C1" w:rsidRDefault="00D357C1" w:rsidP="00D357C1">
            <w:pPr>
              <w:jc w:val="right"/>
              <w:rPr>
                <w:rFonts w:ascii="Times New Roman" w:eastAsia="Times New Roman" w:hAnsi="Times New Roman" w:cs="Times New Roman"/>
                <w:sz w:val="14"/>
                <w:szCs w:val="24"/>
                <w:lang w:eastAsia="es-SV"/>
              </w:rPr>
            </w:pPr>
            <w:r w:rsidRPr="00D357C1">
              <w:rPr>
                <w:rFonts w:ascii="Calibri" w:eastAsia="Times New Roman" w:hAnsi="Calibri" w:cs="Times New Roman"/>
                <w:color w:val="000000"/>
                <w:sz w:val="14"/>
                <w:lang w:eastAsia="es-SV"/>
              </w:rPr>
              <w:t>1.29%</w:t>
            </w:r>
          </w:p>
        </w:tc>
      </w:tr>
    </w:tbl>
    <w:p w:rsidR="00D357C1" w:rsidRPr="00D357C1" w:rsidRDefault="00D357C1" w:rsidP="00D357C1">
      <w:pPr>
        <w:spacing w:after="0" w:line="240" w:lineRule="auto"/>
        <w:rPr>
          <w:rFonts w:ascii="Times New Roman" w:eastAsia="Times New Roman" w:hAnsi="Times New Roman" w:cs="Times New Roman"/>
          <w:color w:val="000000"/>
          <w:sz w:val="24"/>
          <w:szCs w:val="24"/>
          <w:lang w:eastAsia="es-SV"/>
        </w:rPr>
      </w:pPr>
      <w:r w:rsidRPr="00D357C1">
        <w:rPr>
          <w:rFonts w:ascii="Calibri" w:eastAsia="Times New Roman" w:hAnsi="Calibri" w:cs="Times New Roman"/>
          <w:color w:val="1F497D"/>
          <w:lang w:eastAsia="es-SV"/>
        </w:rPr>
        <w:t> </w:t>
      </w:r>
    </w:p>
    <w:p w:rsidR="00D357C1" w:rsidRPr="00D357C1" w:rsidRDefault="00D357C1" w:rsidP="00D357C1">
      <w:pPr>
        <w:spacing w:after="0" w:line="240" w:lineRule="auto"/>
        <w:rPr>
          <w:rFonts w:ascii="Times New Roman" w:eastAsia="Times New Roman" w:hAnsi="Times New Roman" w:cs="Times New Roman"/>
          <w:color w:val="000000"/>
          <w:sz w:val="24"/>
          <w:szCs w:val="24"/>
          <w:lang w:eastAsia="es-SV"/>
        </w:rPr>
      </w:pPr>
      <w:r w:rsidRPr="00D357C1">
        <w:rPr>
          <w:rFonts w:ascii="Calibri" w:eastAsia="Times New Roman" w:hAnsi="Calibri" w:cs="Times New Roman"/>
          <w:color w:val="1F497D"/>
          <w:lang w:eastAsia="es-SV"/>
        </w:rPr>
        <w:t> </w:t>
      </w:r>
    </w:p>
    <w:p w:rsidR="00814F3A" w:rsidRPr="00D357C1" w:rsidRDefault="00D357C1" w:rsidP="00D357C1">
      <w:pPr>
        <w:spacing w:after="0"/>
        <w:ind w:left="709"/>
        <w:contextualSpacing/>
        <w:jc w:val="both"/>
        <w:rPr>
          <w:rFonts w:ascii="Calibri" w:eastAsia="Calibri" w:hAnsi="Calibri" w:cs="Times New Roman"/>
          <w:b/>
          <w:lang w:val="es-ES" w:eastAsia="es-SV"/>
        </w:rPr>
      </w:pPr>
      <w:r w:rsidRPr="00D357C1">
        <w:rPr>
          <w:rFonts w:ascii="Calibri" w:eastAsia="Calibri" w:hAnsi="Calibri" w:cs="Times New Roman"/>
          <w:b/>
          <w:lang w:val="es-ES" w:eastAsia="es-SV"/>
        </w:rPr>
        <w:t xml:space="preserve">Manifestarle que NO </w:t>
      </w:r>
      <w:r w:rsidR="00814F3A" w:rsidRPr="00D357C1">
        <w:rPr>
          <w:rFonts w:ascii="Calibri" w:eastAsia="Calibri" w:hAnsi="Calibri" w:cs="Times New Roman"/>
          <w:b/>
          <w:lang w:val="es-ES" w:eastAsia="es-SV"/>
        </w:rPr>
        <w:t xml:space="preserve"> se investiga el dato </w:t>
      </w:r>
      <w:r w:rsidR="008A1C26">
        <w:rPr>
          <w:rFonts w:ascii="Calibri" w:eastAsia="Calibri" w:hAnsi="Calibri" w:cs="Times New Roman"/>
          <w:b/>
          <w:lang w:val="es-ES" w:eastAsia="es-SV"/>
        </w:rPr>
        <w:t>(</w:t>
      </w:r>
      <w:r w:rsidR="00814F3A" w:rsidRPr="00D357C1">
        <w:rPr>
          <w:rFonts w:ascii="Calibri" w:eastAsia="Calibri" w:hAnsi="Calibri" w:cs="Times New Roman"/>
          <w:b/>
          <w:lang w:val="es-ES" w:eastAsia="es-SV"/>
        </w:rPr>
        <w:t>de inflación</w:t>
      </w:r>
      <w:r w:rsidR="008A1C26">
        <w:rPr>
          <w:rFonts w:ascii="Calibri" w:eastAsia="Calibri" w:hAnsi="Calibri" w:cs="Times New Roman"/>
          <w:b/>
          <w:lang w:val="es-ES" w:eastAsia="es-SV"/>
        </w:rPr>
        <w:t>)</w:t>
      </w:r>
      <w:r w:rsidR="008A1C26" w:rsidRPr="008A1C26">
        <w:rPr>
          <w:rFonts w:ascii="Calibri" w:eastAsia="Calibri" w:hAnsi="Calibri" w:cs="Times New Roman"/>
          <w:b/>
          <w:lang w:val="es-ES" w:eastAsia="es-SV"/>
        </w:rPr>
        <w:t>,</w:t>
      </w:r>
      <w:r w:rsidR="008A1C26">
        <w:rPr>
          <w:rFonts w:ascii="Calibri" w:eastAsia="Calibri" w:hAnsi="Calibri" w:cs="Times New Roman"/>
          <w:b/>
          <w:lang w:val="es-ES" w:eastAsia="es-SV"/>
        </w:rPr>
        <w:t xml:space="preserve"> </w:t>
      </w:r>
      <w:r w:rsidR="008A1C26" w:rsidRPr="008A1C26">
        <w:rPr>
          <w:rFonts w:ascii="Calibri" w:eastAsia="Calibri" w:hAnsi="Calibri" w:cs="Times New Roman"/>
          <w:b/>
          <w:lang w:val="es-ES" w:eastAsia="es-SV"/>
        </w:rPr>
        <w:t xml:space="preserve"> por sectores </w:t>
      </w:r>
      <w:r w:rsidR="00814F3A" w:rsidRPr="00D357C1">
        <w:rPr>
          <w:rFonts w:ascii="Calibri" w:eastAsia="Calibri" w:hAnsi="Calibri" w:cs="Times New Roman"/>
          <w:b/>
          <w:lang w:val="es-ES" w:eastAsia="es-SV"/>
        </w:rPr>
        <w:t xml:space="preserve">comercio y </w:t>
      </w:r>
      <w:r w:rsidR="006D3B79">
        <w:rPr>
          <w:rFonts w:ascii="Calibri" w:eastAsia="Calibri" w:hAnsi="Calibri" w:cs="Times New Roman"/>
          <w:b/>
          <w:lang w:val="es-ES" w:eastAsia="es-SV"/>
        </w:rPr>
        <w:t>servicio</w:t>
      </w:r>
      <w:r w:rsidR="00814F3A" w:rsidRPr="00D357C1">
        <w:rPr>
          <w:rFonts w:ascii="Calibri" w:eastAsia="Calibri" w:hAnsi="Calibri" w:cs="Times New Roman"/>
          <w:b/>
          <w:lang w:val="es-ES" w:eastAsia="es-SV"/>
        </w:rPr>
        <w:t xml:space="preserve"> únicamente en carácter nacional.</w:t>
      </w:r>
    </w:p>
    <w:p w:rsidR="00C3023E" w:rsidRPr="008A1C26" w:rsidRDefault="00C3023E" w:rsidP="00B604BD">
      <w:pPr>
        <w:spacing w:after="0"/>
        <w:ind w:left="1146"/>
        <w:contextualSpacing/>
        <w:jc w:val="both"/>
        <w:rPr>
          <w:lang w:val="es-ES"/>
        </w:rPr>
      </w:pPr>
    </w:p>
    <w:p w:rsidR="00C3023E" w:rsidRPr="006D3B79" w:rsidRDefault="00C3023E" w:rsidP="00B604BD">
      <w:pPr>
        <w:spacing w:after="0"/>
        <w:ind w:left="1146"/>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814F3A" w:rsidRPr="00814F3A">
        <w:rPr>
          <w:rFonts w:ascii="Calibri" w:eastAsia="Calibri" w:hAnsi="Calibri" w:cs="Times New Roman"/>
          <w:lang w:val="es-ES" w:eastAsia="es-SV"/>
        </w:rPr>
        <w:t>el señor</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5F62D2"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2D2" w:rsidRDefault="005F62D2">
      <w:pPr>
        <w:spacing w:after="0" w:line="240" w:lineRule="auto"/>
      </w:pPr>
      <w:r>
        <w:separator/>
      </w:r>
    </w:p>
  </w:endnote>
  <w:endnote w:type="continuationSeparator" w:id="0">
    <w:p w:rsidR="005F62D2" w:rsidRDefault="005F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2154E3" w:rsidRPr="002154E3">
      <w:rPr>
        <w:noProof/>
        <w:lang w:val="es-ES"/>
      </w:rPr>
      <w:t>2</w:t>
    </w:r>
    <w:r>
      <w:rPr>
        <w:noProof/>
        <w:lang w:val="es-ES"/>
      </w:rPr>
      <w:fldChar w:fldCharType="end"/>
    </w:r>
  </w:p>
  <w:p w:rsidR="00173CF6" w:rsidRDefault="005F62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2D2" w:rsidRDefault="005F62D2">
      <w:pPr>
        <w:spacing w:after="0" w:line="240" w:lineRule="auto"/>
      </w:pPr>
      <w:r>
        <w:separator/>
      </w:r>
    </w:p>
  </w:footnote>
  <w:footnote w:type="continuationSeparator" w:id="0">
    <w:p w:rsidR="005F62D2" w:rsidRDefault="005F6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F62D2"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8EF006A"/>
    <w:multiLevelType w:val="hybridMultilevel"/>
    <w:tmpl w:val="08C828D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86144"/>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1E5DFE"/>
    <w:rsid w:val="00204C58"/>
    <w:rsid w:val="002154E3"/>
    <w:rsid w:val="00243660"/>
    <w:rsid w:val="00262F64"/>
    <w:rsid w:val="00265CCE"/>
    <w:rsid w:val="002A268C"/>
    <w:rsid w:val="002B492A"/>
    <w:rsid w:val="002C7276"/>
    <w:rsid w:val="002D136A"/>
    <w:rsid w:val="002F0BBA"/>
    <w:rsid w:val="00317C00"/>
    <w:rsid w:val="003307B7"/>
    <w:rsid w:val="00331660"/>
    <w:rsid w:val="0036143E"/>
    <w:rsid w:val="00367B52"/>
    <w:rsid w:val="00383288"/>
    <w:rsid w:val="003B248A"/>
    <w:rsid w:val="003D3ABC"/>
    <w:rsid w:val="003E511F"/>
    <w:rsid w:val="00403FD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13D8"/>
    <w:rsid w:val="004E7096"/>
    <w:rsid w:val="004F7BFF"/>
    <w:rsid w:val="005071BE"/>
    <w:rsid w:val="0052585C"/>
    <w:rsid w:val="00553372"/>
    <w:rsid w:val="00557758"/>
    <w:rsid w:val="00561D88"/>
    <w:rsid w:val="0057036C"/>
    <w:rsid w:val="005B38D2"/>
    <w:rsid w:val="005E2C19"/>
    <w:rsid w:val="005E48E4"/>
    <w:rsid w:val="005F62D2"/>
    <w:rsid w:val="00601BF6"/>
    <w:rsid w:val="00656AA0"/>
    <w:rsid w:val="00660FB4"/>
    <w:rsid w:val="006610E8"/>
    <w:rsid w:val="00682EEC"/>
    <w:rsid w:val="006844B4"/>
    <w:rsid w:val="006B2EFE"/>
    <w:rsid w:val="006D3660"/>
    <w:rsid w:val="006D3B79"/>
    <w:rsid w:val="006F24F9"/>
    <w:rsid w:val="00727ECB"/>
    <w:rsid w:val="007438F3"/>
    <w:rsid w:val="007453B2"/>
    <w:rsid w:val="00780E8F"/>
    <w:rsid w:val="00784481"/>
    <w:rsid w:val="007A74D9"/>
    <w:rsid w:val="007B1D7E"/>
    <w:rsid w:val="007F4AC9"/>
    <w:rsid w:val="0080445C"/>
    <w:rsid w:val="00814F3A"/>
    <w:rsid w:val="00836739"/>
    <w:rsid w:val="00846323"/>
    <w:rsid w:val="00875143"/>
    <w:rsid w:val="00894972"/>
    <w:rsid w:val="008A1C26"/>
    <w:rsid w:val="008A2A6E"/>
    <w:rsid w:val="008A3895"/>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04BD"/>
    <w:rsid w:val="00B64798"/>
    <w:rsid w:val="00B70E8D"/>
    <w:rsid w:val="00B76E8C"/>
    <w:rsid w:val="00BA2D2E"/>
    <w:rsid w:val="00BC5323"/>
    <w:rsid w:val="00BE444F"/>
    <w:rsid w:val="00C075C8"/>
    <w:rsid w:val="00C17BC0"/>
    <w:rsid w:val="00C3023E"/>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357C1"/>
    <w:rsid w:val="00D82164"/>
    <w:rsid w:val="00DA4E49"/>
    <w:rsid w:val="00DB41E9"/>
    <w:rsid w:val="00DB54D3"/>
    <w:rsid w:val="00DF34E9"/>
    <w:rsid w:val="00E070B2"/>
    <w:rsid w:val="00E17F05"/>
    <w:rsid w:val="00E2185F"/>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 w:type="table" w:styleId="Tablaconcuadrcula">
    <w:name w:val="Table Grid"/>
    <w:basedOn w:val="Tablanormal"/>
    <w:uiPriority w:val="59"/>
    <w:rsid w:val="00D35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 w:type="table" w:styleId="Tablaconcuadrcula">
    <w:name w:val="Table Grid"/>
    <w:basedOn w:val="Tablanormal"/>
    <w:uiPriority w:val="59"/>
    <w:rsid w:val="00D35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 w:id="106117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13A3E6-C34D-459C-94F1-C4167A1E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716</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5</cp:revision>
  <cp:lastPrinted>2017-09-01T15:56:00Z</cp:lastPrinted>
  <dcterms:created xsi:type="dcterms:W3CDTF">2017-08-30T20:55:00Z</dcterms:created>
  <dcterms:modified xsi:type="dcterms:W3CDTF">2018-07-05T19:46:00Z</dcterms:modified>
</cp:coreProperties>
</file>