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B96" w:rsidRPr="002E293A" w:rsidRDefault="0085282A" w:rsidP="002E293A">
      <w:pPr>
        <w:spacing w:line="240" w:lineRule="auto"/>
        <w:rPr>
          <w:rFonts w:ascii="Arial" w:eastAsia="Times New Roman" w:hAnsi="Arial" w:cs="Arial"/>
          <w:lang w:val="es-SV"/>
        </w:rPr>
      </w:pPr>
      <w:r>
        <w:rPr>
          <w:rFonts w:ascii="Arial" w:eastAsia="Times New Roman" w:hAnsi="Arial" w:cs="Arial"/>
          <w:noProof/>
          <w:lang w:val="es-SV" w:eastAsia="es-SV"/>
        </w:rPr>
        <mc:AlternateContent>
          <mc:Choice Requires="wps">
            <w:drawing>
              <wp:anchor distT="0" distB="0" distL="114300" distR="114300" simplePos="0" relativeHeight="251657215" behindDoc="0" locked="0" layoutInCell="1" allowOverlap="1">
                <wp:simplePos x="0" y="0"/>
                <wp:positionH relativeFrom="column">
                  <wp:posOffset>-1865630</wp:posOffset>
                </wp:positionH>
                <wp:positionV relativeFrom="paragraph">
                  <wp:posOffset>839470</wp:posOffset>
                </wp:positionV>
                <wp:extent cx="9773920" cy="9773920"/>
                <wp:effectExtent l="0" t="0" r="0" b="0"/>
                <wp:wrapNone/>
                <wp:docPr id="49"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3920" cy="9773920"/>
                        </a:xfrm>
                        <a:prstGeom prst="ellipse">
                          <a:avLst/>
                        </a:prstGeom>
                        <a:solidFill>
                          <a:schemeClr val="accent5">
                            <a:lumMod val="75000"/>
                            <a:alpha val="3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9" o:spid="_x0000_s1026" style="position:absolute;margin-left:-146.9pt;margin-top:66.1pt;width:769.6pt;height:769.6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" fillcolor="#31849b [2408]" stroked="f" strokeweight="1pt">
                <v:fill opacity="21074f"/>
                <v:stroke joinstyle="miter"/>
                <v:path arrowok="t"/>
              </v:oval>
            </w:pict>
          </mc:Fallback>
        </mc:AlternateContent>
      </w:r>
      <w:r>
        <w:rPr>
          <w:rFonts w:ascii="Arial" w:eastAsia="Times New Roman" w:hAnsi="Arial" w:cs="Arial"/>
          <w:noProof/>
          <w:lang w:val="es-SV" w:eastAsia="es-SV"/>
        </w:rPr>
        <mc:AlternateContent>
          <mc:Choice Requires="wps">
            <w:drawing>
              <wp:anchor distT="0" distB="0" distL="114300" distR="114300" simplePos="0" relativeHeight="251654143" behindDoc="0" locked="0" layoutInCell="1" allowOverlap="1">
                <wp:simplePos x="0" y="0"/>
                <wp:positionH relativeFrom="column">
                  <wp:posOffset>-1049020</wp:posOffset>
                </wp:positionH>
                <wp:positionV relativeFrom="paragraph">
                  <wp:posOffset>-1026795</wp:posOffset>
                </wp:positionV>
                <wp:extent cx="7536180" cy="10909935"/>
                <wp:effectExtent l="0" t="0" r="7620" b="571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10909935"/>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26" style="position:absolute;margin-left:-82.6pt;margin-top:-80.85pt;width:593.4pt;height:859.05pt;z-index:2516541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" fillcolor="#31849b [2408]" stroked="f" strokeweight="1pt">
                <v:path arrowok="t"/>
              </v:rect>
            </w:pict>
          </mc:Fallback>
        </mc:AlternateContent>
      </w:r>
      <w:r>
        <w:rPr>
          <w:rFonts w:ascii="Arial" w:eastAsia="Times New Roman" w:hAnsi="Arial" w:cs="Arial"/>
          <w:noProof/>
          <w:lang w:val="es-SV" w:eastAsia="es-SV"/>
        </w:rPr>
        <mc:AlternateContent>
          <mc:Choice Requires="wps">
            <w:drawing>
              <wp:anchor distT="0" distB="0" distL="114300" distR="114300" simplePos="0" relativeHeight="251667456" behindDoc="0" locked="0" layoutInCell="1" allowOverlap="1">
                <wp:simplePos x="0" y="0"/>
                <wp:positionH relativeFrom="column">
                  <wp:posOffset>894080</wp:posOffset>
                </wp:positionH>
                <wp:positionV relativeFrom="paragraph">
                  <wp:posOffset>1323975</wp:posOffset>
                </wp:positionV>
                <wp:extent cx="2212340" cy="7822565"/>
                <wp:effectExtent l="0" t="0" r="0" b="698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2340" cy="7822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07BF0" w:rsidRDefault="00C07BF0" w:rsidP="0020580E">
                            <w:pPr>
                              <w:jc w:val="center"/>
                              <w:rPr>
                                <w:color w:val="F2F2F2" w:themeColor="background1" w:themeShade="F2"/>
                                <w:sz w:val="144"/>
                                <w:lang w:val="es-SV"/>
                              </w:rPr>
                            </w:pPr>
                            <w:r w:rsidRPr="00867C44">
                              <w:rPr>
                                <w:color w:val="F2F2F2" w:themeColor="background1" w:themeShade="F2"/>
                                <w:sz w:val="144"/>
                                <w:lang w:val="es-SV"/>
                              </w:rPr>
                              <w:t>I</w:t>
                            </w:r>
                            <w:r>
                              <w:rPr>
                                <w:color w:val="F2F2F2" w:themeColor="background1" w:themeShade="F2"/>
                                <w:sz w:val="144"/>
                                <w:lang w:val="es-SV"/>
                              </w:rPr>
                              <w:t xml:space="preserve">NFORME </w:t>
                            </w:r>
                          </w:p>
                          <w:p w:rsidR="00C07BF0" w:rsidRPr="00E11E5E" w:rsidRDefault="00C07BF0" w:rsidP="0020580E">
                            <w:pPr>
                              <w:jc w:val="center"/>
                              <w:rPr>
                                <w:color w:val="F2F2F2" w:themeColor="background1" w:themeShade="F2"/>
                                <w:sz w:val="240"/>
                                <w:lang w:val="es-SV"/>
                              </w:rPr>
                            </w:pPr>
                            <w:r>
                              <w:rPr>
                                <w:color w:val="F2F2F2" w:themeColor="background1" w:themeShade="F2"/>
                                <w:sz w:val="96"/>
                                <w:lang w:val="es-SV"/>
                              </w:rPr>
                              <w:t>DE</w:t>
                            </w:r>
                            <w:r w:rsidRPr="00867C44">
                              <w:rPr>
                                <w:color w:val="F2F2F2" w:themeColor="background1" w:themeShade="F2"/>
                                <w:sz w:val="96"/>
                                <w:lang w:val="es-SV"/>
                              </w:rPr>
                              <w:t xml:space="preserve"> RESULTADOS Y AVANCES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2" o:spid="_x0000_s1026" type="#_x0000_t202" style="position:absolute;margin-left:70.4pt;margin-top:104.25pt;width:174.2pt;height:61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" filled="f" stroked="f" strokeweight=".5pt">
                <v:path arrowok="t"/>
                <v:textbox style="layout-flow:vertical;mso-layout-flow-alt:bottom-to-top">
                  <w:txbxContent>
                    <w:p w:rsidR="00C07BF0" w:rsidRDefault="00C07BF0" w:rsidP="0020580E">
                      <w:pPr>
                        <w:jc w:val="center"/>
                        <w:rPr>
                          <w:color w:val="F2F2F2" w:themeColor="background1" w:themeShade="F2"/>
                          <w:sz w:val="144"/>
                          <w:lang w:val="es-SV"/>
                        </w:rPr>
                      </w:pPr>
                      <w:r w:rsidRPr="00867C44">
                        <w:rPr>
                          <w:color w:val="F2F2F2" w:themeColor="background1" w:themeShade="F2"/>
                          <w:sz w:val="144"/>
                          <w:lang w:val="es-SV"/>
                        </w:rPr>
                        <w:t>I</w:t>
                      </w:r>
                      <w:r>
                        <w:rPr>
                          <w:color w:val="F2F2F2" w:themeColor="background1" w:themeShade="F2"/>
                          <w:sz w:val="144"/>
                          <w:lang w:val="es-SV"/>
                        </w:rPr>
                        <w:t xml:space="preserve">NFORME </w:t>
                      </w:r>
                    </w:p>
                    <w:p w:rsidR="00C07BF0" w:rsidRPr="00E11E5E" w:rsidRDefault="00C07BF0" w:rsidP="0020580E">
                      <w:pPr>
                        <w:jc w:val="center"/>
                        <w:rPr>
                          <w:color w:val="F2F2F2" w:themeColor="background1" w:themeShade="F2"/>
                          <w:sz w:val="240"/>
                          <w:lang w:val="es-SV"/>
                        </w:rPr>
                      </w:pPr>
                      <w:r>
                        <w:rPr>
                          <w:color w:val="F2F2F2" w:themeColor="background1" w:themeShade="F2"/>
                          <w:sz w:val="96"/>
                          <w:lang w:val="es-SV"/>
                        </w:rPr>
                        <w:t>DE</w:t>
                      </w:r>
                      <w:r w:rsidRPr="00867C44">
                        <w:rPr>
                          <w:color w:val="F2F2F2" w:themeColor="background1" w:themeShade="F2"/>
                          <w:sz w:val="96"/>
                          <w:lang w:val="es-SV"/>
                        </w:rPr>
                        <w:t xml:space="preserve"> RESULTADOS Y AVANCES</w:t>
                      </w:r>
                    </w:p>
                  </w:txbxContent>
                </v:textbox>
              </v:shape>
            </w:pict>
          </mc:Fallback>
        </mc:AlternateContent>
      </w:r>
      <w:r>
        <w:rPr>
          <w:rFonts w:ascii="Arial" w:eastAsia="Times New Roman" w:hAnsi="Arial" w:cs="Arial"/>
          <w:noProof/>
          <w:lang w:val="es-SV" w:eastAsia="es-SV"/>
        </w:rPr>
        <mc:AlternateContent>
          <mc:Choice Requires="wps">
            <w:drawing>
              <wp:anchor distT="0" distB="0" distL="114300" distR="114300" simplePos="0" relativeHeight="251675648" behindDoc="0" locked="0" layoutInCell="0" allowOverlap="1">
                <wp:simplePos x="0" y="0"/>
                <wp:positionH relativeFrom="page">
                  <wp:posOffset>1171575</wp:posOffset>
                </wp:positionH>
                <wp:positionV relativeFrom="page">
                  <wp:posOffset>567055</wp:posOffset>
                </wp:positionV>
                <wp:extent cx="5259705" cy="1545590"/>
                <wp:effectExtent l="0" t="266700" r="245745" b="0"/>
                <wp:wrapSquare wrapText="bothSides"/>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259705" cy="1545590"/>
                        </a:xfrm>
                        <a:prstGeom prst="rect">
                          <a:avLst/>
                        </a:prstGeom>
                        <a:solidFill>
                          <a:schemeClr val="accent1">
                            <a:lumMod val="50000"/>
                            <a:lumOff val="50000"/>
                            <a:alpha val="20000"/>
                          </a:schemeClr>
                        </a:solidFill>
                        <a:ln>
                          <a:noFill/>
                        </a:ln>
                        <a:effectLst>
                          <a:outerShdw dist="359659" dir="18728256" algn="ctr" rotWithShape="0">
                            <a:schemeClr val="bg2">
                              <a:lumMod val="85000"/>
                              <a:lumOff val="0"/>
                              <a:alpha val="50000"/>
                            </a:scheme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C07BF0" w:rsidRPr="00867C44" w:rsidRDefault="00C07BF0" w:rsidP="00867C44">
                            <w:pPr>
                              <w:jc w:val="center"/>
                              <w:rPr>
                                <w:b/>
                                <w:iCs/>
                                <w:color w:val="FFFFFF" w:themeColor="background1"/>
                                <w:sz w:val="32"/>
                                <w:lang w:val="es-ES"/>
                              </w:rPr>
                            </w:pPr>
                            <w:r w:rsidRPr="00867C44">
                              <w:rPr>
                                <w:b/>
                                <w:iCs/>
                                <w:color w:val="FFFFFF" w:themeColor="background1"/>
                                <w:sz w:val="32"/>
                                <w:lang w:val="es-ES"/>
                              </w:rPr>
                              <w:t>MINISTERIO DE ECONOMÍA</w:t>
                            </w:r>
                          </w:p>
                          <w:p w:rsidR="00C07BF0" w:rsidRPr="00867C44" w:rsidRDefault="00C07BF0" w:rsidP="00867C44">
                            <w:pPr>
                              <w:jc w:val="center"/>
                              <w:rPr>
                                <w:b/>
                                <w:iCs/>
                                <w:color w:val="FFFFFF" w:themeColor="background1"/>
                                <w:sz w:val="220"/>
                                <w:lang w:val="es-ES"/>
                              </w:rPr>
                            </w:pPr>
                            <w:r w:rsidRPr="00867C44">
                              <w:rPr>
                                <w:b/>
                                <w:iCs/>
                                <w:color w:val="FFFFFF" w:themeColor="background1"/>
                                <w:sz w:val="32"/>
                                <w:lang w:val="es-ES"/>
                              </w:rPr>
                              <w:t>DIRECCION DE TRANSPARENCIA, ACCESO A LA INFORMACION Y PARTICIPACION CIUDADANA</w:t>
                            </w:r>
                          </w:p>
                        </w:txbxContent>
                      </wps:txbx>
                      <wps:bodyPr rot="0" vert="horz" wrap="square" lIns="365760" tIns="91440" rIns="18288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7" style="position:absolute;margin-left:92.25pt;margin-top:44.65pt;width:414.15pt;height:121.7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" o:allowincell="f" fillcolor="#a7bfde [1620]" stroked="f">
                <v:fill opacity="13107f"/>
                <v:shadow on="t" color="#d4cfb3 [2734]" opacity=".5" offset="19pt,-21pt"/>
                <v:textbox inset="28.8pt,7.2pt,14.4pt,7.2pt">
                  <w:txbxContent>
                    <w:p w:rsidR="00C07BF0" w:rsidRPr="00867C44" w:rsidRDefault="00C07BF0" w:rsidP="00867C44">
                      <w:pPr>
                        <w:jc w:val="center"/>
                        <w:rPr>
                          <w:b/>
                          <w:iCs/>
                          <w:color w:val="FFFFFF" w:themeColor="background1"/>
                          <w:sz w:val="32"/>
                          <w:lang w:val="es-ES"/>
                        </w:rPr>
                      </w:pPr>
                      <w:r w:rsidRPr="00867C44">
                        <w:rPr>
                          <w:b/>
                          <w:iCs/>
                          <w:color w:val="FFFFFF" w:themeColor="background1"/>
                          <w:sz w:val="32"/>
                          <w:lang w:val="es-ES"/>
                        </w:rPr>
                        <w:t>MINISTERIO DE ECONOMÍA</w:t>
                      </w:r>
                    </w:p>
                    <w:p w:rsidR="00C07BF0" w:rsidRPr="00867C44" w:rsidRDefault="00C07BF0" w:rsidP="00867C44">
                      <w:pPr>
                        <w:jc w:val="center"/>
                        <w:rPr>
                          <w:b/>
                          <w:iCs/>
                          <w:color w:val="FFFFFF" w:themeColor="background1"/>
                          <w:sz w:val="220"/>
                          <w:lang w:val="es-ES"/>
                        </w:rPr>
                      </w:pPr>
                      <w:r w:rsidRPr="00867C44">
                        <w:rPr>
                          <w:b/>
                          <w:iCs/>
                          <w:color w:val="FFFFFF" w:themeColor="background1"/>
                          <w:sz w:val="32"/>
                          <w:lang w:val="es-ES"/>
                        </w:rPr>
                        <w:t>DIRECCION DE TRANSPARENCIA, ACCESO A LA INFORMACION Y PARTICIPACION CIUDADANA</w:t>
                      </w:r>
                    </w:p>
                  </w:txbxContent>
                </v:textbox>
                <w10:wrap type="square" anchorx="page" anchory="page"/>
              </v:rect>
            </w:pict>
          </mc:Fallback>
        </mc:AlternateContent>
      </w:r>
      <w:r>
        <w:rPr>
          <w:rFonts w:ascii="Arial" w:eastAsia="Times New Roman" w:hAnsi="Arial" w:cs="Arial"/>
          <w:noProof/>
          <w:lang w:val="es-SV" w:eastAsia="es-SV"/>
        </w:rPr>
        <mc:AlternateContent>
          <mc:Choice Requires="wps">
            <w:drawing>
              <wp:anchor distT="0" distB="0" distL="114300" distR="114300" simplePos="0" relativeHeight="251663360" behindDoc="0" locked="0" layoutInCell="1" allowOverlap="1">
                <wp:simplePos x="0" y="0"/>
                <wp:positionH relativeFrom="column">
                  <wp:posOffset>4344035</wp:posOffset>
                </wp:positionH>
                <wp:positionV relativeFrom="paragraph">
                  <wp:posOffset>3958590</wp:posOffset>
                </wp:positionV>
                <wp:extent cx="1417320" cy="1017905"/>
                <wp:effectExtent l="0" t="0" r="1588" b="1587"/>
                <wp:wrapNone/>
                <wp:docPr id="36" name="Isosceles Tri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417320" cy="1017905"/>
                        </a:xfrm>
                        <a:prstGeom prst="triangl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6" o:spid="_x0000_s1026" type="#_x0000_t5" style="position:absolute;margin-left:342.05pt;margin-top:311.7pt;width:111.6pt;height:80.1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" fillcolor="#4f81bd [3204]" stroked="f" strokeweight="1pt">
                <v:path arrowok="t"/>
              </v:shape>
            </w:pict>
          </mc:Fallback>
        </mc:AlternateContent>
      </w:r>
      <w:r>
        <w:rPr>
          <w:rFonts w:ascii="Arial" w:eastAsia="Times New Roman" w:hAnsi="Arial" w:cs="Arial"/>
          <w:noProof/>
          <w:lang w:val="es-SV" w:eastAsia="es-SV"/>
        </w:rPr>
        <mc:AlternateContent>
          <mc:Choice Requires="wps">
            <w:drawing>
              <wp:anchor distT="0" distB="0" distL="114300" distR="114300" simplePos="0" relativeHeight="251670528" behindDoc="0" locked="0" layoutInCell="1" allowOverlap="1">
                <wp:simplePos x="0" y="0"/>
                <wp:positionH relativeFrom="column">
                  <wp:posOffset>3267710</wp:posOffset>
                </wp:positionH>
                <wp:positionV relativeFrom="paragraph">
                  <wp:posOffset>-202565</wp:posOffset>
                </wp:positionV>
                <wp:extent cx="937895" cy="9175115"/>
                <wp:effectExtent l="0" t="0" r="0" b="698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895" cy="9175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D9D9D9" w:themeColor="background1" w:themeShade="D9"/>
                                <w:sz w:val="72"/>
                              </w:rPr>
                              <w:alias w:val="Subject"/>
                              <w:tag w:val=""/>
                              <w:id w:val="9782611"/>
                              <w:dataBinding w:prefixMappings="xmlns:ns0='http://purl.org/dc/elements/1.1/' xmlns:ns1='http://schemas.openxmlformats.org/package/2006/metadata/core-properties' " w:xpath="/ns1:coreProperties[1]/ns0:subject[1]" w:storeItemID="{6C3C8BC8-F283-45AE-878A-BAB7291924A1}"/>
                              <w:text/>
                            </w:sdtPr>
                            <w:sdtEndPr/>
                            <w:sdtContent>
                              <w:p w:rsidR="00C07BF0" w:rsidRPr="00634B96" w:rsidRDefault="00C07BF0" w:rsidP="00634B96">
                                <w:pPr>
                                  <w:jc w:val="center"/>
                                  <w:rPr>
                                    <w:color w:val="D9D9D9" w:themeColor="background1" w:themeShade="D9"/>
                                    <w:sz w:val="72"/>
                                  </w:rPr>
                                </w:pPr>
                                <w:r>
                                  <w:rPr>
                                    <w:color w:val="D9D9D9" w:themeColor="background1" w:themeShade="D9"/>
                                    <w:sz w:val="72"/>
                                    <w:lang w:val="es-SV"/>
                                  </w:rPr>
                                  <w:t>ENERO-NOVIEMBRE</w:t>
                                </w:r>
                                <w:r w:rsidR="0085282A">
                                  <w:rPr>
                                    <w:color w:val="D9D9D9" w:themeColor="background1" w:themeShade="D9"/>
                                    <w:sz w:val="72"/>
                                    <w:lang w:val="es-SV"/>
                                  </w:rPr>
                                  <w:t xml:space="preserve"> 2016</w:t>
                                </w:r>
                              </w:p>
                            </w:sdtContent>
                          </w:sdt>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o:spid="_x0000_s1028" type="#_x0000_t202" style="position:absolute;margin-left:257.3pt;margin-top:-15.95pt;width:73.85pt;height:722.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" filled="f" stroked="f" strokeweight=".5pt">
                <v:path arrowok="t"/>
                <v:textbox style="layout-flow:vertical;mso-layout-flow-alt:bottom-to-top">
                  <w:txbxContent>
                    <w:sdt>
                      <w:sdtPr>
                        <w:rPr>
                          <w:color w:val="D9D9D9" w:themeColor="background1" w:themeShade="D9"/>
                          <w:sz w:val="72"/>
                        </w:rPr>
                        <w:alias w:val="Subject"/>
                        <w:tag w:val=""/>
                        <w:id w:val="9782611"/>
                        <w:dataBinding w:prefixMappings="xmlns:ns0='http://purl.org/dc/elements/1.1/' xmlns:ns1='http://schemas.openxmlformats.org/package/2006/metadata/core-properties' " w:xpath="/ns1:coreProperties[1]/ns0:subject[1]" w:storeItemID="{6C3C8BC8-F283-45AE-878A-BAB7291924A1}"/>
                        <w:text/>
                      </w:sdtPr>
                      <w:sdtEndPr/>
                      <w:sdtContent>
                        <w:p w:rsidR="00C07BF0" w:rsidRPr="00634B96" w:rsidRDefault="00C07BF0" w:rsidP="00634B96">
                          <w:pPr>
                            <w:jc w:val="center"/>
                            <w:rPr>
                              <w:color w:val="D9D9D9" w:themeColor="background1" w:themeShade="D9"/>
                              <w:sz w:val="72"/>
                            </w:rPr>
                          </w:pPr>
                          <w:r>
                            <w:rPr>
                              <w:color w:val="D9D9D9" w:themeColor="background1" w:themeShade="D9"/>
                              <w:sz w:val="72"/>
                              <w:lang w:val="es-SV"/>
                            </w:rPr>
                            <w:t>ENERO-NOVIEMBRE</w:t>
                          </w:r>
                          <w:r w:rsidR="0085282A">
                            <w:rPr>
                              <w:color w:val="D9D9D9" w:themeColor="background1" w:themeShade="D9"/>
                              <w:sz w:val="72"/>
                              <w:lang w:val="es-SV"/>
                            </w:rPr>
                            <w:t xml:space="preserve"> 2016</w:t>
                          </w:r>
                        </w:p>
                      </w:sdtContent>
                    </w:sdt>
                  </w:txbxContent>
                </v:textbox>
              </v:shape>
            </w:pict>
          </mc:Fallback>
        </mc:AlternateContent>
      </w:r>
      <w:r>
        <w:rPr>
          <w:rFonts w:ascii="Arial" w:eastAsia="Times New Roman" w:hAnsi="Arial" w:cs="Arial"/>
          <w:noProof/>
          <w:lang w:val="es-SV" w:eastAsia="es-SV"/>
        </w:rPr>
        <mc:AlternateContent>
          <mc:Choice Requires="wps">
            <w:drawing>
              <wp:anchor distT="0" distB="0" distL="114298" distR="114298" simplePos="0" relativeHeight="251660288" behindDoc="0" locked="0" layoutInCell="1" allowOverlap="1">
                <wp:simplePos x="0" y="0"/>
                <wp:positionH relativeFrom="column">
                  <wp:posOffset>3190239</wp:posOffset>
                </wp:positionH>
                <wp:positionV relativeFrom="paragraph">
                  <wp:posOffset>170815</wp:posOffset>
                </wp:positionV>
                <wp:extent cx="0" cy="8459470"/>
                <wp:effectExtent l="19050" t="0" r="19050" b="1778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45947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1026" style="position:absolute;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51.2pt,13.45pt" to="251.2pt,6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" strokecolor="white [3212]" strokeweight="2.25pt">
                <v:stroke joinstyle="miter"/>
                <o:lock v:ext="edit" shapetype="f"/>
              </v:line>
            </w:pict>
          </mc:Fallback>
        </mc:AlternateContent>
      </w:r>
      <w:r>
        <w:rPr>
          <w:rFonts w:ascii="Arial" w:eastAsia="Times New Roman" w:hAnsi="Arial" w:cs="Arial"/>
          <w:noProof/>
          <w:lang w:val="es-SV" w:eastAsia="es-SV"/>
        </w:rPr>
        <mc:AlternateContent>
          <mc:Choice Requires="wps">
            <w:drawing>
              <wp:anchor distT="0" distB="0" distL="114300" distR="114300" simplePos="0" relativeHeight="251662335" behindDoc="0" locked="0" layoutInCell="1" allowOverlap="1">
                <wp:simplePos x="0" y="0"/>
                <wp:positionH relativeFrom="column">
                  <wp:posOffset>-1959610</wp:posOffset>
                </wp:positionH>
                <wp:positionV relativeFrom="paragraph">
                  <wp:posOffset>3008630</wp:posOffset>
                </wp:positionV>
                <wp:extent cx="1974850" cy="2764155"/>
                <wp:effectExtent l="5397" t="0" r="0" b="0"/>
                <wp:wrapNone/>
                <wp:docPr id="51" name="Isosceles Tri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974850" cy="2764155"/>
                        </a:xfrm>
                        <a:prstGeom prs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Isosceles Triangle 51" o:spid="_x0000_s1026" type="#_x0000_t5" style="position:absolute;margin-left:-154.3pt;margin-top:236.9pt;width:155.5pt;height:217.65pt;rotation:-90;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" fillcolor="#4bacc6 [3208]" stroked="f" strokeweight="1pt">
                <v:path arrowok="t"/>
              </v:shape>
            </w:pict>
          </mc:Fallback>
        </mc:AlternateContent>
      </w:r>
      <w:r>
        <w:rPr>
          <w:rFonts w:ascii="Arial" w:eastAsia="Times New Roman" w:hAnsi="Arial" w:cs="Arial"/>
          <w:noProof/>
          <w:lang w:val="es-SV" w:eastAsia="es-SV"/>
        </w:rPr>
        <mc:AlternateContent>
          <mc:Choice Requires="wps">
            <w:drawing>
              <wp:anchor distT="0" distB="0" distL="114300" distR="114300" simplePos="0" relativeHeight="251661312" behindDoc="0" locked="0" layoutInCell="1" allowOverlap="1">
                <wp:simplePos x="0" y="0"/>
                <wp:positionH relativeFrom="column">
                  <wp:posOffset>4761865</wp:posOffset>
                </wp:positionH>
                <wp:positionV relativeFrom="paragraph">
                  <wp:posOffset>3660140</wp:posOffset>
                </wp:positionV>
                <wp:extent cx="2076450" cy="1639570"/>
                <wp:effectExtent l="0" t="0" r="8890" b="8890"/>
                <wp:wrapNone/>
                <wp:docPr id="35" name="Isosceles Tri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2076450" cy="1639570"/>
                        </a:xfrm>
                        <a:prstGeom prst="triangl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Isosceles Triangle 35" o:spid="_x0000_s1026" type="#_x0000_t5" style="position:absolute;margin-left:374.95pt;margin-top:288.2pt;width:163.5pt;height:129.1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" fillcolor="#4f81bd [3204]" stroked="f" strokeweight="1pt">
                <v:path arrowok="t"/>
              </v:shape>
            </w:pict>
          </mc:Fallback>
        </mc:AlternateContent>
      </w:r>
      <w:r>
        <w:rPr>
          <w:rFonts w:ascii="Arial" w:eastAsia="Times New Roman" w:hAnsi="Arial" w:cs="Arial"/>
          <w:noProof/>
          <w:lang w:val="es-SV" w:eastAsia="es-SV"/>
        </w:rPr>
        <mc:AlternateContent>
          <mc:Choice Requires="wps">
            <w:drawing>
              <wp:anchor distT="0" distB="0" distL="114300" distR="114300" simplePos="0" relativeHeight="251655167" behindDoc="0" locked="0" layoutInCell="1" allowOverlap="1">
                <wp:simplePos x="0" y="0"/>
                <wp:positionH relativeFrom="column">
                  <wp:posOffset>-1048385</wp:posOffset>
                </wp:positionH>
                <wp:positionV relativeFrom="paragraph">
                  <wp:posOffset>1212215</wp:posOffset>
                </wp:positionV>
                <wp:extent cx="7535545" cy="8670290"/>
                <wp:effectExtent l="0" t="0" r="8255" b="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5545" cy="8670290"/>
                        </a:xfrm>
                        <a:prstGeom prst="rect">
                          <a:avLst/>
                        </a:prstGeom>
                        <a:solidFill>
                          <a:srgbClr val="8CB2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45" o:spid="_x0000_s1026" style="position:absolute;margin-left:-82.55pt;margin-top:95.45pt;width:593.35pt;height:682.7pt;z-index:251655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" fillcolor="#8cb2a9" stroked="f" strokeweight="1pt">
                <v:path arrowok="t"/>
              </v:rect>
            </w:pict>
          </mc:Fallback>
        </mc:AlternateContent>
      </w:r>
      <w:r>
        <w:rPr>
          <w:rFonts w:ascii="Arial" w:eastAsia="Times New Roman" w:hAnsi="Arial" w:cs="Arial"/>
          <w:noProof/>
          <w:lang w:val="es-SV" w:eastAsia="es-SV"/>
        </w:rPr>
        <mc:AlternateContent>
          <mc:Choice Requires="wps">
            <w:drawing>
              <wp:anchor distT="0" distB="0" distL="114300" distR="114300" simplePos="0" relativeHeight="251656191" behindDoc="0" locked="0" layoutInCell="1" allowOverlap="1">
                <wp:simplePos x="0" y="0"/>
                <wp:positionH relativeFrom="column">
                  <wp:posOffset>-1048385</wp:posOffset>
                </wp:positionH>
                <wp:positionV relativeFrom="paragraph">
                  <wp:posOffset>4491355</wp:posOffset>
                </wp:positionV>
                <wp:extent cx="7535545" cy="5389245"/>
                <wp:effectExtent l="0" t="0" r="8255" b="190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5545" cy="5389245"/>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46" o:spid="_x0000_s1026" style="position:absolute;margin-left:-82.55pt;margin-top:353.65pt;width:593.35pt;height:424.35p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" fillcolor="#4bacc6 [3208]" stroked="f" strokeweight="1pt">
                <v:path arrowok="t"/>
              </v:rect>
            </w:pict>
          </mc:Fallback>
        </mc:AlternateContent>
      </w:r>
      <w:r>
        <w:rPr>
          <w:rFonts w:ascii="Arial" w:eastAsia="Times New Roman" w:hAnsi="Arial" w:cs="Arial"/>
          <w:noProof/>
          <w:lang w:val="es-SV" w:eastAsia="es-SV"/>
        </w:rPr>
        <mc:AlternateContent>
          <mc:Choice Requires="wps">
            <w:drawing>
              <wp:anchor distT="0" distB="0" distL="114300" distR="114300" simplePos="0" relativeHeight="251665408" behindDoc="0" locked="0" layoutInCell="1" allowOverlap="1">
                <wp:simplePos x="0" y="0"/>
                <wp:positionH relativeFrom="column">
                  <wp:posOffset>-3333115</wp:posOffset>
                </wp:positionH>
                <wp:positionV relativeFrom="paragraph">
                  <wp:posOffset>2675890</wp:posOffset>
                </wp:positionV>
                <wp:extent cx="3498850" cy="3344545"/>
                <wp:effectExtent l="0" t="0" r="7303" b="7302"/>
                <wp:wrapNone/>
                <wp:docPr id="43" name="Isosceles Tri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3498850" cy="3344545"/>
                        </a:xfrm>
                        <a:prstGeom prst="triangl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Isosceles Triangle 43" o:spid="_x0000_s1026" type="#_x0000_t5" style="position:absolute;margin-left:-262.45pt;margin-top:210.7pt;width:275.5pt;height:263.3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" fillcolor="#1f497d [3215]" stroked="f" strokeweight="1pt">
                <v:path arrowok="t"/>
              </v:shape>
            </w:pict>
          </mc:Fallback>
        </mc:AlternateContent>
      </w:r>
      <w:r>
        <w:rPr>
          <w:rFonts w:ascii="Arial" w:eastAsia="Times New Roman" w:hAnsi="Arial" w:cs="Arial"/>
          <w:noProof/>
          <w:lang w:val="es-SV" w:eastAsia="es-SV"/>
        </w:rPr>
        <mc:AlternateContent>
          <mc:Choice Requires="wps">
            <w:drawing>
              <wp:anchor distT="0" distB="0" distL="114300" distR="114300" simplePos="0" relativeHeight="251666432" behindDoc="0" locked="0" layoutInCell="1" allowOverlap="1">
                <wp:simplePos x="0" y="0"/>
                <wp:positionH relativeFrom="column">
                  <wp:posOffset>-4026535</wp:posOffset>
                </wp:positionH>
                <wp:positionV relativeFrom="paragraph">
                  <wp:posOffset>2675890</wp:posOffset>
                </wp:positionV>
                <wp:extent cx="3499485" cy="3344545"/>
                <wp:effectExtent l="0" t="0" r="6985" b="6985"/>
                <wp:wrapNone/>
                <wp:docPr id="44" name="Isosceles Tri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3499485" cy="3344545"/>
                        </a:xfrm>
                        <a:prstGeom prst="triangl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Isosceles Triangle 44" o:spid="_x0000_s1026" type="#_x0000_t5" style="position:absolute;margin-left:-317.05pt;margin-top:210.7pt;width:275.55pt;height:263.3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" fillcolor="#c0504d [3205]" stroked="f" strokeweight="1pt">
                <v:path arrowok="t"/>
              </v:shape>
            </w:pict>
          </mc:Fallback>
        </mc:AlternateContent>
      </w:r>
    </w:p>
    <w:p w:rsidR="00634B96" w:rsidRPr="002E293A" w:rsidRDefault="0085282A" w:rsidP="002E293A">
      <w:pPr>
        <w:spacing w:line="240" w:lineRule="auto"/>
        <w:rPr>
          <w:rFonts w:ascii="Arial" w:eastAsia="Times New Roman" w:hAnsi="Arial" w:cs="Arial"/>
          <w:lang w:val="es-SV"/>
        </w:rPr>
      </w:pPr>
      <w:r>
        <w:rPr>
          <w:rFonts w:ascii="Arial" w:eastAsia="Times New Roman" w:hAnsi="Arial" w:cs="Arial"/>
          <w:noProof/>
          <w:lang w:val="es-SV" w:eastAsia="es-SV"/>
        </w:rPr>
        <mc:AlternateContent>
          <mc:Choice Requires="wps">
            <w:drawing>
              <wp:anchor distT="0" distB="0" distL="114300" distR="114300" simplePos="0" relativeHeight="251659263" behindDoc="0" locked="0" layoutInCell="1" allowOverlap="1">
                <wp:simplePos x="0" y="0"/>
                <wp:positionH relativeFrom="column">
                  <wp:posOffset>-24765</wp:posOffset>
                </wp:positionH>
                <wp:positionV relativeFrom="paragraph">
                  <wp:posOffset>969645</wp:posOffset>
                </wp:positionV>
                <wp:extent cx="6172835" cy="6172835"/>
                <wp:effectExtent l="0" t="0" r="0" b="0"/>
                <wp:wrapNone/>
                <wp:docPr id="47"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835" cy="6172835"/>
                        </a:xfrm>
                        <a:prstGeom prst="ellipse">
                          <a:avLst/>
                        </a:prstGeom>
                        <a:solidFill>
                          <a:schemeClr val="accent5">
                            <a:lumMod val="40000"/>
                            <a:lumOff val="60000"/>
                            <a:alpha val="3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7" o:spid="_x0000_s1026" style="position:absolute;margin-left:-1.95pt;margin-top:76.35pt;width:486.05pt;height:486.0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" fillcolor="#b6dde8 [1304]" stroked="f" strokeweight="1pt">
                <v:fill opacity="21074f"/>
                <v:stroke joinstyle="miter"/>
                <v:path arrowok="t"/>
              </v:oval>
            </w:pict>
          </mc:Fallback>
        </mc:AlternateContent>
      </w:r>
      <w:r>
        <w:rPr>
          <w:rFonts w:ascii="Arial" w:eastAsia="Times New Roman" w:hAnsi="Arial" w:cs="Arial"/>
          <w:noProof/>
          <w:lang w:val="es-SV" w:eastAsia="es-SV"/>
        </w:rPr>
        <mc:AlternateContent>
          <mc:Choice Requires="wps">
            <w:drawing>
              <wp:anchor distT="0" distB="0" distL="114300" distR="114300" simplePos="0" relativeHeight="251658239" behindDoc="0" locked="0" layoutInCell="1" allowOverlap="1">
                <wp:simplePos x="0" y="0"/>
                <wp:positionH relativeFrom="column">
                  <wp:posOffset>-840740</wp:posOffset>
                </wp:positionH>
                <wp:positionV relativeFrom="paragraph">
                  <wp:posOffset>68580</wp:posOffset>
                </wp:positionV>
                <wp:extent cx="7908290" cy="7908290"/>
                <wp:effectExtent l="0" t="0" r="0" b="0"/>
                <wp:wrapNone/>
                <wp:docPr id="48"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08290" cy="7908290"/>
                        </a:xfrm>
                        <a:prstGeom prst="ellipse">
                          <a:avLst/>
                        </a:prstGeom>
                        <a:solidFill>
                          <a:schemeClr val="accent5">
                            <a:lumMod val="60000"/>
                            <a:lumOff val="40000"/>
                            <a:alpha val="3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8" o:spid="_x0000_s1026" style="position:absolute;margin-left:-66.2pt;margin-top:5.4pt;width:622.7pt;height:622.7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" fillcolor="#92cddc [1944]" stroked="f" strokeweight="1pt">
                <v:fill opacity="21074f"/>
                <v:stroke joinstyle="miter"/>
                <v:path arrowok="t"/>
              </v:oval>
            </w:pict>
          </mc:Fallback>
        </mc:AlternateContent>
      </w:r>
      <w:r w:rsidR="00634B96" w:rsidRPr="002E293A">
        <w:rPr>
          <w:rFonts w:ascii="Arial" w:eastAsia="Times New Roman" w:hAnsi="Arial" w:cs="Arial"/>
          <w:lang w:val="es-SV"/>
        </w:rPr>
        <w:br w:type="page"/>
      </w:r>
    </w:p>
    <w:p w:rsidR="002A36E8" w:rsidRPr="002E293A" w:rsidRDefault="002A36E8" w:rsidP="002E293A">
      <w:pPr>
        <w:spacing w:line="240" w:lineRule="auto"/>
        <w:rPr>
          <w:rFonts w:ascii="Arial" w:hAnsi="Arial" w:cs="Arial"/>
        </w:rPr>
      </w:pPr>
    </w:p>
    <w:p w:rsidR="002A36E8" w:rsidRPr="002E293A" w:rsidRDefault="002A36E8" w:rsidP="002E293A">
      <w:pPr>
        <w:spacing w:line="240" w:lineRule="auto"/>
        <w:rPr>
          <w:rFonts w:ascii="Arial" w:hAnsi="Arial" w:cs="Arial"/>
        </w:rPr>
      </w:pPr>
    </w:p>
    <w:p w:rsidR="002A36E8" w:rsidRPr="002E293A" w:rsidRDefault="002A36E8" w:rsidP="002E293A">
      <w:pPr>
        <w:spacing w:line="240" w:lineRule="auto"/>
        <w:rPr>
          <w:rFonts w:ascii="Arial" w:hAnsi="Arial" w:cs="Arial"/>
        </w:rPr>
      </w:pPr>
    </w:p>
    <w:p w:rsidR="002A36E8" w:rsidRPr="002E293A" w:rsidRDefault="002A36E8" w:rsidP="002E293A">
      <w:pPr>
        <w:spacing w:line="240" w:lineRule="auto"/>
        <w:rPr>
          <w:rFonts w:ascii="Arial" w:hAnsi="Arial" w:cs="Arial"/>
        </w:rPr>
      </w:pPr>
    </w:p>
    <w:p w:rsidR="002A36E8" w:rsidRPr="002E293A" w:rsidRDefault="002A36E8" w:rsidP="002E293A">
      <w:pPr>
        <w:spacing w:line="240" w:lineRule="auto"/>
        <w:rPr>
          <w:rFonts w:ascii="Arial" w:hAnsi="Arial" w:cs="Arial"/>
        </w:rPr>
      </w:pPr>
    </w:p>
    <w:p w:rsidR="002A36E8" w:rsidRPr="002E293A" w:rsidRDefault="002A36E8" w:rsidP="002E293A">
      <w:pPr>
        <w:spacing w:line="240" w:lineRule="auto"/>
        <w:rPr>
          <w:rFonts w:ascii="Arial" w:hAnsi="Arial" w:cs="Arial"/>
        </w:rPr>
      </w:pPr>
    </w:p>
    <w:p w:rsidR="002A36E8" w:rsidRPr="002E293A" w:rsidRDefault="002A36E8" w:rsidP="002E293A">
      <w:pPr>
        <w:spacing w:line="240" w:lineRule="auto"/>
        <w:rPr>
          <w:rFonts w:ascii="Arial" w:hAnsi="Arial" w:cs="Arial"/>
        </w:rPr>
      </w:pPr>
    </w:p>
    <w:p w:rsidR="002A36E8" w:rsidRPr="002E293A" w:rsidRDefault="002A36E8" w:rsidP="002E293A">
      <w:pPr>
        <w:spacing w:line="240" w:lineRule="auto"/>
        <w:rPr>
          <w:rFonts w:ascii="Arial" w:hAnsi="Arial" w:cs="Arial"/>
        </w:rPr>
      </w:pPr>
    </w:p>
    <w:p w:rsidR="002A36E8" w:rsidRPr="002E293A" w:rsidRDefault="002A36E8" w:rsidP="002E293A">
      <w:pPr>
        <w:spacing w:line="240" w:lineRule="auto"/>
        <w:rPr>
          <w:rFonts w:ascii="Arial" w:hAnsi="Arial" w:cs="Arial"/>
        </w:rPr>
      </w:pPr>
    </w:p>
    <w:sdt>
      <w:sdtPr>
        <w:rPr>
          <w:rFonts w:ascii="Arial" w:eastAsiaTheme="minorEastAsia" w:hAnsi="Arial" w:cs="Arial"/>
          <w:caps w:val="0"/>
          <w:sz w:val="22"/>
          <w:szCs w:val="22"/>
        </w:rPr>
        <w:id w:val="71707761"/>
        <w:docPartObj>
          <w:docPartGallery w:val="Table of Contents"/>
          <w:docPartUnique/>
        </w:docPartObj>
      </w:sdtPr>
      <w:sdtEndPr>
        <w:rPr>
          <w:b/>
          <w:bCs/>
          <w:noProof/>
        </w:rPr>
      </w:sdtEndPr>
      <w:sdtContent>
        <w:p w:rsidR="002A36E8" w:rsidRPr="002E293A" w:rsidRDefault="004F3FB4" w:rsidP="002E293A">
          <w:pPr>
            <w:pStyle w:val="TtulodeTDC"/>
            <w:rPr>
              <w:rFonts w:ascii="Arial" w:hAnsi="Arial" w:cs="Arial"/>
              <w:sz w:val="22"/>
              <w:szCs w:val="22"/>
            </w:rPr>
          </w:pPr>
          <w:r w:rsidRPr="00D520C6">
            <w:rPr>
              <w:rFonts w:ascii="Arial" w:hAnsi="Arial" w:cs="Arial"/>
              <w:b/>
              <w:sz w:val="22"/>
              <w:szCs w:val="22"/>
            </w:rPr>
            <w:t>Contenido</w:t>
          </w:r>
        </w:p>
        <w:p w:rsidR="00015DEB" w:rsidRPr="002E293A" w:rsidRDefault="00015DEB" w:rsidP="002E293A">
          <w:pPr>
            <w:spacing w:line="240" w:lineRule="auto"/>
            <w:rPr>
              <w:rFonts w:ascii="Arial" w:hAnsi="Arial" w:cs="Arial"/>
            </w:rPr>
          </w:pPr>
        </w:p>
        <w:p w:rsidR="004A13D8" w:rsidRDefault="003B24C6">
          <w:pPr>
            <w:pStyle w:val="TDC1"/>
            <w:tabs>
              <w:tab w:val="right" w:leader="dot" w:pos="8495"/>
            </w:tabs>
            <w:rPr>
              <w:noProof/>
              <w:lang w:val="es-SV" w:eastAsia="es-SV"/>
            </w:rPr>
          </w:pPr>
          <w:r w:rsidRPr="002E293A">
            <w:rPr>
              <w:rFonts w:ascii="Arial" w:hAnsi="Arial" w:cs="Arial"/>
            </w:rPr>
            <w:fldChar w:fldCharType="begin"/>
          </w:r>
          <w:r w:rsidR="002A36E8" w:rsidRPr="002E293A">
            <w:rPr>
              <w:rFonts w:ascii="Arial" w:hAnsi="Arial" w:cs="Arial"/>
            </w:rPr>
            <w:instrText xml:space="preserve"> TOC \o "1-3" \h \z \u </w:instrText>
          </w:r>
          <w:r w:rsidRPr="002E293A">
            <w:rPr>
              <w:rFonts w:ascii="Arial" w:hAnsi="Arial" w:cs="Arial"/>
            </w:rPr>
            <w:fldChar w:fldCharType="separate"/>
          </w:r>
          <w:hyperlink w:anchor="_Toc467231118" w:history="1">
            <w:r w:rsidR="004A13D8" w:rsidRPr="00A125CF">
              <w:rPr>
                <w:rStyle w:val="Hipervnculo"/>
                <w:rFonts w:ascii="Arial" w:hAnsi="Arial" w:cs="Arial"/>
                <w:b/>
                <w:noProof/>
              </w:rPr>
              <w:t>Informe de resultados y avances enero-noviembre</w:t>
            </w:r>
            <w:r w:rsidR="004A13D8">
              <w:rPr>
                <w:noProof/>
                <w:webHidden/>
              </w:rPr>
              <w:tab/>
            </w:r>
            <w:r w:rsidR="004A13D8">
              <w:rPr>
                <w:noProof/>
                <w:webHidden/>
              </w:rPr>
              <w:fldChar w:fldCharType="begin"/>
            </w:r>
            <w:r w:rsidR="004A13D8">
              <w:rPr>
                <w:noProof/>
                <w:webHidden/>
              </w:rPr>
              <w:instrText xml:space="preserve"> PAGEREF _Toc467231118 \h </w:instrText>
            </w:r>
            <w:r w:rsidR="004A13D8">
              <w:rPr>
                <w:noProof/>
                <w:webHidden/>
              </w:rPr>
            </w:r>
            <w:r w:rsidR="004A13D8">
              <w:rPr>
                <w:noProof/>
                <w:webHidden/>
              </w:rPr>
              <w:fldChar w:fldCharType="separate"/>
            </w:r>
            <w:r w:rsidR="004A13D8">
              <w:rPr>
                <w:noProof/>
                <w:webHidden/>
              </w:rPr>
              <w:t>3</w:t>
            </w:r>
            <w:r w:rsidR="004A13D8">
              <w:rPr>
                <w:noProof/>
                <w:webHidden/>
              </w:rPr>
              <w:fldChar w:fldCharType="end"/>
            </w:r>
          </w:hyperlink>
        </w:p>
        <w:p w:rsidR="004A13D8" w:rsidRDefault="004947A2">
          <w:pPr>
            <w:pStyle w:val="TDC1"/>
            <w:tabs>
              <w:tab w:val="left" w:pos="440"/>
              <w:tab w:val="right" w:leader="dot" w:pos="8495"/>
            </w:tabs>
            <w:rPr>
              <w:noProof/>
              <w:lang w:val="es-SV" w:eastAsia="es-SV"/>
            </w:rPr>
          </w:pPr>
          <w:hyperlink w:anchor="_Toc467231119" w:history="1">
            <w:r w:rsidR="004A13D8" w:rsidRPr="00A125CF">
              <w:rPr>
                <w:rStyle w:val="Hipervnculo"/>
                <w:rFonts w:ascii="Arial" w:hAnsi="Arial" w:cs="Arial"/>
                <w:b/>
                <w:noProof/>
                <w:lang w:val="es-SV"/>
              </w:rPr>
              <w:t>1.</w:t>
            </w:r>
            <w:r w:rsidR="004A13D8">
              <w:rPr>
                <w:noProof/>
                <w:lang w:val="es-SV" w:eastAsia="es-SV"/>
              </w:rPr>
              <w:tab/>
            </w:r>
            <w:r w:rsidR="004A13D8" w:rsidRPr="00A125CF">
              <w:rPr>
                <w:rStyle w:val="Hipervnculo"/>
                <w:rFonts w:ascii="Arial" w:hAnsi="Arial" w:cs="Arial"/>
                <w:b/>
                <w:noProof/>
                <w:lang w:val="es-SV"/>
              </w:rPr>
              <w:t>Acceso a la información Pública</w:t>
            </w:r>
            <w:r w:rsidR="004A13D8">
              <w:rPr>
                <w:noProof/>
                <w:webHidden/>
              </w:rPr>
              <w:tab/>
            </w:r>
            <w:r w:rsidR="004A13D8">
              <w:rPr>
                <w:noProof/>
                <w:webHidden/>
              </w:rPr>
              <w:fldChar w:fldCharType="begin"/>
            </w:r>
            <w:r w:rsidR="004A13D8">
              <w:rPr>
                <w:noProof/>
                <w:webHidden/>
              </w:rPr>
              <w:instrText xml:space="preserve"> PAGEREF _Toc467231119 \h </w:instrText>
            </w:r>
            <w:r w:rsidR="004A13D8">
              <w:rPr>
                <w:noProof/>
                <w:webHidden/>
              </w:rPr>
            </w:r>
            <w:r w:rsidR="004A13D8">
              <w:rPr>
                <w:noProof/>
                <w:webHidden/>
              </w:rPr>
              <w:fldChar w:fldCharType="separate"/>
            </w:r>
            <w:r w:rsidR="004A13D8">
              <w:rPr>
                <w:noProof/>
                <w:webHidden/>
              </w:rPr>
              <w:t>3</w:t>
            </w:r>
            <w:r w:rsidR="004A13D8">
              <w:rPr>
                <w:noProof/>
                <w:webHidden/>
              </w:rPr>
              <w:fldChar w:fldCharType="end"/>
            </w:r>
          </w:hyperlink>
        </w:p>
        <w:p w:rsidR="004A13D8" w:rsidRDefault="004947A2">
          <w:pPr>
            <w:pStyle w:val="TDC1"/>
            <w:tabs>
              <w:tab w:val="left" w:pos="660"/>
              <w:tab w:val="right" w:leader="dot" w:pos="8495"/>
            </w:tabs>
            <w:rPr>
              <w:noProof/>
              <w:lang w:val="es-SV" w:eastAsia="es-SV"/>
            </w:rPr>
          </w:pPr>
          <w:hyperlink w:anchor="_Toc467231120" w:history="1">
            <w:r w:rsidR="004A13D8" w:rsidRPr="00A125CF">
              <w:rPr>
                <w:rStyle w:val="Hipervnculo"/>
                <w:rFonts w:ascii="Arial" w:hAnsi="Arial" w:cs="Arial"/>
                <w:b/>
                <w:noProof/>
                <w:lang w:val="es-SV"/>
              </w:rPr>
              <w:t>1.1.</w:t>
            </w:r>
            <w:r w:rsidR="004A13D8">
              <w:rPr>
                <w:noProof/>
                <w:lang w:val="es-SV" w:eastAsia="es-SV"/>
              </w:rPr>
              <w:tab/>
            </w:r>
            <w:r w:rsidR="004A13D8" w:rsidRPr="00A125CF">
              <w:rPr>
                <w:rStyle w:val="Hipervnculo"/>
                <w:rFonts w:ascii="Arial" w:hAnsi="Arial" w:cs="Arial"/>
                <w:b/>
                <w:noProof/>
                <w:lang w:val="es-SV"/>
              </w:rPr>
              <w:t>Clasificación de la información</w:t>
            </w:r>
            <w:r w:rsidR="004A13D8">
              <w:rPr>
                <w:noProof/>
                <w:webHidden/>
              </w:rPr>
              <w:tab/>
            </w:r>
            <w:r w:rsidR="004A13D8">
              <w:rPr>
                <w:noProof/>
                <w:webHidden/>
              </w:rPr>
              <w:fldChar w:fldCharType="begin"/>
            </w:r>
            <w:r w:rsidR="004A13D8">
              <w:rPr>
                <w:noProof/>
                <w:webHidden/>
              </w:rPr>
              <w:instrText xml:space="preserve"> PAGEREF _Toc467231120 \h </w:instrText>
            </w:r>
            <w:r w:rsidR="004A13D8">
              <w:rPr>
                <w:noProof/>
                <w:webHidden/>
              </w:rPr>
            </w:r>
            <w:r w:rsidR="004A13D8">
              <w:rPr>
                <w:noProof/>
                <w:webHidden/>
              </w:rPr>
              <w:fldChar w:fldCharType="separate"/>
            </w:r>
            <w:r w:rsidR="004A13D8">
              <w:rPr>
                <w:noProof/>
                <w:webHidden/>
              </w:rPr>
              <w:t>4</w:t>
            </w:r>
            <w:r w:rsidR="004A13D8">
              <w:rPr>
                <w:noProof/>
                <w:webHidden/>
              </w:rPr>
              <w:fldChar w:fldCharType="end"/>
            </w:r>
          </w:hyperlink>
        </w:p>
        <w:p w:rsidR="004A13D8" w:rsidRDefault="004947A2">
          <w:pPr>
            <w:pStyle w:val="TDC3"/>
            <w:tabs>
              <w:tab w:val="right" w:leader="dot" w:pos="8495"/>
            </w:tabs>
            <w:rPr>
              <w:noProof/>
              <w:lang w:val="es-SV" w:eastAsia="es-SV"/>
            </w:rPr>
          </w:pPr>
          <w:hyperlink w:anchor="_Toc467231121" w:history="1">
            <w:r w:rsidR="004A13D8" w:rsidRPr="00A125CF">
              <w:rPr>
                <w:rStyle w:val="Hipervnculo"/>
                <w:rFonts w:ascii="Arial" w:hAnsi="Arial" w:cs="Arial"/>
                <w:b/>
                <w:noProof/>
                <w:lang w:val="es-SV"/>
              </w:rPr>
              <w:t>Actualización de información oficiosa en el portal de transparencia</w:t>
            </w:r>
            <w:r w:rsidR="004A13D8">
              <w:rPr>
                <w:noProof/>
                <w:webHidden/>
              </w:rPr>
              <w:tab/>
            </w:r>
            <w:r w:rsidR="004A13D8">
              <w:rPr>
                <w:noProof/>
                <w:webHidden/>
              </w:rPr>
              <w:fldChar w:fldCharType="begin"/>
            </w:r>
            <w:r w:rsidR="004A13D8">
              <w:rPr>
                <w:noProof/>
                <w:webHidden/>
              </w:rPr>
              <w:instrText xml:space="preserve"> PAGEREF _Toc467231121 \h </w:instrText>
            </w:r>
            <w:r w:rsidR="004A13D8">
              <w:rPr>
                <w:noProof/>
                <w:webHidden/>
              </w:rPr>
            </w:r>
            <w:r w:rsidR="004A13D8">
              <w:rPr>
                <w:noProof/>
                <w:webHidden/>
              </w:rPr>
              <w:fldChar w:fldCharType="separate"/>
            </w:r>
            <w:r w:rsidR="004A13D8">
              <w:rPr>
                <w:noProof/>
                <w:webHidden/>
              </w:rPr>
              <w:t>4</w:t>
            </w:r>
            <w:r w:rsidR="004A13D8">
              <w:rPr>
                <w:noProof/>
                <w:webHidden/>
              </w:rPr>
              <w:fldChar w:fldCharType="end"/>
            </w:r>
          </w:hyperlink>
        </w:p>
        <w:p w:rsidR="004A13D8" w:rsidRDefault="004947A2">
          <w:pPr>
            <w:pStyle w:val="TDC2"/>
            <w:tabs>
              <w:tab w:val="right" w:leader="dot" w:pos="8495"/>
            </w:tabs>
            <w:rPr>
              <w:noProof/>
              <w:lang w:val="es-SV" w:eastAsia="es-SV"/>
            </w:rPr>
          </w:pPr>
          <w:hyperlink w:anchor="_Toc467231122" w:history="1">
            <w:r w:rsidR="004A13D8" w:rsidRPr="00A125CF">
              <w:rPr>
                <w:rStyle w:val="Hipervnculo"/>
                <w:rFonts w:ascii="Arial" w:hAnsi="Arial" w:cs="Arial"/>
                <w:b/>
                <w:noProof/>
              </w:rPr>
              <w:t>Lineamiento para la presentación de la información oficiosa</w:t>
            </w:r>
            <w:r w:rsidR="004A13D8">
              <w:rPr>
                <w:noProof/>
                <w:webHidden/>
              </w:rPr>
              <w:tab/>
            </w:r>
            <w:r w:rsidR="004A13D8">
              <w:rPr>
                <w:noProof/>
                <w:webHidden/>
              </w:rPr>
              <w:fldChar w:fldCharType="begin"/>
            </w:r>
            <w:r w:rsidR="004A13D8">
              <w:rPr>
                <w:noProof/>
                <w:webHidden/>
              </w:rPr>
              <w:instrText xml:space="preserve"> PAGEREF _Toc467231122 \h </w:instrText>
            </w:r>
            <w:r w:rsidR="004A13D8">
              <w:rPr>
                <w:noProof/>
                <w:webHidden/>
              </w:rPr>
            </w:r>
            <w:r w:rsidR="004A13D8">
              <w:rPr>
                <w:noProof/>
                <w:webHidden/>
              </w:rPr>
              <w:fldChar w:fldCharType="separate"/>
            </w:r>
            <w:r w:rsidR="004A13D8">
              <w:rPr>
                <w:noProof/>
                <w:webHidden/>
              </w:rPr>
              <w:t>5</w:t>
            </w:r>
            <w:r w:rsidR="004A13D8">
              <w:rPr>
                <w:noProof/>
                <w:webHidden/>
              </w:rPr>
              <w:fldChar w:fldCharType="end"/>
            </w:r>
          </w:hyperlink>
        </w:p>
        <w:p w:rsidR="004A13D8" w:rsidRDefault="004947A2">
          <w:pPr>
            <w:pStyle w:val="TDC2"/>
            <w:tabs>
              <w:tab w:val="left" w:pos="880"/>
              <w:tab w:val="right" w:leader="dot" w:pos="8495"/>
            </w:tabs>
            <w:rPr>
              <w:noProof/>
              <w:lang w:val="es-SV" w:eastAsia="es-SV"/>
            </w:rPr>
          </w:pPr>
          <w:hyperlink w:anchor="_Toc467231123" w:history="1">
            <w:r w:rsidR="004A13D8" w:rsidRPr="00A125CF">
              <w:rPr>
                <w:rStyle w:val="Hipervnculo"/>
                <w:rFonts w:ascii="Arial" w:hAnsi="Arial" w:cs="Arial"/>
                <w:b/>
                <w:noProof/>
              </w:rPr>
              <w:t>1.2.</w:t>
            </w:r>
            <w:r w:rsidR="004A13D8">
              <w:rPr>
                <w:noProof/>
                <w:lang w:val="es-SV" w:eastAsia="es-SV"/>
              </w:rPr>
              <w:tab/>
            </w:r>
            <w:r w:rsidR="004A13D8" w:rsidRPr="00A125CF">
              <w:rPr>
                <w:rStyle w:val="Hipervnculo"/>
                <w:rFonts w:ascii="Arial" w:hAnsi="Arial" w:cs="Arial"/>
                <w:b/>
                <w:noProof/>
              </w:rPr>
              <w:t>Actualización de índice de reserva</w:t>
            </w:r>
            <w:r w:rsidR="004A13D8">
              <w:rPr>
                <w:noProof/>
                <w:webHidden/>
              </w:rPr>
              <w:tab/>
            </w:r>
            <w:r w:rsidR="004A13D8">
              <w:rPr>
                <w:noProof/>
                <w:webHidden/>
              </w:rPr>
              <w:fldChar w:fldCharType="begin"/>
            </w:r>
            <w:r w:rsidR="004A13D8">
              <w:rPr>
                <w:noProof/>
                <w:webHidden/>
              </w:rPr>
              <w:instrText xml:space="preserve"> PAGEREF _Toc467231123 \h </w:instrText>
            </w:r>
            <w:r w:rsidR="004A13D8">
              <w:rPr>
                <w:noProof/>
                <w:webHidden/>
              </w:rPr>
            </w:r>
            <w:r w:rsidR="004A13D8">
              <w:rPr>
                <w:noProof/>
                <w:webHidden/>
              </w:rPr>
              <w:fldChar w:fldCharType="separate"/>
            </w:r>
            <w:r w:rsidR="004A13D8">
              <w:rPr>
                <w:noProof/>
                <w:webHidden/>
              </w:rPr>
              <w:t>5</w:t>
            </w:r>
            <w:r w:rsidR="004A13D8">
              <w:rPr>
                <w:noProof/>
                <w:webHidden/>
              </w:rPr>
              <w:fldChar w:fldCharType="end"/>
            </w:r>
          </w:hyperlink>
        </w:p>
        <w:p w:rsidR="004A13D8" w:rsidRDefault="004947A2">
          <w:pPr>
            <w:pStyle w:val="TDC1"/>
            <w:tabs>
              <w:tab w:val="left" w:pos="440"/>
              <w:tab w:val="right" w:leader="dot" w:pos="8495"/>
            </w:tabs>
            <w:rPr>
              <w:noProof/>
              <w:lang w:val="es-SV" w:eastAsia="es-SV"/>
            </w:rPr>
          </w:pPr>
          <w:hyperlink w:anchor="_Toc467231124" w:history="1">
            <w:r w:rsidR="004A13D8" w:rsidRPr="00A125CF">
              <w:rPr>
                <w:rStyle w:val="Hipervnculo"/>
                <w:rFonts w:ascii="Arial" w:hAnsi="Arial" w:cs="Arial"/>
                <w:b/>
                <w:noProof/>
                <w:lang w:val="es-SV"/>
              </w:rPr>
              <w:t>2.</w:t>
            </w:r>
            <w:r w:rsidR="004A13D8">
              <w:rPr>
                <w:noProof/>
                <w:lang w:val="es-SV" w:eastAsia="es-SV"/>
              </w:rPr>
              <w:tab/>
            </w:r>
            <w:r w:rsidR="004A13D8" w:rsidRPr="00A125CF">
              <w:rPr>
                <w:rStyle w:val="Hipervnculo"/>
                <w:rFonts w:ascii="Arial" w:hAnsi="Arial" w:cs="Arial"/>
                <w:b/>
                <w:noProof/>
                <w:lang w:val="es-SV"/>
              </w:rPr>
              <w:t>Fortalecer los espacios de consulta ciudadana en proyectos  del MINEC.</w:t>
            </w:r>
            <w:r w:rsidR="004A13D8">
              <w:rPr>
                <w:noProof/>
                <w:webHidden/>
              </w:rPr>
              <w:tab/>
            </w:r>
            <w:r w:rsidR="004A13D8">
              <w:rPr>
                <w:noProof/>
                <w:webHidden/>
              </w:rPr>
              <w:fldChar w:fldCharType="begin"/>
            </w:r>
            <w:r w:rsidR="004A13D8">
              <w:rPr>
                <w:noProof/>
                <w:webHidden/>
              </w:rPr>
              <w:instrText xml:space="preserve"> PAGEREF _Toc467231124 \h </w:instrText>
            </w:r>
            <w:r w:rsidR="004A13D8">
              <w:rPr>
                <w:noProof/>
                <w:webHidden/>
              </w:rPr>
            </w:r>
            <w:r w:rsidR="004A13D8">
              <w:rPr>
                <w:noProof/>
                <w:webHidden/>
              </w:rPr>
              <w:fldChar w:fldCharType="separate"/>
            </w:r>
            <w:r w:rsidR="004A13D8">
              <w:rPr>
                <w:noProof/>
                <w:webHidden/>
              </w:rPr>
              <w:t>6</w:t>
            </w:r>
            <w:r w:rsidR="004A13D8">
              <w:rPr>
                <w:noProof/>
                <w:webHidden/>
              </w:rPr>
              <w:fldChar w:fldCharType="end"/>
            </w:r>
          </w:hyperlink>
        </w:p>
        <w:p w:rsidR="004A13D8" w:rsidRDefault="004947A2">
          <w:pPr>
            <w:pStyle w:val="TDC1"/>
            <w:tabs>
              <w:tab w:val="right" w:leader="dot" w:pos="8495"/>
            </w:tabs>
            <w:rPr>
              <w:noProof/>
              <w:lang w:val="es-SV" w:eastAsia="es-SV"/>
            </w:rPr>
          </w:pPr>
          <w:hyperlink w:anchor="_Toc467231125" w:history="1">
            <w:r w:rsidR="004A13D8" w:rsidRPr="00A125CF">
              <w:rPr>
                <w:rStyle w:val="Hipervnculo"/>
                <w:rFonts w:ascii="Arial" w:hAnsi="Arial" w:cs="Arial"/>
                <w:b/>
                <w:noProof/>
                <w:lang w:val="es-SV"/>
              </w:rPr>
              <w:t>2.1. Rendición de Cuentas junio 2015- mayo 2016</w:t>
            </w:r>
            <w:r w:rsidR="004A13D8">
              <w:rPr>
                <w:noProof/>
                <w:webHidden/>
              </w:rPr>
              <w:tab/>
            </w:r>
            <w:r w:rsidR="004A13D8">
              <w:rPr>
                <w:noProof/>
                <w:webHidden/>
              </w:rPr>
              <w:fldChar w:fldCharType="begin"/>
            </w:r>
            <w:r w:rsidR="004A13D8">
              <w:rPr>
                <w:noProof/>
                <w:webHidden/>
              </w:rPr>
              <w:instrText xml:space="preserve"> PAGEREF _Toc467231125 \h </w:instrText>
            </w:r>
            <w:r w:rsidR="004A13D8">
              <w:rPr>
                <w:noProof/>
                <w:webHidden/>
              </w:rPr>
            </w:r>
            <w:r w:rsidR="004A13D8">
              <w:rPr>
                <w:noProof/>
                <w:webHidden/>
              </w:rPr>
              <w:fldChar w:fldCharType="separate"/>
            </w:r>
            <w:r w:rsidR="004A13D8">
              <w:rPr>
                <w:noProof/>
                <w:webHidden/>
              </w:rPr>
              <w:t>6</w:t>
            </w:r>
            <w:r w:rsidR="004A13D8">
              <w:rPr>
                <w:noProof/>
                <w:webHidden/>
              </w:rPr>
              <w:fldChar w:fldCharType="end"/>
            </w:r>
          </w:hyperlink>
        </w:p>
        <w:p w:rsidR="004A13D8" w:rsidRDefault="004947A2">
          <w:pPr>
            <w:pStyle w:val="TDC2"/>
            <w:tabs>
              <w:tab w:val="left" w:pos="880"/>
              <w:tab w:val="right" w:leader="dot" w:pos="8495"/>
            </w:tabs>
            <w:rPr>
              <w:noProof/>
              <w:lang w:val="es-SV" w:eastAsia="es-SV"/>
            </w:rPr>
          </w:pPr>
          <w:hyperlink w:anchor="_Toc467231126" w:history="1">
            <w:r w:rsidR="004A13D8" w:rsidRPr="00A125CF">
              <w:rPr>
                <w:rStyle w:val="Hipervnculo"/>
                <w:rFonts w:ascii="Arial" w:hAnsi="Arial" w:cs="Arial"/>
                <w:b/>
                <w:noProof/>
                <w:lang w:val="es-SV"/>
              </w:rPr>
              <w:t>2.2.</w:t>
            </w:r>
            <w:r w:rsidR="004A13D8">
              <w:rPr>
                <w:noProof/>
                <w:lang w:val="es-SV" w:eastAsia="es-SV"/>
              </w:rPr>
              <w:tab/>
            </w:r>
            <w:r w:rsidR="004A13D8" w:rsidRPr="00A125CF">
              <w:rPr>
                <w:rStyle w:val="Hipervnculo"/>
                <w:rFonts w:ascii="Arial" w:hAnsi="Arial" w:cs="Arial"/>
                <w:b/>
                <w:noProof/>
                <w:lang w:val="es-SV"/>
              </w:rPr>
              <w:t>Atención de quejas y avisos</w:t>
            </w:r>
            <w:r w:rsidR="004A13D8">
              <w:rPr>
                <w:noProof/>
                <w:webHidden/>
              </w:rPr>
              <w:tab/>
            </w:r>
            <w:r w:rsidR="004A13D8">
              <w:rPr>
                <w:noProof/>
                <w:webHidden/>
              </w:rPr>
              <w:fldChar w:fldCharType="begin"/>
            </w:r>
            <w:r w:rsidR="004A13D8">
              <w:rPr>
                <w:noProof/>
                <w:webHidden/>
              </w:rPr>
              <w:instrText xml:space="preserve"> PAGEREF _Toc467231126 \h </w:instrText>
            </w:r>
            <w:r w:rsidR="004A13D8">
              <w:rPr>
                <w:noProof/>
                <w:webHidden/>
              </w:rPr>
            </w:r>
            <w:r w:rsidR="004A13D8">
              <w:rPr>
                <w:noProof/>
                <w:webHidden/>
              </w:rPr>
              <w:fldChar w:fldCharType="separate"/>
            </w:r>
            <w:r w:rsidR="004A13D8">
              <w:rPr>
                <w:noProof/>
                <w:webHidden/>
              </w:rPr>
              <w:t>7</w:t>
            </w:r>
            <w:r w:rsidR="004A13D8">
              <w:rPr>
                <w:noProof/>
                <w:webHidden/>
              </w:rPr>
              <w:fldChar w:fldCharType="end"/>
            </w:r>
          </w:hyperlink>
        </w:p>
        <w:p w:rsidR="004A13D8" w:rsidRDefault="004947A2">
          <w:pPr>
            <w:pStyle w:val="TDC2"/>
            <w:tabs>
              <w:tab w:val="left" w:pos="880"/>
              <w:tab w:val="right" w:leader="dot" w:pos="8495"/>
            </w:tabs>
            <w:rPr>
              <w:noProof/>
              <w:lang w:val="es-SV" w:eastAsia="es-SV"/>
            </w:rPr>
          </w:pPr>
          <w:hyperlink w:anchor="_Toc467231127" w:history="1">
            <w:r w:rsidR="004A13D8" w:rsidRPr="00A125CF">
              <w:rPr>
                <w:rStyle w:val="Hipervnculo"/>
                <w:rFonts w:ascii="Arial" w:hAnsi="Arial" w:cs="Arial"/>
                <w:b/>
                <w:noProof/>
              </w:rPr>
              <w:t>2.3.</w:t>
            </w:r>
            <w:r w:rsidR="004A13D8">
              <w:rPr>
                <w:noProof/>
                <w:lang w:val="es-SV" w:eastAsia="es-SV"/>
              </w:rPr>
              <w:tab/>
            </w:r>
            <w:r w:rsidR="004A13D8" w:rsidRPr="00A125CF">
              <w:rPr>
                <w:rStyle w:val="Hipervnculo"/>
                <w:rFonts w:ascii="Arial" w:hAnsi="Arial" w:cs="Arial"/>
                <w:b/>
                <w:noProof/>
              </w:rPr>
              <w:t>Atención a la población</w:t>
            </w:r>
            <w:r w:rsidR="004A13D8">
              <w:rPr>
                <w:noProof/>
                <w:webHidden/>
              </w:rPr>
              <w:tab/>
            </w:r>
            <w:r w:rsidR="004A13D8">
              <w:rPr>
                <w:noProof/>
                <w:webHidden/>
              </w:rPr>
              <w:fldChar w:fldCharType="begin"/>
            </w:r>
            <w:r w:rsidR="004A13D8">
              <w:rPr>
                <w:noProof/>
                <w:webHidden/>
              </w:rPr>
              <w:instrText xml:space="preserve"> PAGEREF _Toc467231127 \h </w:instrText>
            </w:r>
            <w:r w:rsidR="004A13D8">
              <w:rPr>
                <w:noProof/>
                <w:webHidden/>
              </w:rPr>
            </w:r>
            <w:r w:rsidR="004A13D8">
              <w:rPr>
                <w:noProof/>
                <w:webHidden/>
              </w:rPr>
              <w:fldChar w:fldCharType="separate"/>
            </w:r>
            <w:r w:rsidR="004A13D8">
              <w:rPr>
                <w:noProof/>
                <w:webHidden/>
              </w:rPr>
              <w:t>7</w:t>
            </w:r>
            <w:r w:rsidR="004A13D8">
              <w:rPr>
                <w:noProof/>
                <w:webHidden/>
              </w:rPr>
              <w:fldChar w:fldCharType="end"/>
            </w:r>
          </w:hyperlink>
        </w:p>
        <w:p w:rsidR="004A13D8" w:rsidRDefault="004947A2">
          <w:pPr>
            <w:pStyle w:val="TDC2"/>
            <w:tabs>
              <w:tab w:val="right" w:leader="dot" w:pos="8495"/>
            </w:tabs>
            <w:rPr>
              <w:noProof/>
              <w:lang w:val="es-SV" w:eastAsia="es-SV"/>
            </w:rPr>
          </w:pPr>
          <w:hyperlink w:anchor="_Toc467231128" w:history="1">
            <w:r w:rsidR="004A13D8" w:rsidRPr="00A125CF">
              <w:rPr>
                <w:rStyle w:val="Hipervnculo"/>
                <w:rFonts w:ascii="Arial" w:hAnsi="Arial" w:cs="Arial"/>
                <w:b/>
                <w:noProof/>
              </w:rPr>
              <w:t>Consultas Varias</w:t>
            </w:r>
            <w:r w:rsidR="004A13D8">
              <w:rPr>
                <w:noProof/>
                <w:webHidden/>
              </w:rPr>
              <w:tab/>
            </w:r>
            <w:r w:rsidR="004A13D8">
              <w:rPr>
                <w:noProof/>
                <w:webHidden/>
              </w:rPr>
              <w:fldChar w:fldCharType="begin"/>
            </w:r>
            <w:r w:rsidR="004A13D8">
              <w:rPr>
                <w:noProof/>
                <w:webHidden/>
              </w:rPr>
              <w:instrText xml:space="preserve"> PAGEREF _Toc467231128 \h </w:instrText>
            </w:r>
            <w:r w:rsidR="004A13D8">
              <w:rPr>
                <w:noProof/>
                <w:webHidden/>
              </w:rPr>
            </w:r>
            <w:r w:rsidR="004A13D8">
              <w:rPr>
                <w:noProof/>
                <w:webHidden/>
              </w:rPr>
              <w:fldChar w:fldCharType="separate"/>
            </w:r>
            <w:r w:rsidR="004A13D8">
              <w:rPr>
                <w:noProof/>
                <w:webHidden/>
              </w:rPr>
              <w:t>7</w:t>
            </w:r>
            <w:r w:rsidR="004A13D8">
              <w:rPr>
                <w:noProof/>
                <w:webHidden/>
              </w:rPr>
              <w:fldChar w:fldCharType="end"/>
            </w:r>
          </w:hyperlink>
        </w:p>
        <w:p w:rsidR="004A13D8" w:rsidRDefault="004947A2">
          <w:pPr>
            <w:pStyle w:val="TDC1"/>
            <w:tabs>
              <w:tab w:val="left" w:pos="440"/>
              <w:tab w:val="right" w:leader="dot" w:pos="8495"/>
            </w:tabs>
            <w:rPr>
              <w:noProof/>
              <w:lang w:val="es-SV" w:eastAsia="es-SV"/>
            </w:rPr>
          </w:pPr>
          <w:hyperlink w:anchor="_Toc467231129" w:history="1">
            <w:r w:rsidR="004A13D8" w:rsidRPr="00A125CF">
              <w:rPr>
                <w:rStyle w:val="Hipervnculo"/>
                <w:rFonts w:ascii="Arial" w:hAnsi="Arial" w:cs="Arial"/>
                <w:b/>
                <w:noProof/>
                <w:lang w:val="es-SV"/>
              </w:rPr>
              <w:t>3.</w:t>
            </w:r>
            <w:r w:rsidR="004A13D8">
              <w:rPr>
                <w:noProof/>
                <w:lang w:val="es-SV" w:eastAsia="es-SV"/>
              </w:rPr>
              <w:tab/>
            </w:r>
            <w:r w:rsidR="004A13D8" w:rsidRPr="00A125CF">
              <w:rPr>
                <w:rStyle w:val="Hipervnculo"/>
                <w:rFonts w:ascii="Arial" w:hAnsi="Arial" w:cs="Arial"/>
                <w:b/>
                <w:noProof/>
                <w:lang w:val="es-SV"/>
              </w:rPr>
              <w:t>Sistema de gestión documental y archivos</w:t>
            </w:r>
            <w:r w:rsidR="004A13D8">
              <w:rPr>
                <w:noProof/>
                <w:webHidden/>
              </w:rPr>
              <w:tab/>
            </w:r>
            <w:r w:rsidR="004A13D8">
              <w:rPr>
                <w:noProof/>
                <w:webHidden/>
              </w:rPr>
              <w:fldChar w:fldCharType="begin"/>
            </w:r>
            <w:r w:rsidR="004A13D8">
              <w:rPr>
                <w:noProof/>
                <w:webHidden/>
              </w:rPr>
              <w:instrText xml:space="preserve"> PAGEREF _Toc467231129 \h </w:instrText>
            </w:r>
            <w:r w:rsidR="004A13D8">
              <w:rPr>
                <w:noProof/>
                <w:webHidden/>
              </w:rPr>
            </w:r>
            <w:r w:rsidR="004A13D8">
              <w:rPr>
                <w:noProof/>
                <w:webHidden/>
              </w:rPr>
              <w:fldChar w:fldCharType="separate"/>
            </w:r>
            <w:r w:rsidR="004A13D8">
              <w:rPr>
                <w:noProof/>
                <w:webHidden/>
              </w:rPr>
              <w:t>8</w:t>
            </w:r>
            <w:r w:rsidR="004A13D8">
              <w:rPr>
                <w:noProof/>
                <w:webHidden/>
              </w:rPr>
              <w:fldChar w:fldCharType="end"/>
            </w:r>
          </w:hyperlink>
        </w:p>
        <w:p w:rsidR="004A13D8" w:rsidRDefault="004947A2">
          <w:pPr>
            <w:pStyle w:val="TDC1"/>
            <w:tabs>
              <w:tab w:val="right" w:leader="dot" w:pos="8495"/>
            </w:tabs>
            <w:rPr>
              <w:noProof/>
              <w:lang w:val="es-SV" w:eastAsia="es-SV"/>
            </w:rPr>
          </w:pPr>
          <w:hyperlink w:anchor="_Toc467231130" w:history="1">
            <w:r w:rsidR="004A13D8" w:rsidRPr="00A125CF">
              <w:rPr>
                <w:rStyle w:val="Hipervnculo"/>
                <w:rFonts w:ascii="Arial" w:hAnsi="Arial" w:cs="Arial"/>
                <w:b/>
                <w:noProof/>
                <w:lang w:val="es-SV"/>
              </w:rPr>
              <w:t>Proyecciones</w:t>
            </w:r>
            <w:r w:rsidR="004A13D8">
              <w:rPr>
                <w:noProof/>
                <w:webHidden/>
              </w:rPr>
              <w:tab/>
            </w:r>
            <w:r w:rsidR="004A13D8">
              <w:rPr>
                <w:noProof/>
                <w:webHidden/>
              </w:rPr>
              <w:fldChar w:fldCharType="begin"/>
            </w:r>
            <w:r w:rsidR="004A13D8">
              <w:rPr>
                <w:noProof/>
                <w:webHidden/>
              </w:rPr>
              <w:instrText xml:space="preserve"> PAGEREF _Toc467231130 \h </w:instrText>
            </w:r>
            <w:r w:rsidR="004A13D8">
              <w:rPr>
                <w:noProof/>
                <w:webHidden/>
              </w:rPr>
            </w:r>
            <w:r w:rsidR="004A13D8">
              <w:rPr>
                <w:noProof/>
                <w:webHidden/>
              </w:rPr>
              <w:fldChar w:fldCharType="separate"/>
            </w:r>
            <w:r w:rsidR="004A13D8">
              <w:rPr>
                <w:noProof/>
                <w:webHidden/>
              </w:rPr>
              <w:t>10</w:t>
            </w:r>
            <w:r w:rsidR="004A13D8">
              <w:rPr>
                <w:noProof/>
                <w:webHidden/>
              </w:rPr>
              <w:fldChar w:fldCharType="end"/>
            </w:r>
          </w:hyperlink>
        </w:p>
        <w:p w:rsidR="002A36E8" w:rsidRPr="002E293A" w:rsidRDefault="003B24C6" w:rsidP="002E293A">
          <w:pPr>
            <w:spacing w:line="240" w:lineRule="auto"/>
            <w:rPr>
              <w:rFonts w:ascii="Arial" w:hAnsi="Arial" w:cs="Arial"/>
            </w:rPr>
          </w:pPr>
          <w:r w:rsidRPr="002E293A">
            <w:rPr>
              <w:rFonts w:ascii="Arial" w:hAnsi="Arial" w:cs="Arial"/>
              <w:b/>
              <w:bCs/>
              <w:noProof/>
            </w:rPr>
            <w:fldChar w:fldCharType="end"/>
          </w:r>
        </w:p>
      </w:sdtContent>
    </w:sdt>
    <w:p w:rsidR="002A36E8" w:rsidRPr="002E293A" w:rsidRDefault="002A36E8" w:rsidP="002E293A">
      <w:pPr>
        <w:spacing w:line="240" w:lineRule="auto"/>
        <w:rPr>
          <w:rFonts w:ascii="Arial" w:hAnsi="Arial" w:cs="Arial"/>
        </w:rPr>
      </w:pPr>
    </w:p>
    <w:p w:rsidR="002A36E8" w:rsidRPr="002E293A" w:rsidRDefault="002A36E8" w:rsidP="002E293A">
      <w:pPr>
        <w:spacing w:line="240" w:lineRule="auto"/>
        <w:rPr>
          <w:rFonts w:ascii="Arial" w:hAnsi="Arial" w:cs="Arial"/>
        </w:rPr>
      </w:pPr>
    </w:p>
    <w:p w:rsidR="00F034D5" w:rsidRPr="002E293A" w:rsidRDefault="00F034D5" w:rsidP="002E293A">
      <w:pPr>
        <w:spacing w:line="240" w:lineRule="auto"/>
        <w:rPr>
          <w:rFonts w:ascii="Arial" w:hAnsi="Arial" w:cs="Arial"/>
        </w:rPr>
      </w:pPr>
    </w:p>
    <w:p w:rsidR="00465E23" w:rsidRPr="002E293A" w:rsidRDefault="00465E23" w:rsidP="002E293A">
      <w:pPr>
        <w:pStyle w:val="Ttulo1"/>
        <w:rPr>
          <w:rFonts w:ascii="Arial" w:hAnsi="Arial" w:cs="Arial"/>
          <w:sz w:val="22"/>
          <w:szCs w:val="22"/>
        </w:rPr>
      </w:pPr>
    </w:p>
    <w:p w:rsidR="00F034D5" w:rsidRPr="002E293A" w:rsidRDefault="00F034D5" w:rsidP="002E293A">
      <w:pPr>
        <w:spacing w:line="240" w:lineRule="auto"/>
        <w:rPr>
          <w:rFonts w:ascii="Arial" w:hAnsi="Arial" w:cs="Arial"/>
        </w:rPr>
      </w:pPr>
    </w:p>
    <w:p w:rsidR="00F034D5" w:rsidRPr="002E293A" w:rsidRDefault="00F034D5" w:rsidP="002E293A">
      <w:pPr>
        <w:spacing w:line="240" w:lineRule="auto"/>
        <w:rPr>
          <w:rFonts w:ascii="Arial" w:hAnsi="Arial" w:cs="Arial"/>
        </w:rPr>
      </w:pPr>
    </w:p>
    <w:p w:rsidR="00F034D5" w:rsidRPr="002E293A" w:rsidRDefault="00F034D5" w:rsidP="002E293A">
      <w:pPr>
        <w:spacing w:line="240" w:lineRule="auto"/>
        <w:rPr>
          <w:rFonts w:ascii="Arial" w:hAnsi="Arial" w:cs="Arial"/>
        </w:rPr>
      </w:pPr>
    </w:p>
    <w:p w:rsidR="00593734" w:rsidRPr="002E293A" w:rsidRDefault="00593734" w:rsidP="002E293A">
      <w:pPr>
        <w:spacing w:line="240" w:lineRule="auto"/>
        <w:rPr>
          <w:rFonts w:ascii="Arial" w:hAnsi="Arial" w:cs="Arial"/>
        </w:rPr>
      </w:pPr>
    </w:p>
    <w:p w:rsidR="00593734" w:rsidRPr="002E293A" w:rsidRDefault="00593734" w:rsidP="002E293A">
      <w:pPr>
        <w:spacing w:line="240" w:lineRule="auto"/>
        <w:rPr>
          <w:rFonts w:ascii="Arial" w:hAnsi="Arial" w:cs="Arial"/>
        </w:rPr>
      </w:pPr>
    </w:p>
    <w:p w:rsidR="00F5000D" w:rsidRPr="002E293A" w:rsidRDefault="00593734" w:rsidP="002E293A">
      <w:pPr>
        <w:pStyle w:val="Ttulo1"/>
        <w:jc w:val="center"/>
        <w:rPr>
          <w:rFonts w:ascii="Arial" w:hAnsi="Arial" w:cs="Arial"/>
          <w:b/>
          <w:sz w:val="22"/>
          <w:szCs w:val="22"/>
        </w:rPr>
      </w:pPr>
      <w:bookmarkStart w:id="0" w:name="_Toc467231118"/>
      <w:bookmarkStart w:id="1" w:name="_Toc453073746"/>
      <w:bookmarkStart w:id="2" w:name="_Toc461029740"/>
      <w:r w:rsidRPr="002E293A">
        <w:rPr>
          <w:rFonts w:ascii="Arial" w:hAnsi="Arial" w:cs="Arial"/>
          <w:b/>
          <w:sz w:val="22"/>
          <w:szCs w:val="22"/>
        </w:rPr>
        <w:t xml:space="preserve">Informe </w:t>
      </w:r>
      <w:r w:rsidR="00F5000D" w:rsidRPr="002E293A">
        <w:rPr>
          <w:rFonts w:ascii="Arial" w:hAnsi="Arial" w:cs="Arial"/>
          <w:b/>
          <w:sz w:val="22"/>
          <w:szCs w:val="22"/>
        </w:rPr>
        <w:t>de resultados y avances enero-noviembre</w:t>
      </w:r>
      <w:bookmarkEnd w:id="0"/>
      <w:r w:rsidR="00F5000D" w:rsidRPr="002E293A">
        <w:rPr>
          <w:rFonts w:ascii="Arial" w:hAnsi="Arial" w:cs="Arial"/>
          <w:b/>
          <w:sz w:val="22"/>
          <w:szCs w:val="22"/>
        </w:rPr>
        <w:t xml:space="preserve"> </w:t>
      </w:r>
    </w:p>
    <w:bookmarkEnd w:id="1"/>
    <w:bookmarkEnd w:id="2"/>
    <w:p w:rsidR="00B87329" w:rsidRPr="002E293A" w:rsidRDefault="00B87329" w:rsidP="002E293A">
      <w:pPr>
        <w:spacing w:line="240" w:lineRule="auto"/>
        <w:jc w:val="both"/>
        <w:rPr>
          <w:rFonts w:ascii="Arial" w:hAnsi="Arial" w:cs="Arial"/>
        </w:rPr>
      </w:pPr>
    </w:p>
    <w:p w:rsidR="007E18B2" w:rsidRPr="002E293A" w:rsidRDefault="007E18B2" w:rsidP="002E293A">
      <w:pPr>
        <w:spacing w:line="240" w:lineRule="auto"/>
        <w:jc w:val="both"/>
        <w:rPr>
          <w:rFonts w:ascii="Arial" w:hAnsi="Arial" w:cs="Arial"/>
        </w:rPr>
      </w:pPr>
    </w:p>
    <w:p w:rsidR="00593734" w:rsidRPr="002E293A" w:rsidRDefault="00B87329" w:rsidP="002E293A">
      <w:pPr>
        <w:spacing w:line="240" w:lineRule="auto"/>
        <w:jc w:val="both"/>
        <w:rPr>
          <w:rFonts w:ascii="Arial" w:hAnsi="Arial" w:cs="Arial"/>
        </w:rPr>
      </w:pPr>
      <w:r w:rsidRPr="002E293A">
        <w:rPr>
          <w:rFonts w:ascii="Arial" w:hAnsi="Arial" w:cs="Arial"/>
        </w:rPr>
        <w:t xml:space="preserve">El Ministerio de Economía, </w:t>
      </w:r>
      <w:r w:rsidR="00426937" w:rsidRPr="002E293A">
        <w:rPr>
          <w:rFonts w:ascii="Arial" w:hAnsi="Arial" w:cs="Arial"/>
        </w:rPr>
        <w:t>comprometid</w:t>
      </w:r>
      <w:r w:rsidR="00F00868">
        <w:rPr>
          <w:rFonts w:ascii="Arial" w:hAnsi="Arial" w:cs="Arial"/>
        </w:rPr>
        <w:t>o</w:t>
      </w:r>
      <w:r w:rsidR="00426937" w:rsidRPr="002E293A">
        <w:rPr>
          <w:rFonts w:ascii="Arial" w:hAnsi="Arial" w:cs="Arial"/>
        </w:rPr>
        <w:t xml:space="preserve"> con el cumplimento de </w:t>
      </w:r>
      <w:r w:rsidR="00593734" w:rsidRPr="002E293A">
        <w:rPr>
          <w:rFonts w:ascii="Arial" w:hAnsi="Arial" w:cs="Arial"/>
        </w:rPr>
        <w:t xml:space="preserve">la Ley de Acceso a la Información Pública y Lineamientos emitidos por el Instituto de Acceso a la Información Pública, durante el </w:t>
      </w:r>
      <w:r w:rsidRPr="002E293A">
        <w:rPr>
          <w:rFonts w:ascii="Arial" w:hAnsi="Arial" w:cs="Arial"/>
        </w:rPr>
        <w:t xml:space="preserve">periodo de </w:t>
      </w:r>
      <w:r w:rsidR="00426937" w:rsidRPr="002E293A">
        <w:rPr>
          <w:rFonts w:ascii="Arial" w:hAnsi="Arial" w:cs="Arial"/>
        </w:rPr>
        <w:t>e</w:t>
      </w:r>
      <w:r w:rsidRPr="002E293A">
        <w:rPr>
          <w:rFonts w:ascii="Arial" w:hAnsi="Arial" w:cs="Arial"/>
        </w:rPr>
        <w:t xml:space="preserve">nero-noviembre de 2016 ha ejecutado acciones con el propósito </w:t>
      </w:r>
      <w:r w:rsidR="00426937" w:rsidRPr="002E293A">
        <w:rPr>
          <w:rFonts w:ascii="Arial" w:hAnsi="Arial" w:cs="Arial"/>
        </w:rPr>
        <w:t>de garantizar la transparencia, el acceso a la información pública, la participación ciudadana y la gestión documental y archivo, obteniendo los siguientes resultados</w:t>
      </w:r>
    </w:p>
    <w:p w:rsidR="00426937" w:rsidRPr="002E293A" w:rsidRDefault="00426937" w:rsidP="002E293A">
      <w:pPr>
        <w:pStyle w:val="Ttulo1"/>
        <w:numPr>
          <w:ilvl w:val="0"/>
          <w:numId w:val="5"/>
        </w:numPr>
        <w:rPr>
          <w:rFonts w:ascii="Arial" w:hAnsi="Arial" w:cs="Arial"/>
          <w:b/>
          <w:sz w:val="22"/>
          <w:szCs w:val="22"/>
          <w:lang w:val="es-SV"/>
        </w:rPr>
      </w:pPr>
      <w:bookmarkStart w:id="3" w:name="_Toc467231119"/>
      <w:r w:rsidRPr="002E293A">
        <w:rPr>
          <w:rFonts w:ascii="Arial" w:hAnsi="Arial" w:cs="Arial"/>
          <w:b/>
          <w:sz w:val="22"/>
          <w:szCs w:val="22"/>
          <w:lang w:val="es-SV"/>
        </w:rPr>
        <w:t>Acceso a la información Pública</w:t>
      </w:r>
      <w:bookmarkEnd w:id="3"/>
    </w:p>
    <w:p w:rsidR="001E5D3D" w:rsidRPr="002E293A" w:rsidRDefault="001E5D3D" w:rsidP="002E293A">
      <w:pPr>
        <w:spacing w:line="240" w:lineRule="auto"/>
        <w:rPr>
          <w:rFonts w:ascii="Arial" w:hAnsi="Arial" w:cs="Arial"/>
          <w:lang w:val="es-SV"/>
        </w:rPr>
      </w:pPr>
    </w:p>
    <w:p w:rsidR="001E5D3D" w:rsidRPr="002E293A" w:rsidRDefault="001E5D3D" w:rsidP="002E293A">
      <w:pPr>
        <w:spacing w:line="240" w:lineRule="auto"/>
        <w:rPr>
          <w:rFonts w:ascii="Arial" w:hAnsi="Arial" w:cs="Arial"/>
          <w:lang w:val="es-SV"/>
        </w:rPr>
      </w:pPr>
    </w:p>
    <w:p w:rsidR="001E5D3D" w:rsidRPr="002E293A" w:rsidRDefault="001E5D3D" w:rsidP="002E293A">
      <w:pPr>
        <w:spacing w:line="240" w:lineRule="auto"/>
        <w:rPr>
          <w:rFonts w:ascii="Arial" w:hAnsi="Arial" w:cs="Arial"/>
          <w:lang w:val="es-SV"/>
        </w:rPr>
      </w:pPr>
      <w:r w:rsidRPr="002E293A">
        <w:rPr>
          <w:rFonts w:ascii="Arial" w:hAnsi="Arial" w:cs="Arial"/>
          <w:noProof/>
          <w:lang w:val="es-SV" w:eastAsia="es-SV"/>
        </w:rPr>
        <w:drawing>
          <wp:inline distT="0" distB="0" distL="0" distR="0">
            <wp:extent cx="5400675" cy="1963897"/>
            <wp:effectExtent l="19050" t="0" r="9525" b="0"/>
            <wp:docPr id="5"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E5D3D" w:rsidRPr="002E293A" w:rsidRDefault="001E5D3D" w:rsidP="002E293A">
      <w:pPr>
        <w:spacing w:line="240" w:lineRule="auto"/>
        <w:jc w:val="right"/>
        <w:rPr>
          <w:rFonts w:ascii="Arial" w:hAnsi="Arial" w:cs="Arial"/>
          <w:sz w:val="20"/>
          <w:lang w:val="es-SV"/>
        </w:rPr>
      </w:pPr>
      <w:r w:rsidRPr="002E293A">
        <w:rPr>
          <w:rFonts w:ascii="Arial" w:hAnsi="Arial" w:cs="Arial"/>
          <w:sz w:val="20"/>
          <w:lang w:val="es-SV"/>
        </w:rPr>
        <w:t>Grafico No.1 solicitudes de información</w:t>
      </w:r>
      <w:r w:rsidR="007377BC" w:rsidRPr="002E293A">
        <w:rPr>
          <w:rFonts w:ascii="Arial" w:hAnsi="Arial" w:cs="Arial"/>
          <w:sz w:val="20"/>
          <w:lang w:val="es-SV"/>
        </w:rPr>
        <w:t xml:space="preserve"> atendidas</w:t>
      </w:r>
      <w:r w:rsidRPr="002E293A">
        <w:rPr>
          <w:rFonts w:ascii="Arial" w:hAnsi="Arial" w:cs="Arial"/>
          <w:sz w:val="20"/>
          <w:lang w:val="es-SV"/>
        </w:rPr>
        <w:t xml:space="preserve">  </w:t>
      </w:r>
    </w:p>
    <w:p w:rsidR="007377BC" w:rsidRPr="002E293A" w:rsidRDefault="007377BC" w:rsidP="002E293A">
      <w:pPr>
        <w:spacing w:line="240" w:lineRule="auto"/>
        <w:jc w:val="both"/>
        <w:rPr>
          <w:rFonts w:ascii="Arial" w:hAnsi="Arial" w:cs="Arial"/>
          <w:lang w:val="es-SV"/>
        </w:rPr>
      </w:pPr>
    </w:p>
    <w:p w:rsidR="001E5D3D" w:rsidRPr="002E293A" w:rsidRDefault="007377BC" w:rsidP="002E293A">
      <w:pPr>
        <w:spacing w:line="240" w:lineRule="auto"/>
        <w:jc w:val="both"/>
        <w:rPr>
          <w:rFonts w:ascii="Arial" w:hAnsi="Arial" w:cs="Arial"/>
          <w:lang w:val="es-SV"/>
        </w:rPr>
      </w:pPr>
      <w:r w:rsidRPr="002E293A">
        <w:rPr>
          <w:rFonts w:ascii="Arial" w:hAnsi="Arial" w:cs="Arial"/>
          <w:lang w:val="es-SV"/>
        </w:rPr>
        <w:t xml:space="preserve">De enero a octubre de 2016, se han recibido un total de 456  solicitudes de información </w:t>
      </w:r>
      <w:r w:rsidR="00B744D9" w:rsidRPr="002E293A">
        <w:rPr>
          <w:rFonts w:ascii="Arial" w:hAnsi="Arial" w:cs="Arial"/>
          <w:lang w:val="es-SV"/>
        </w:rPr>
        <w:t xml:space="preserve">con un total de  </w:t>
      </w:r>
      <w:r w:rsidR="00B07DB2" w:rsidRPr="002E293A">
        <w:rPr>
          <w:rFonts w:ascii="Arial" w:hAnsi="Arial" w:cs="Arial"/>
          <w:b/>
          <w:lang w:val="es-SV"/>
        </w:rPr>
        <w:t>25,248 requerimientos</w:t>
      </w:r>
      <w:r w:rsidR="00F00868">
        <w:rPr>
          <w:rFonts w:ascii="Arial" w:hAnsi="Arial" w:cs="Arial"/>
          <w:b/>
          <w:lang w:val="es-SV"/>
        </w:rPr>
        <w:t>,</w:t>
      </w:r>
      <w:r w:rsidR="00B07DB2" w:rsidRPr="002E293A">
        <w:rPr>
          <w:rFonts w:ascii="Arial" w:hAnsi="Arial" w:cs="Arial"/>
          <w:b/>
          <w:lang w:val="es-SV"/>
        </w:rPr>
        <w:t xml:space="preserve"> </w:t>
      </w:r>
      <w:r w:rsidRPr="002E293A">
        <w:rPr>
          <w:rFonts w:ascii="Arial" w:hAnsi="Arial" w:cs="Arial"/>
          <w:b/>
          <w:lang w:val="es-SV"/>
        </w:rPr>
        <w:t>brindando resolución al  98%</w:t>
      </w:r>
      <w:r w:rsidRPr="002E293A">
        <w:rPr>
          <w:rFonts w:ascii="Arial" w:hAnsi="Arial" w:cs="Arial"/>
          <w:lang w:val="es-SV"/>
        </w:rPr>
        <w:t xml:space="preserve">  de solicitudes,</w:t>
      </w:r>
      <w:r w:rsidR="00E96375">
        <w:rPr>
          <w:rFonts w:ascii="Arial" w:hAnsi="Arial" w:cs="Arial"/>
          <w:lang w:val="es-SV"/>
        </w:rPr>
        <w:t xml:space="preserve"> mientras el 2% corresponde a solicitudes en trámite, </w:t>
      </w:r>
      <w:r w:rsidRPr="002E293A">
        <w:rPr>
          <w:rFonts w:ascii="Arial" w:hAnsi="Arial" w:cs="Arial"/>
          <w:lang w:val="es-SV"/>
        </w:rPr>
        <w:t xml:space="preserve"> </w:t>
      </w:r>
      <w:r w:rsidR="00E85D87" w:rsidRPr="002E293A">
        <w:rPr>
          <w:rFonts w:ascii="Arial" w:hAnsi="Arial" w:cs="Arial"/>
          <w:lang w:val="es-SV"/>
        </w:rPr>
        <w:t xml:space="preserve">logrando un tiempo promedio </w:t>
      </w:r>
      <w:r w:rsidR="004C11F2" w:rsidRPr="002E293A">
        <w:rPr>
          <w:rFonts w:ascii="Arial" w:hAnsi="Arial" w:cs="Arial"/>
          <w:lang w:val="es-SV"/>
        </w:rPr>
        <w:t xml:space="preserve">de respuesta </w:t>
      </w:r>
      <w:r w:rsidR="00E85D87" w:rsidRPr="002E293A">
        <w:rPr>
          <w:rFonts w:ascii="Arial" w:hAnsi="Arial" w:cs="Arial"/>
          <w:lang w:val="es-SV"/>
        </w:rPr>
        <w:t xml:space="preserve">de </w:t>
      </w:r>
      <w:r w:rsidR="00E85D87" w:rsidRPr="00F00868">
        <w:rPr>
          <w:rFonts w:ascii="Arial" w:hAnsi="Arial" w:cs="Arial"/>
          <w:b/>
          <w:lang w:val="es-SV"/>
        </w:rPr>
        <w:t xml:space="preserve">6.6 </w:t>
      </w:r>
      <w:r w:rsidR="004C11F2" w:rsidRPr="00F00868">
        <w:rPr>
          <w:rFonts w:ascii="Arial" w:hAnsi="Arial" w:cs="Arial"/>
          <w:b/>
          <w:lang w:val="es-SV"/>
        </w:rPr>
        <w:t>días</w:t>
      </w:r>
      <w:r w:rsidR="004C11F2" w:rsidRPr="002E293A">
        <w:rPr>
          <w:rFonts w:ascii="Arial" w:hAnsi="Arial" w:cs="Arial"/>
          <w:lang w:val="es-SV"/>
        </w:rPr>
        <w:t xml:space="preserve"> </w:t>
      </w:r>
      <w:r w:rsidRPr="002E293A">
        <w:rPr>
          <w:rFonts w:ascii="Arial" w:hAnsi="Arial" w:cs="Arial"/>
          <w:lang w:val="es-SV"/>
        </w:rPr>
        <w:t xml:space="preserve">beneficiando </w:t>
      </w:r>
      <w:r w:rsidR="00E85D87" w:rsidRPr="002E293A">
        <w:rPr>
          <w:rFonts w:ascii="Arial" w:hAnsi="Arial" w:cs="Arial"/>
          <w:lang w:val="es-SV"/>
        </w:rPr>
        <w:t>a 223 hombres y 233 mujeres.</w:t>
      </w:r>
    </w:p>
    <w:p w:rsidR="0065031F" w:rsidRPr="002E293A" w:rsidRDefault="0065031F" w:rsidP="002E293A">
      <w:pPr>
        <w:spacing w:before="240" w:line="240" w:lineRule="auto"/>
        <w:contextualSpacing/>
        <w:jc w:val="both"/>
        <w:rPr>
          <w:rFonts w:ascii="Arial" w:hAnsi="Arial" w:cs="Arial"/>
          <w:lang w:val="es-SV"/>
        </w:rPr>
      </w:pPr>
      <w:r w:rsidRPr="002E293A">
        <w:rPr>
          <w:rFonts w:ascii="Arial" w:hAnsi="Arial" w:cs="Arial"/>
          <w:lang w:val="es-SV"/>
        </w:rPr>
        <w:t>Las unidades administrativas que</w:t>
      </w:r>
      <w:r w:rsidR="00924190" w:rsidRPr="002E293A">
        <w:rPr>
          <w:rFonts w:ascii="Arial" w:hAnsi="Arial" w:cs="Arial"/>
          <w:lang w:val="es-SV"/>
        </w:rPr>
        <w:t xml:space="preserve"> </w:t>
      </w:r>
      <w:r w:rsidR="00172B4B" w:rsidRPr="002E293A">
        <w:rPr>
          <w:rFonts w:ascii="Arial" w:hAnsi="Arial" w:cs="Arial"/>
          <w:lang w:val="es-SV"/>
        </w:rPr>
        <w:t xml:space="preserve">recibieron más </w:t>
      </w:r>
      <w:r w:rsidR="00A57A83" w:rsidRPr="002E293A">
        <w:rPr>
          <w:rFonts w:ascii="Arial" w:hAnsi="Arial" w:cs="Arial"/>
          <w:lang w:val="es-SV"/>
        </w:rPr>
        <w:t xml:space="preserve">solicitudes </w:t>
      </w:r>
      <w:r w:rsidR="00172B4B" w:rsidRPr="002E293A">
        <w:rPr>
          <w:rFonts w:ascii="Arial" w:hAnsi="Arial" w:cs="Arial"/>
          <w:lang w:val="es-SV"/>
        </w:rPr>
        <w:t xml:space="preserve">de información </w:t>
      </w:r>
      <w:r w:rsidR="007E18B2" w:rsidRPr="002E293A">
        <w:rPr>
          <w:rFonts w:ascii="Arial" w:hAnsi="Arial" w:cs="Arial"/>
          <w:lang w:val="es-SV"/>
        </w:rPr>
        <w:t xml:space="preserve">durante 2016 </w:t>
      </w:r>
      <w:r w:rsidR="00924190" w:rsidRPr="002E293A">
        <w:rPr>
          <w:rFonts w:ascii="Arial" w:hAnsi="Arial" w:cs="Arial"/>
          <w:lang w:val="es-SV"/>
        </w:rPr>
        <w:t xml:space="preserve">fueron </w:t>
      </w:r>
      <w:r w:rsidR="007E18B2" w:rsidRPr="002E293A">
        <w:rPr>
          <w:rFonts w:ascii="Arial" w:hAnsi="Arial" w:cs="Arial"/>
          <w:lang w:val="es-SV"/>
        </w:rPr>
        <w:t>las siguientes:</w:t>
      </w:r>
    </w:p>
    <w:p w:rsidR="0065031F" w:rsidRPr="002E293A" w:rsidRDefault="0065031F" w:rsidP="002E293A">
      <w:pPr>
        <w:spacing w:before="240" w:line="240" w:lineRule="auto"/>
        <w:contextualSpacing/>
        <w:jc w:val="both"/>
        <w:rPr>
          <w:rFonts w:ascii="Arial" w:hAnsi="Arial" w:cs="Arial"/>
          <w:lang w:val="es-SV"/>
        </w:rPr>
      </w:pPr>
    </w:p>
    <w:p w:rsidR="0065031F" w:rsidRPr="002E293A" w:rsidRDefault="0065031F" w:rsidP="002E293A">
      <w:pPr>
        <w:spacing w:before="240" w:line="240" w:lineRule="auto"/>
        <w:contextualSpacing/>
        <w:jc w:val="both"/>
        <w:rPr>
          <w:rFonts w:ascii="Arial" w:hAnsi="Arial" w:cs="Arial"/>
          <w:lang w:val="es-SV"/>
        </w:rPr>
      </w:pPr>
    </w:p>
    <w:p w:rsidR="0065031F" w:rsidRPr="002E293A" w:rsidRDefault="0065031F" w:rsidP="002E293A">
      <w:pPr>
        <w:spacing w:before="240" w:line="240" w:lineRule="auto"/>
        <w:contextualSpacing/>
        <w:jc w:val="both"/>
        <w:rPr>
          <w:rFonts w:ascii="Arial" w:hAnsi="Arial" w:cs="Arial"/>
          <w:lang w:val="es-SV"/>
        </w:rPr>
      </w:pPr>
    </w:p>
    <w:p w:rsidR="00262E96" w:rsidRPr="002E293A" w:rsidRDefault="00262E96" w:rsidP="002E293A">
      <w:pPr>
        <w:spacing w:before="240" w:line="240" w:lineRule="auto"/>
        <w:jc w:val="both"/>
        <w:rPr>
          <w:rFonts w:ascii="Arial" w:hAnsi="Arial" w:cs="Arial"/>
          <w:lang w:val="es-SV"/>
        </w:rPr>
      </w:pPr>
      <w:r w:rsidRPr="002E293A">
        <w:rPr>
          <w:rFonts w:ascii="Arial" w:hAnsi="Arial" w:cs="Arial"/>
          <w:noProof/>
          <w:lang w:val="es-SV" w:eastAsia="es-SV"/>
        </w:rPr>
        <w:drawing>
          <wp:inline distT="0" distB="0" distL="0" distR="0">
            <wp:extent cx="5400675" cy="4677774"/>
            <wp:effectExtent l="19050" t="0" r="9525" b="8526"/>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E18B2" w:rsidRPr="002E293A" w:rsidRDefault="007E18B2" w:rsidP="002E293A">
      <w:pPr>
        <w:spacing w:before="240" w:line="240" w:lineRule="auto"/>
        <w:jc w:val="right"/>
        <w:rPr>
          <w:rFonts w:ascii="Arial" w:hAnsi="Arial" w:cs="Arial"/>
          <w:sz w:val="20"/>
          <w:lang w:val="es-SV"/>
        </w:rPr>
      </w:pPr>
      <w:r w:rsidRPr="002E293A">
        <w:rPr>
          <w:rFonts w:ascii="Arial" w:hAnsi="Arial" w:cs="Arial"/>
          <w:sz w:val="20"/>
          <w:lang w:val="es-SV"/>
        </w:rPr>
        <w:t xml:space="preserve">Grafico No. 2 unidades administrativas con más </w:t>
      </w:r>
      <w:r w:rsidR="00172B4B" w:rsidRPr="002E293A">
        <w:rPr>
          <w:rFonts w:ascii="Arial" w:hAnsi="Arial" w:cs="Arial"/>
          <w:sz w:val="20"/>
          <w:lang w:val="es-SV"/>
        </w:rPr>
        <w:t xml:space="preserve">requerimientos </w:t>
      </w:r>
      <w:r w:rsidRPr="002E293A">
        <w:rPr>
          <w:rFonts w:ascii="Arial" w:hAnsi="Arial" w:cs="Arial"/>
          <w:sz w:val="20"/>
          <w:lang w:val="es-SV"/>
        </w:rPr>
        <w:t xml:space="preserve"> de información</w:t>
      </w:r>
    </w:p>
    <w:p w:rsidR="00E96375" w:rsidRDefault="0065031F" w:rsidP="00E96375">
      <w:pPr>
        <w:spacing w:before="240" w:line="240" w:lineRule="auto"/>
        <w:jc w:val="both"/>
        <w:rPr>
          <w:rFonts w:ascii="Arial" w:hAnsi="Arial" w:cs="Arial"/>
          <w:lang w:val="es-SV"/>
        </w:rPr>
      </w:pPr>
      <w:r w:rsidRPr="002E293A">
        <w:rPr>
          <w:rFonts w:ascii="Arial" w:hAnsi="Arial" w:cs="Arial"/>
          <w:lang w:val="es-SV"/>
        </w:rPr>
        <w:t xml:space="preserve">La unidad administrativa que recibió más </w:t>
      </w:r>
      <w:r w:rsidR="00A57A83" w:rsidRPr="002E293A">
        <w:rPr>
          <w:rFonts w:ascii="Arial" w:hAnsi="Arial" w:cs="Arial"/>
          <w:lang w:val="es-SV"/>
        </w:rPr>
        <w:t>solicitudes</w:t>
      </w:r>
      <w:r w:rsidRPr="002E293A">
        <w:rPr>
          <w:rFonts w:ascii="Arial" w:hAnsi="Arial" w:cs="Arial"/>
          <w:lang w:val="es-SV"/>
        </w:rPr>
        <w:t xml:space="preserve"> de información</w:t>
      </w:r>
      <w:r w:rsidR="00E96375">
        <w:rPr>
          <w:rFonts w:ascii="Arial" w:hAnsi="Arial" w:cs="Arial"/>
          <w:lang w:val="es-SV"/>
        </w:rPr>
        <w:t xml:space="preserve"> durante enero-noviembre </w:t>
      </w:r>
      <w:r w:rsidRPr="002E293A">
        <w:rPr>
          <w:rFonts w:ascii="Arial" w:hAnsi="Arial" w:cs="Arial"/>
          <w:lang w:val="es-SV"/>
        </w:rPr>
        <w:t xml:space="preserve"> fue la Dirección General de Estadísticas y Censos (DIGESTYC), con </w:t>
      </w:r>
      <w:r w:rsidR="001F531F" w:rsidRPr="002E293A">
        <w:rPr>
          <w:rFonts w:ascii="Arial" w:hAnsi="Arial" w:cs="Arial"/>
          <w:lang w:val="es-SV"/>
        </w:rPr>
        <w:t xml:space="preserve">205 </w:t>
      </w:r>
      <w:r w:rsidRPr="002E293A">
        <w:rPr>
          <w:rFonts w:ascii="Arial" w:hAnsi="Arial" w:cs="Arial"/>
          <w:lang w:val="es-SV"/>
        </w:rPr>
        <w:t xml:space="preserve">solicitudes </w:t>
      </w:r>
      <w:r w:rsidR="00E96375">
        <w:rPr>
          <w:rFonts w:ascii="Arial" w:hAnsi="Arial" w:cs="Arial"/>
          <w:lang w:val="es-SV"/>
        </w:rPr>
        <w:t xml:space="preserve">de información </w:t>
      </w:r>
      <w:r w:rsidR="007E18B2" w:rsidRPr="002E293A">
        <w:rPr>
          <w:rFonts w:ascii="Arial" w:hAnsi="Arial" w:cs="Arial"/>
          <w:lang w:val="es-SV"/>
        </w:rPr>
        <w:t xml:space="preserve">representado en </w:t>
      </w:r>
      <w:r w:rsidR="001F531F" w:rsidRPr="002E293A">
        <w:rPr>
          <w:rFonts w:ascii="Arial" w:hAnsi="Arial" w:cs="Arial"/>
          <w:lang w:val="es-SV"/>
        </w:rPr>
        <w:t xml:space="preserve"> un 44%, la Direcci</w:t>
      </w:r>
      <w:r w:rsidR="007E18B2" w:rsidRPr="002E293A">
        <w:rPr>
          <w:rFonts w:ascii="Arial" w:hAnsi="Arial" w:cs="Arial"/>
          <w:lang w:val="es-SV"/>
        </w:rPr>
        <w:t>ón Reguladora de Hidrocar</w:t>
      </w:r>
      <w:r w:rsidR="001F531F" w:rsidRPr="002E293A">
        <w:rPr>
          <w:rFonts w:ascii="Arial" w:hAnsi="Arial" w:cs="Arial"/>
          <w:lang w:val="es-SV"/>
        </w:rPr>
        <w:t>buros y Minas con 62 solicitudes siendo un 13% de lo recibido</w:t>
      </w:r>
      <w:r w:rsidR="007E18B2" w:rsidRPr="002E293A">
        <w:rPr>
          <w:rFonts w:ascii="Arial" w:hAnsi="Arial" w:cs="Arial"/>
          <w:lang w:val="es-SV"/>
        </w:rPr>
        <w:t xml:space="preserve">, </w:t>
      </w:r>
      <w:r w:rsidR="001F531F" w:rsidRPr="002E293A">
        <w:rPr>
          <w:rFonts w:ascii="Arial" w:hAnsi="Arial" w:cs="Arial"/>
          <w:lang w:val="es-SV"/>
        </w:rPr>
        <w:t xml:space="preserve">la </w:t>
      </w:r>
      <w:r w:rsidR="007E18B2" w:rsidRPr="002E293A">
        <w:rPr>
          <w:rFonts w:ascii="Arial" w:hAnsi="Arial" w:cs="Arial"/>
          <w:lang w:val="es-SV"/>
        </w:rPr>
        <w:t>Dirección</w:t>
      </w:r>
      <w:r w:rsidR="001F531F" w:rsidRPr="002E293A">
        <w:rPr>
          <w:rFonts w:ascii="Arial" w:hAnsi="Arial" w:cs="Arial"/>
          <w:lang w:val="es-SV"/>
        </w:rPr>
        <w:t xml:space="preserve"> de Transparencia con 52 solicitudes representado </w:t>
      </w:r>
      <w:r w:rsidR="007E18B2" w:rsidRPr="002E293A">
        <w:rPr>
          <w:rFonts w:ascii="Arial" w:hAnsi="Arial" w:cs="Arial"/>
          <w:lang w:val="es-SV"/>
        </w:rPr>
        <w:t xml:space="preserve">con </w:t>
      </w:r>
      <w:r w:rsidR="001F531F" w:rsidRPr="002E293A">
        <w:rPr>
          <w:rFonts w:ascii="Arial" w:hAnsi="Arial" w:cs="Arial"/>
          <w:lang w:val="es-SV"/>
        </w:rPr>
        <w:t xml:space="preserve">el 11% </w:t>
      </w:r>
      <w:r w:rsidR="007E18B2" w:rsidRPr="002E293A">
        <w:rPr>
          <w:rFonts w:ascii="Arial" w:hAnsi="Arial" w:cs="Arial"/>
          <w:lang w:val="es-SV"/>
        </w:rPr>
        <w:t>mientras</w:t>
      </w:r>
      <w:r w:rsidR="001F531F" w:rsidRPr="002E293A">
        <w:rPr>
          <w:rFonts w:ascii="Arial" w:hAnsi="Arial" w:cs="Arial"/>
          <w:lang w:val="es-SV"/>
        </w:rPr>
        <w:t xml:space="preserve"> la </w:t>
      </w:r>
      <w:r w:rsidR="007E18B2" w:rsidRPr="002E293A">
        <w:rPr>
          <w:rFonts w:ascii="Arial" w:hAnsi="Arial" w:cs="Arial"/>
          <w:lang w:val="es-SV"/>
        </w:rPr>
        <w:t>Dirección</w:t>
      </w:r>
      <w:r w:rsidR="001F531F" w:rsidRPr="002E293A">
        <w:rPr>
          <w:rFonts w:ascii="Arial" w:hAnsi="Arial" w:cs="Arial"/>
          <w:lang w:val="es-SV"/>
        </w:rPr>
        <w:t xml:space="preserve"> de Asuntos jurídicos con un 6%</w:t>
      </w:r>
      <w:r w:rsidR="007E18B2" w:rsidRPr="002E293A">
        <w:rPr>
          <w:rFonts w:ascii="Arial" w:hAnsi="Arial" w:cs="Arial"/>
          <w:lang w:val="es-SV"/>
        </w:rPr>
        <w:t>.</w:t>
      </w:r>
    </w:p>
    <w:p w:rsidR="00E96375" w:rsidRPr="00E96375" w:rsidRDefault="00E96375" w:rsidP="00E96375">
      <w:pPr>
        <w:spacing w:before="240" w:line="240" w:lineRule="auto"/>
        <w:jc w:val="both"/>
        <w:rPr>
          <w:rFonts w:ascii="Arial" w:hAnsi="Arial" w:cs="Arial"/>
          <w:b/>
          <w:lang w:val="es-SV"/>
        </w:rPr>
      </w:pPr>
      <w:r w:rsidRPr="00E96375">
        <w:rPr>
          <w:rFonts w:ascii="Arial" w:hAnsi="Arial" w:cs="Arial"/>
          <w:b/>
          <w:lang w:val="es-SV"/>
        </w:rPr>
        <w:t xml:space="preserve">Tipo de información </w:t>
      </w:r>
    </w:p>
    <w:p w:rsidR="001E5D3D" w:rsidRPr="002E293A" w:rsidRDefault="00E96375" w:rsidP="002E293A">
      <w:pPr>
        <w:spacing w:line="240" w:lineRule="auto"/>
        <w:jc w:val="both"/>
        <w:rPr>
          <w:rFonts w:ascii="Arial" w:hAnsi="Arial" w:cs="Arial"/>
          <w:lang w:val="es-SV"/>
        </w:rPr>
      </w:pPr>
      <w:r>
        <w:rPr>
          <w:rFonts w:ascii="Arial" w:hAnsi="Arial" w:cs="Arial"/>
          <w:lang w:val="es-SV"/>
        </w:rPr>
        <w:t xml:space="preserve">El </w:t>
      </w:r>
      <w:r w:rsidR="00410E7C" w:rsidRPr="002E293A">
        <w:rPr>
          <w:rFonts w:ascii="Arial" w:hAnsi="Arial" w:cs="Arial"/>
          <w:lang w:val="es-SV"/>
        </w:rPr>
        <w:t>99.97% de los requerimientos de información corresponde a información clasificada como pública mientras el 0.2% corresponde a información oficiosa</w:t>
      </w:r>
      <w:r w:rsidR="00141A6E" w:rsidRPr="002E293A">
        <w:rPr>
          <w:rFonts w:ascii="Arial" w:hAnsi="Arial" w:cs="Arial"/>
          <w:lang w:val="es-SV"/>
        </w:rPr>
        <w:t>.</w:t>
      </w:r>
    </w:p>
    <w:p w:rsidR="00141A6E" w:rsidRPr="002E293A" w:rsidRDefault="00C8287D" w:rsidP="002E293A">
      <w:pPr>
        <w:pStyle w:val="Ttulo1"/>
        <w:numPr>
          <w:ilvl w:val="1"/>
          <w:numId w:val="10"/>
        </w:numPr>
        <w:rPr>
          <w:rFonts w:ascii="Arial" w:hAnsi="Arial" w:cs="Arial"/>
          <w:b/>
          <w:caps w:val="0"/>
          <w:sz w:val="22"/>
          <w:szCs w:val="22"/>
          <w:lang w:val="es-SV"/>
        </w:rPr>
      </w:pPr>
      <w:bookmarkStart w:id="4" w:name="_Toc467231120"/>
      <w:r w:rsidRPr="002E293A">
        <w:rPr>
          <w:rFonts w:ascii="Arial" w:hAnsi="Arial" w:cs="Arial"/>
          <w:b/>
          <w:caps w:val="0"/>
          <w:sz w:val="22"/>
          <w:szCs w:val="22"/>
          <w:lang w:val="es-SV"/>
        </w:rPr>
        <w:t>Clasificación de la información</w:t>
      </w:r>
      <w:bookmarkEnd w:id="4"/>
      <w:r w:rsidRPr="002E293A">
        <w:rPr>
          <w:rFonts w:ascii="Arial" w:hAnsi="Arial" w:cs="Arial"/>
          <w:b/>
          <w:caps w:val="0"/>
          <w:sz w:val="22"/>
          <w:szCs w:val="22"/>
          <w:lang w:val="es-SV"/>
        </w:rPr>
        <w:t xml:space="preserve"> </w:t>
      </w:r>
    </w:p>
    <w:p w:rsidR="00D02DF0" w:rsidRPr="002E293A" w:rsidRDefault="00BC6748" w:rsidP="002E293A">
      <w:pPr>
        <w:pStyle w:val="Ttulo3"/>
        <w:rPr>
          <w:rFonts w:ascii="Arial" w:eastAsiaTheme="minorEastAsia" w:hAnsi="Arial" w:cs="Arial"/>
          <w:b/>
          <w:smallCaps w:val="0"/>
          <w:sz w:val="22"/>
          <w:szCs w:val="22"/>
          <w:lang w:val="es-SV"/>
        </w:rPr>
      </w:pPr>
      <w:bookmarkStart w:id="5" w:name="_Toc467231121"/>
      <w:r w:rsidRPr="002E293A">
        <w:rPr>
          <w:rFonts w:ascii="Arial" w:eastAsiaTheme="minorEastAsia" w:hAnsi="Arial" w:cs="Arial"/>
          <w:b/>
          <w:smallCaps w:val="0"/>
          <w:sz w:val="22"/>
          <w:szCs w:val="22"/>
          <w:lang w:val="es-SV"/>
        </w:rPr>
        <w:t>Actualización</w:t>
      </w:r>
      <w:r w:rsidR="00D02DF0" w:rsidRPr="002E293A">
        <w:rPr>
          <w:rFonts w:ascii="Arial" w:eastAsiaTheme="minorEastAsia" w:hAnsi="Arial" w:cs="Arial"/>
          <w:b/>
          <w:smallCaps w:val="0"/>
          <w:sz w:val="22"/>
          <w:szCs w:val="22"/>
          <w:lang w:val="es-SV"/>
        </w:rPr>
        <w:t xml:space="preserve"> de información oficiosa en el portal de transparencia</w:t>
      </w:r>
      <w:bookmarkEnd w:id="5"/>
    </w:p>
    <w:p w:rsidR="00022841" w:rsidRPr="002E293A" w:rsidRDefault="00022841" w:rsidP="002E293A">
      <w:pPr>
        <w:spacing w:line="240" w:lineRule="auto"/>
        <w:rPr>
          <w:rFonts w:ascii="Arial" w:hAnsi="Arial" w:cs="Arial"/>
          <w:lang w:val="es-SV"/>
        </w:rPr>
      </w:pPr>
    </w:p>
    <w:p w:rsidR="00022841" w:rsidRPr="002E293A" w:rsidRDefault="00022841" w:rsidP="002E293A">
      <w:pPr>
        <w:spacing w:line="240" w:lineRule="auto"/>
        <w:contextualSpacing/>
        <w:jc w:val="both"/>
        <w:rPr>
          <w:rFonts w:ascii="Arial" w:hAnsi="Arial" w:cs="Arial"/>
          <w:lang w:val="es-ES"/>
        </w:rPr>
      </w:pPr>
      <w:bookmarkStart w:id="6" w:name="_Toc445111311"/>
      <w:r w:rsidRPr="002E293A">
        <w:rPr>
          <w:rFonts w:ascii="Arial" w:hAnsi="Arial" w:cs="Arial"/>
          <w:lang w:val="es-ES"/>
        </w:rPr>
        <w:t xml:space="preserve">Con el objetivo de cumplir </w:t>
      </w:r>
      <w:r w:rsidR="00FF37CC" w:rsidRPr="002E293A">
        <w:rPr>
          <w:rFonts w:ascii="Arial" w:hAnsi="Arial" w:cs="Arial"/>
          <w:lang w:val="es-ES"/>
        </w:rPr>
        <w:t xml:space="preserve">con la implementación de los </w:t>
      </w:r>
      <w:r w:rsidRPr="002E293A">
        <w:rPr>
          <w:rFonts w:ascii="Arial" w:hAnsi="Arial" w:cs="Arial"/>
          <w:lang w:val="es-ES"/>
        </w:rPr>
        <w:t xml:space="preserve"> lineamientos emitidos por el Instituto de Acceso a la Información Pública IAIP, se procedió con la actualización de los siguientes criterios concernientes a la información oficiosa según el artículo 10 de la LAIP, los cuales se publican en el portal de transparencia.</w:t>
      </w:r>
    </w:p>
    <w:p w:rsidR="00022841" w:rsidRPr="002E293A" w:rsidRDefault="00022841" w:rsidP="002E293A">
      <w:pPr>
        <w:spacing w:line="240" w:lineRule="auto"/>
        <w:contextualSpacing/>
        <w:jc w:val="both"/>
        <w:rPr>
          <w:rFonts w:ascii="Arial" w:hAnsi="Arial" w:cs="Arial"/>
          <w:lang w:val="es-ES"/>
        </w:rPr>
      </w:pPr>
    </w:p>
    <w:p w:rsidR="00022841" w:rsidRPr="002E293A" w:rsidRDefault="003960B4" w:rsidP="002E293A">
      <w:pPr>
        <w:spacing w:line="240" w:lineRule="auto"/>
        <w:rPr>
          <w:rFonts w:ascii="Arial" w:hAnsi="Arial" w:cs="Arial"/>
        </w:rPr>
      </w:pPr>
      <w:r w:rsidRPr="002E293A">
        <w:rPr>
          <w:rFonts w:ascii="Arial" w:hAnsi="Arial" w:cs="Arial"/>
        </w:rPr>
        <w:t>Se</w:t>
      </w:r>
      <w:r w:rsidR="00022841" w:rsidRPr="002E293A">
        <w:rPr>
          <w:rFonts w:ascii="Arial" w:hAnsi="Arial" w:cs="Arial"/>
        </w:rPr>
        <w:t xml:space="preserve"> actualizaron los siguientes estándares de información:</w:t>
      </w:r>
    </w:p>
    <w:p w:rsidR="00022841" w:rsidRPr="002E293A" w:rsidRDefault="00022841" w:rsidP="002E293A">
      <w:pPr>
        <w:pStyle w:val="Prrafodelista"/>
        <w:numPr>
          <w:ilvl w:val="0"/>
          <w:numId w:val="15"/>
        </w:numPr>
        <w:spacing w:after="0" w:line="240" w:lineRule="auto"/>
        <w:rPr>
          <w:rFonts w:ascii="Arial" w:hAnsi="Arial" w:cs="Arial"/>
        </w:rPr>
      </w:pPr>
      <w:r w:rsidRPr="002E293A">
        <w:rPr>
          <w:rFonts w:ascii="Arial" w:hAnsi="Arial" w:cs="Arial"/>
        </w:rPr>
        <w:t>Presupuesto vigente asignado, fuentes y Modificaciones</w:t>
      </w:r>
    </w:p>
    <w:p w:rsidR="00022841" w:rsidRPr="002E293A" w:rsidRDefault="00022841" w:rsidP="002E293A">
      <w:pPr>
        <w:pStyle w:val="Prrafodelista"/>
        <w:numPr>
          <w:ilvl w:val="0"/>
          <w:numId w:val="15"/>
        </w:numPr>
        <w:spacing w:after="0" w:line="240" w:lineRule="auto"/>
        <w:rPr>
          <w:rFonts w:ascii="Arial" w:hAnsi="Arial" w:cs="Arial"/>
        </w:rPr>
      </w:pPr>
      <w:r w:rsidRPr="002E293A">
        <w:rPr>
          <w:rFonts w:ascii="Arial" w:hAnsi="Arial" w:cs="Arial"/>
        </w:rPr>
        <w:t>Estados Financieros</w:t>
      </w:r>
    </w:p>
    <w:p w:rsidR="00022841" w:rsidRPr="002E293A" w:rsidRDefault="00022841" w:rsidP="002E293A">
      <w:pPr>
        <w:pStyle w:val="Prrafodelista"/>
        <w:numPr>
          <w:ilvl w:val="0"/>
          <w:numId w:val="15"/>
        </w:numPr>
        <w:spacing w:after="0" w:line="240" w:lineRule="auto"/>
        <w:rPr>
          <w:rFonts w:ascii="Arial" w:hAnsi="Arial" w:cs="Arial"/>
        </w:rPr>
      </w:pPr>
      <w:r w:rsidRPr="002E293A">
        <w:rPr>
          <w:rFonts w:ascii="Arial" w:hAnsi="Arial" w:cs="Arial"/>
        </w:rPr>
        <w:t>Índice de Reserva</w:t>
      </w:r>
    </w:p>
    <w:p w:rsidR="00022841" w:rsidRPr="002E293A" w:rsidRDefault="00022841" w:rsidP="002E293A">
      <w:pPr>
        <w:pStyle w:val="Prrafodelista"/>
        <w:numPr>
          <w:ilvl w:val="0"/>
          <w:numId w:val="15"/>
        </w:numPr>
        <w:spacing w:after="0" w:line="240" w:lineRule="auto"/>
        <w:rPr>
          <w:rFonts w:ascii="Arial" w:hAnsi="Arial" w:cs="Arial"/>
        </w:rPr>
      </w:pPr>
      <w:r w:rsidRPr="002E293A">
        <w:rPr>
          <w:rFonts w:ascii="Arial" w:hAnsi="Arial" w:cs="Arial"/>
        </w:rPr>
        <w:t>Informe Pla</w:t>
      </w:r>
      <w:r w:rsidR="003960B4" w:rsidRPr="002E293A">
        <w:rPr>
          <w:rFonts w:ascii="Arial" w:hAnsi="Arial" w:cs="Arial"/>
          <w:lang w:val="es-SV"/>
        </w:rPr>
        <w:t>n</w:t>
      </w:r>
      <w:r w:rsidRPr="002E293A">
        <w:rPr>
          <w:rFonts w:ascii="Arial" w:hAnsi="Arial" w:cs="Arial"/>
        </w:rPr>
        <w:t xml:space="preserve"> Operativo Institucional</w:t>
      </w:r>
    </w:p>
    <w:p w:rsidR="003960B4" w:rsidRPr="002E293A" w:rsidRDefault="00022841" w:rsidP="002E293A">
      <w:pPr>
        <w:pStyle w:val="Prrafodelista"/>
        <w:numPr>
          <w:ilvl w:val="0"/>
          <w:numId w:val="15"/>
        </w:numPr>
        <w:spacing w:before="200" w:after="0" w:line="240" w:lineRule="auto"/>
        <w:rPr>
          <w:rFonts w:ascii="Arial" w:hAnsi="Arial" w:cs="Arial"/>
        </w:rPr>
      </w:pPr>
      <w:r w:rsidRPr="002E293A">
        <w:rPr>
          <w:rFonts w:ascii="Arial" w:hAnsi="Arial" w:cs="Arial"/>
        </w:rPr>
        <w:t>Misiones Oficiales (viajes)</w:t>
      </w:r>
      <w:r w:rsidRPr="002E293A">
        <w:rPr>
          <w:rFonts w:ascii="Arial" w:hAnsi="Arial" w:cs="Arial"/>
          <w:lang w:val="es-SV"/>
        </w:rPr>
        <w:t>.</w:t>
      </w:r>
    </w:p>
    <w:p w:rsidR="00FF37CC" w:rsidRPr="002E293A" w:rsidRDefault="003960B4" w:rsidP="002E293A">
      <w:pPr>
        <w:pStyle w:val="Prrafodelista"/>
        <w:numPr>
          <w:ilvl w:val="0"/>
          <w:numId w:val="15"/>
        </w:numPr>
        <w:spacing w:before="200" w:after="0" w:line="240" w:lineRule="auto"/>
        <w:rPr>
          <w:rFonts w:ascii="Arial" w:hAnsi="Arial" w:cs="Arial"/>
        </w:rPr>
      </w:pPr>
      <w:r w:rsidRPr="002E293A">
        <w:rPr>
          <w:rFonts w:ascii="Arial" w:hAnsi="Arial" w:cs="Arial"/>
        </w:rPr>
        <w:t>Reglamento de ley principal</w:t>
      </w:r>
    </w:p>
    <w:p w:rsidR="00FF37CC" w:rsidRPr="002E293A" w:rsidRDefault="00FF37CC" w:rsidP="002E293A">
      <w:pPr>
        <w:pStyle w:val="Prrafodelista"/>
        <w:numPr>
          <w:ilvl w:val="0"/>
          <w:numId w:val="15"/>
        </w:numPr>
        <w:spacing w:after="0" w:line="240" w:lineRule="auto"/>
        <w:jc w:val="both"/>
        <w:rPr>
          <w:rFonts w:ascii="Arial" w:hAnsi="Arial" w:cs="Arial"/>
        </w:rPr>
      </w:pPr>
      <w:r w:rsidRPr="002E293A">
        <w:rPr>
          <w:rFonts w:ascii="Arial" w:hAnsi="Arial" w:cs="Arial"/>
        </w:rPr>
        <w:t>Organigrama</w:t>
      </w:r>
      <w:r w:rsidRPr="002E293A">
        <w:rPr>
          <w:rFonts w:ascii="Arial" w:hAnsi="Arial" w:cs="Arial"/>
          <w:lang w:val="es-ES"/>
        </w:rPr>
        <w:t xml:space="preserve"> (Número de empleados por unidad segregados por genero)</w:t>
      </w:r>
    </w:p>
    <w:p w:rsidR="00FF37CC" w:rsidRPr="002E293A" w:rsidRDefault="00FF37CC" w:rsidP="002E293A">
      <w:pPr>
        <w:pStyle w:val="Prrafodelista"/>
        <w:numPr>
          <w:ilvl w:val="0"/>
          <w:numId w:val="15"/>
        </w:numPr>
        <w:spacing w:after="0" w:line="240" w:lineRule="auto"/>
        <w:jc w:val="both"/>
        <w:rPr>
          <w:rFonts w:ascii="Arial" w:hAnsi="Arial" w:cs="Arial"/>
        </w:rPr>
      </w:pPr>
      <w:r w:rsidRPr="002E293A">
        <w:rPr>
          <w:rFonts w:ascii="Arial" w:hAnsi="Arial" w:cs="Arial"/>
          <w:lang w:val="es-ES"/>
        </w:rPr>
        <w:t>Directorio de Asesores</w:t>
      </w:r>
    </w:p>
    <w:p w:rsidR="00FF37CC" w:rsidRPr="002E293A" w:rsidRDefault="00FF37CC" w:rsidP="002E293A">
      <w:pPr>
        <w:pStyle w:val="Prrafodelista"/>
        <w:numPr>
          <w:ilvl w:val="0"/>
          <w:numId w:val="15"/>
        </w:numPr>
        <w:spacing w:after="0" w:line="240" w:lineRule="auto"/>
        <w:jc w:val="both"/>
        <w:rPr>
          <w:rFonts w:ascii="Arial" w:hAnsi="Arial" w:cs="Arial"/>
        </w:rPr>
      </w:pPr>
      <w:r w:rsidRPr="002E293A">
        <w:rPr>
          <w:rFonts w:ascii="Arial" w:hAnsi="Arial" w:cs="Arial"/>
          <w:lang w:val="es-ES"/>
        </w:rPr>
        <w:t>Procesos de Contratación</w:t>
      </w:r>
    </w:p>
    <w:p w:rsidR="00FF37CC" w:rsidRPr="002E293A" w:rsidRDefault="00FF37CC" w:rsidP="002E293A">
      <w:pPr>
        <w:pStyle w:val="Prrafodelista"/>
        <w:numPr>
          <w:ilvl w:val="0"/>
          <w:numId w:val="15"/>
        </w:numPr>
        <w:spacing w:after="0" w:line="240" w:lineRule="auto"/>
        <w:jc w:val="both"/>
        <w:rPr>
          <w:rFonts w:ascii="Arial" w:hAnsi="Arial" w:cs="Arial"/>
        </w:rPr>
      </w:pPr>
      <w:r w:rsidRPr="002E293A">
        <w:rPr>
          <w:rFonts w:ascii="Arial" w:hAnsi="Arial" w:cs="Arial"/>
          <w:lang w:val="es-ES"/>
        </w:rPr>
        <w:t>Remuneraciones</w:t>
      </w:r>
    </w:p>
    <w:p w:rsidR="00FF37CC" w:rsidRPr="002E293A" w:rsidRDefault="00FF37CC" w:rsidP="002E293A">
      <w:pPr>
        <w:pStyle w:val="Prrafodelista"/>
        <w:numPr>
          <w:ilvl w:val="0"/>
          <w:numId w:val="15"/>
        </w:numPr>
        <w:spacing w:after="0" w:line="240" w:lineRule="auto"/>
        <w:jc w:val="both"/>
        <w:rPr>
          <w:rFonts w:ascii="Arial" w:hAnsi="Arial" w:cs="Arial"/>
        </w:rPr>
      </w:pPr>
      <w:r w:rsidRPr="002E293A">
        <w:rPr>
          <w:rFonts w:ascii="Arial" w:hAnsi="Arial" w:cs="Arial"/>
          <w:lang w:val="es-ES"/>
        </w:rPr>
        <w:t>Bienes muebles arriba de los $20,000 dls.</w:t>
      </w:r>
    </w:p>
    <w:p w:rsidR="00FF37CC" w:rsidRPr="002E293A" w:rsidRDefault="00FF37CC" w:rsidP="002E293A">
      <w:pPr>
        <w:pStyle w:val="Prrafodelista"/>
        <w:numPr>
          <w:ilvl w:val="0"/>
          <w:numId w:val="15"/>
        </w:numPr>
        <w:spacing w:after="0" w:line="240" w:lineRule="auto"/>
        <w:jc w:val="both"/>
        <w:rPr>
          <w:rFonts w:ascii="Arial" w:hAnsi="Arial" w:cs="Arial"/>
        </w:rPr>
      </w:pPr>
      <w:r w:rsidRPr="002E293A">
        <w:rPr>
          <w:rFonts w:ascii="Arial" w:hAnsi="Arial" w:cs="Arial"/>
          <w:lang w:val="es-ES"/>
        </w:rPr>
        <w:t>Recursos públicos destinados a privados.</w:t>
      </w:r>
    </w:p>
    <w:p w:rsidR="003960B4" w:rsidRPr="002E293A" w:rsidRDefault="003960B4" w:rsidP="002E293A">
      <w:pPr>
        <w:pStyle w:val="Prrafodelista"/>
        <w:numPr>
          <w:ilvl w:val="0"/>
          <w:numId w:val="15"/>
        </w:numPr>
        <w:spacing w:after="0" w:line="240" w:lineRule="auto"/>
        <w:contextualSpacing w:val="0"/>
        <w:rPr>
          <w:rFonts w:ascii="Arial" w:hAnsi="Arial" w:cs="Arial"/>
        </w:rPr>
      </w:pPr>
      <w:r w:rsidRPr="002E293A">
        <w:rPr>
          <w:rFonts w:ascii="Arial" w:hAnsi="Arial" w:cs="Arial"/>
        </w:rPr>
        <w:t>Estados financieros</w:t>
      </w:r>
    </w:p>
    <w:p w:rsidR="003960B4" w:rsidRPr="002E293A" w:rsidRDefault="003960B4" w:rsidP="002E293A">
      <w:pPr>
        <w:pStyle w:val="Prrafodelista"/>
        <w:numPr>
          <w:ilvl w:val="0"/>
          <w:numId w:val="15"/>
        </w:numPr>
        <w:spacing w:after="0" w:line="240" w:lineRule="auto"/>
        <w:contextualSpacing w:val="0"/>
        <w:rPr>
          <w:rFonts w:ascii="Arial" w:hAnsi="Arial" w:cs="Arial"/>
        </w:rPr>
      </w:pPr>
      <w:r w:rsidRPr="002E293A">
        <w:rPr>
          <w:rFonts w:ascii="Arial" w:hAnsi="Arial" w:cs="Arial"/>
        </w:rPr>
        <w:t>Directorio de Funcionarios</w:t>
      </w:r>
    </w:p>
    <w:p w:rsidR="003960B4" w:rsidRPr="002E293A" w:rsidRDefault="003960B4" w:rsidP="002E293A">
      <w:pPr>
        <w:pStyle w:val="Prrafodelista"/>
        <w:numPr>
          <w:ilvl w:val="0"/>
          <w:numId w:val="15"/>
        </w:numPr>
        <w:spacing w:after="0" w:line="240" w:lineRule="auto"/>
        <w:jc w:val="both"/>
        <w:rPr>
          <w:rFonts w:ascii="Arial" w:hAnsi="Arial" w:cs="Arial"/>
          <w:lang w:val="es-ES"/>
        </w:rPr>
      </w:pPr>
      <w:r w:rsidRPr="002E293A">
        <w:rPr>
          <w:rFonts w:ascii="Arial" w:hAnsi="Arial" w:cs="Arial"/>
          <w:lang w:val="es-ES"/>
        </w:rPr>
        <w:t>Estados financieros</w:t>
      </w:r>
    </w:p>
    <w:p w:rsidR="003960B4" w:rsidRPr="002E293A" w:rsidRDefault="003960B4" w:rsidP="002E293A">
      <w:pPr>
        <w:pStyle w:val="Prrafodelista"/>
        <w:numPr>
          <w:ilvl w:val="0"/>
          <w:numId w:val="15"/>
        </w:numPr>
        <w:spacing w:after="0" w:line="240" w:lineRule="auto"/>
        <w:jc w:val="both"/>
        <w:rPr>
          <w:rFonts w:ascii="Arial" w:hAnsi="Arial" w:cs="Arial"/>
          <w:lang w:val="es-ES"/>
        </w:rPr>
      </w:pPr>
      <w:r w:rsidRPr="002E293A">
        <w:rPr>
          <w:rFonts w:ascii="Arial" w:hAnsi="Arial" w:cs="Arial"/>
          <w:lang w:val="es-ES"/>
        </w:rPr>
        <w:t>Resultados de selección y contratación de personal</w:t>
      </w:r>
    </w:p>
    <w:p w:rsidR="003960B4" w:rsidRPr="002E293A" w:rsidRDefault="003960B4" w:rsidP="002E293A">
      <w:pPr>
        <w:pStyle w:val="Prrafodelista"/>
        <w:numPr>
          <w:ilvl w:val="0"/>
          <w:numId w:val="15"/>
        </w:numPr>
        <w:spacing w:after="0" w:line="240" w:lineRule="auto"/>
        <w:jc w:val="both"/>
        <w:rPr>
          <w:rFonts w:ascii="Arial" w:hAnsi="Arial" w:cs="Arial"/>
          <w:lang w:val="es-ES"/>
        </w:rPr>
      </w:pPr>
      <w:r w:rsidRPr="002E293A">
        <w:rPr>
          <w:rFonts w:ascii="Arial" w:hAnsi="Arial" w:cs="Arial"/>
          <w:lang w:val="es-ES"/>
        </w:rPr>
        <w:t>Estadísticas</w:t>
      </w:r>
    </w:p>
    <w:p w:rsidR="003960B4" w:rsidRPr="002E293A" w:rsidRDefault="003960B4" w:rsidP="002E293A">
      <w:pPr>
        <w:pStyle w:val="Prrafodelista"/>
        <w:numPr>
          <w:ilvl w:val="0"/>
          <w:numId w:val="15"/>
        </w:numPr>
        <w:spacing w:after="0" w:line="240" w:lineRule="auto"/>
        <w:jc w:val="both"/>
        <w:rPr>
          <w:rFonts w:ascii="Arial" w:hAnsi="Arial" w:cs="Arial"/>
          <w:lang w:val="es-ES"/>
        </w:rPr>
      </w:pPr>
      <w:r w:rsidRPr="002E293A">
        <w:rPr>
          <w:rFonts w:ascii="Arial" w:hAnsi="Arial" w:cs="Arial"/>
          <w:lang w:val="es-ES"/>
        </w:rPr>
        <w:t xml:space="preserve">Otros Documentos normativos (MOF de la </w:t>
      </w:r>
      <w:r w:rsidR="00E96375" w:rsidRPr="002E293A">
        <w:rPr>
          <w:rFonts w:ascii="Arial" w:hAnsi="Arial" w:cs="Arial"/>
          <w:lang w:val="es-ES"/>
        </w:rPr>
        <w:t xml:space="preserve">DIGESTYC, </w:t>
      </w:r>
      <w:r w:rsidRPr="002E293A">
        <w:rPr>
          <w:rFonts w:ascii="Arial" w:hAnsi="Arial" w:cs="Arial"/>
          <w:lang w:val="es-ES"/>
        </w:rPr>
        <w:t>MOF de la Unidad de Genero, Política de Igualdad y MOF de la Unidad ambiental)</w:t>
      </w:r>
    </w:p>
    <w:p w:rsidR="003960B4" w:rsidRPr="002E293A" w:rsidRDefault="003960B4" w:rsidP="002E293A">
      <w:pPr>
        <w:pStyle w:val="Prrafodelista"/>
        <w:numPr>
          <w:ilvl w:val="0"/>
          <w:numId w:val="15"/>
        </w:numPr>
        <w:spacing w:after="0" w:line="240" w:lineRule="auto"/>
        <w:jc w:val="both"/>
        <w:rPr>
          <w:rFonts w:ascii="Arial" w:hAnsi="Arial" w:cs="Arial"/>
          <w:lang w:val="es-ES"/>
        </w:rPr>
      </w:pPr>
      <w:r w:rsidRPr="002E293A">
        <w:rPr>
          <w:rFonts w:ascii="Arial" w:hAnsi="Arial" w:cs="Arial"/>
          <w:lang w:val="es-ES"/>
        </w:rPr>
        <w:t>Resoluciones Ejecutoriadas</w:t>
      </w:r>
    </w:p>
    <w:p w:rsidR="003960B4" w:rsidRPr="002E293A" w:rsidRDefault="003960B4" w:rsidP="002E293A">
      <w:pPr>
        <w:pStyle w:val="Prrafodelista"/>
        <w:numPr>
          <w:ilvl w:val="0"/>
          <w:numId w:val="15"/>
        </w:numPr>
        <w:spacing w:after="0" w:line="240" w:lineRule="auto"/>
        <w:jc w:val="both"/>
        <w:rPr>
          <w:rFonts w:ascii="Arial" w:hAnsi="Arial" w:cs="Arial"/>
          <w:lang w:val="es-ES"/>
        </w:rPr>
      </w:pPr>
      <w:r w:rsidRPr="002E293A">
        <w:rPr>
          <w:rFonts w:ascii="Arial" w:hAnsi="Arial" w:cs="Arial"/>
          <w:lang w:val="es-ES"/>
        </w:rPr>
        <w:t>Obras en ejecución</w:t>
      </w:r>
    </w:p>
    <w:p w:rsidR="003960B4" w:rsidRPr="002E293A" w:rsidRDefault="003960B4" w:rsidP="002E293A">
      <w:pPr>
        <w:pStyle w:val="Prrafodelista"/>
        <w:numPr>
          <w:ilvl w:val="0"/>
          <w:numId w:val="15"/>
        </w:numPr>
        <w:spacing w:after="0" w:line="240" w:lineRule="auto"/>
        <w:jc w:val="both"/>
        <w:rPr>
          <w:rFonts w:ascii="Arial" w:hAnsi="Arial" w:cs="Arial"/>
          <w:lang w:val="es-ES"/>
        </w:rPr>
      </w:pPr>
      <w:r w:rsidRPr="002E293A">
        <w:rPr>
          <w:rFonts w:ascii="Arial" w:hAnsi="Arial" w:cs="Arial"/>
          <w:lang w:val="es-ES"/>
        </w:rPr>
        <w:t>Mecanismo de participación ciudadana</w:t>
      </w:r>
    </w:p>
    <w:p w:rsidR="00022841" w:rsidRPr="002E293A" w:rsidRDefault="00022841" w:rsidP="002E293A">
      <w:pPr>
        <w:pStyle w:val="Prrafodelista"/>
        <w:spacing w:after="0" w:line="240" w:lineRule="auto"/>
        <w:rPr>
          <w:rFonts w:ascii="Arial" w:hAnsi="Arial" w:cs="Arial"/>
        </w:rPr>
      </w:pPr>
    </w:p>
    <w:p w:rsidR="00022841" w:rsidRPr="002E293A" w:rsidRDefault="00022841" w:rsidP="002E293A">
      <w:pPr>
        <w:pStyle w:val="Ttulo2"/>
        <w:spacing w:before="200"/>
        <w:rPr>
          <w:rFonts w:ascii="Arial" w:hAnsi="Arial" w:cs="Arial"/>
          <w:b/>
          <w:sz w:val="22"/>
          <w:szCs w:val="22"/>
        </w:rPr>
      </w:pPr>
      <w:bookmarkStart w:id="7" w:name="_Toc467231122"/>
      <w:r w:rsidRPr="002E293A">
        <w:rPr>
          <w:rFonts w:ascii="Arial" w:hAnsi="Arial" w:cs="Arial"/>
          <w:b/>
          <w:caps w:val="0"/>
          <w:sz w:val="22"/>
          <w:szCs w:val="22"/>
        </w:rPr>
        <w:t>Lineamiento para la presentación de la información oficiosa</w:t>
      </w:r>
      <w:bookmarkEnd w:id="6"/>
      <w:bookmarkEnd w:id="7"/>
    </w:p>
    <w:p w:rsidR="00022841" w:rsidRPr="002E293A" w:rsidRDefault="00022841" w:rsidP="002E293A">
      <w:pPr>
        <w:spacing w:line="240" w:lineRule="auto"/>
        <w:rPr>
          <w:rFonts w:ascii="Arial" w:hAnsi="Arial" w:cs="Arial"/>
          <w:lang w:eastAsia="es-AR"/>
        </w:rPr>
      </w:pPr>
    </w:p>
    <w:p w:rsidR="00022841" w:rsidRPr="002E293A" w:rsidRDefault="00022841" w:rsidP="002E293A">
      <w:pPr>
        <w:spacing w:line="240" w:lineRule="auto"/>
        <w:contextualSpacing/>
        <w:jc w:val="both"/>
        <w:rPr>
          <w:rFonts w:ascii="Arial" w:hAnsi="Arial" w:cs="Arial"/>
        </w:rPr>
      </w:pPr>
      <w:r w:rsidRPr="002E293A">
        <w:rPr>
          <w:rFonts w:ascii="Arial" w:hAnsi="Arial" w:cs="Arial"/>
        </w:rPr>
        <w:t>Cumpliendo</w:t>
      </w:r>
      <w:r w:rsidR="00F908E2">
        <w:rPr>
          <w:rFonts w:ascii="Arial" w:hAnsi="Arial" w:cs="Arial"/>
        </w:rPr>
        <w:t xml:space="preserve"> con lo señalado en </w:t>
      </w:r>
      <w:r w:rsidRPr="002E293A">
        <w:rPr>
          <w:rFonts w:ascii="Arial" w:hAnsi="Arial" w:cs="Arial"/>
        </w:rPr>
        <w:t xml:space="preserve">la LAIP, específicamente a lo que se refiere la publicación de la información oficiosa, finalizo </w:t>
      </w:r>
      <w:r w:rsidR="00FF37CC" w:rsidRPr="002E293A">
        <w:rPr>
          <w:rFonts w:ascii="Arial" w:hAnsi="Arial" w:cs="Arial"/>
        </w:rPr>
        <w:t xml:space="preserve">y compartió con todas las unidades administrativas </w:t>
      </w:r>
      <w:r w:rsidRPr="002E293A">
        <w:rPr>
          <w:rFonts w:ascii="Arial" w:hAnsi="Arial" w:cs="Arial"/>
        </w:rPr>
        <w:t xml:space="preserve">el documento de </w:t>
      </w:r>
      <w:r w:rsidR="00FF37CC" w:rsidRPr="002E293A">
        <w:rPr>
          <w:rFonts w:ascii="Arial" w:hAnsi="Arial" w:cs="Arial"/>
        </w:rPr>
        <w:t>“</w:t>
      </w:r>
      <w:r w:rsidRPr="002E293A">
        <w:rPr>
          <w:rFonts w:ascii="Arial" w:hAnsi="Arial" w:cs="Arial"/>
        </w:rPr>
        <w:t>presentación de información oficiosa del MINEC</w:t>
      </w:r>
      <w:r w:rsidR="00FF37CC" w:rsidRPr="002E293A">
        <w:rPr>
          <w:rFonts w:ascii="Arial" w:hAnsi="Arial" w:cs="Arial"/>
        </w:rPr>
        <w:t>”</w:t>
      </w:r>
      <w:r w:rsidRPr="002E293A">
        <w:rPr>
          <w:rFonts w:ascii="Arial" w:hAnsi="Arial" w:cs="Arial"/>
        </w:rPr>
        <w:t xml:space="preserve">, </w:t>
      </w:r>
      <w:r w:rsidRPr="002E293A">
        <w:rPr>
          <w:rFonts w:ascii="Arial" w:hAnsi="Arial" w:cs="Arial"/>
          <w:color w:val="000000"/>
          <w:lang w:val="es-SV"/>
        </w:rPr>
        <w:t>el cual tiene como objetivo establecer las disposiciones generales para la presentación y entrega de la información oficiosa generada por todas las unidades administrativas del Ministerio de Economía, para garantizar el derecho de acceso a la información a toda persona, contribuyendo así a fortalecer la cultura de transparencia y acceso a la información promovida por el gobierno central</w:t>
      </w:r>
      <w:r w:rsidR="00FF37CC" w:rsidRPr="002E293A">
        <w:rPr>
          <w:rFonts w:ascii="Arial" w:hAnsi="Arial" w:cs="Arial"/>
          <w:color w:val="000000"/>
          <w:lang w:val="es-SV"/>
        </w:rPr>
        <w:t xml:space="preserve"> </w:t>
      </w:r>
      <w:r w:rsidR="00FF37CC" w:rsidRPr="002E293A">
        <w:rPr>
          <w:rFonts w:ascii="Arial" w:hAnsi="Arial" w:cs="Arial"/>
        </w:rPr>
        <w:t>el cual es</w:t>
      </w:r>
      <w:r w:rsidRPr="002E293A">
        <w:rPr>
          <w:rFonts w:ascii="Arial" w:hAnsi="Arial" w:cs="Arial"/>
        </w:rPr>
        <w:t xml:space="preserve"> presentado para su cumplimiento.</w:t>
      </w:r>
    </w:p>
    <w:p w:rsidR="00022841" w:rsidRPr="002E293A" w:rsidRDefault="00022841" w:rsidP="002E293A">
      <w:pPr>
        <w:spacing w:line="240" w:lineRule="auto"/>
        <w:rPr>
          <w:rFonts w:ascii="Arial" w:hAnsi="Arial" w:cs="Arial"/>
          <w:lang w:eastAsia="es-AR"/>
        </w:rPr>
      </w:pPr>
    </w:p>
    <w:p w:rsidR="00D02DF0" w:rsidRPr="00CC2F48" w:rsidRDefault="00D02DF0" w:rsidP="00CC2F48">
      <w:pPr>
        <w:pStyle w:val="Ttulo2"/>
        <w:numPr>
          <w:ilvl w:val="1"/>
          <w:numId w:val="10"/>
        </w:numPr>
        <w:rPr>
          <w:rFonts w:ascii="Arial" w:hAnsi="Arial" w:cs="Arial"/>
          <w:b/>
          <w:caps w:val="0"/>
          <w:sz w:val="22"/>
          <w:szCs w:val="22"/>
        </w:rPr>
      </w:pPr>
      <w:bookmarkStart w:id="8" w:name="_Toc467231123"/>
      <w:r w:rsidRPr="00CC2F48">
        <w:rPr>
          <w:rFonts w:ascii="Arial" w:hAnsi="Arial" w:cs="Arial"/>
          <w:b/>
          <w:caps w:val="0"/>
          <w:sz w:val="22"/>
          <w:szCs w:val="22"/>
        </w:rPr>
        <w:t xml:space="preserve">Actualización de </w:t>
      </w:r>
      <w:r w:rsidR="00BC6748" w:rsidRPr="00CC2F48">
        <w:rPr>
          <w:rFonts w:ascii="Arial" w:hAnsi="Arial" w:cs="Arial"/>
          <w:b/>
          <w:caps w:val="0"/>
          <w:sz w:val="22"/>
          <w:szCs w:val="22"/>
        </w:rPr>
        <w:t>índice</w:t>
      </w:r>
      <w:r w:rsidRPr="00CC2F48">
        <w:rPr>
          <w:rFonts w:ascii="Arial" w:hAnsi="Arial" w:cs="Arial"/>
          <w:b/>
          <w:caps w:val="0"/>
          <w:sz w:val="22"/>
          <w:szCs w:val="22"/>
        </w:rPr>
        <w:t xml:space="preserve"> de reserva</w:t>
      </w:r>
      <w:bookmarkEnd w:id="8"/>
    </w:p>
    <w:p w:rsidR="00BC6748" w:rsidRPr="002E293A" w:rsidRDefault="00BC6748" w:rsidP="002E293A">
      <w:pPr>
        <w:autoSpaceDE w:val="0"/>
        <w:autoSpaceDN w:val="0"/>
        <w:adjustRightInd w:val="0"/>
        <w:spacing w:after="0" w:line="240" w:lineRule="auto"/>
        <w:rPr>
          <w:rFonts w:ascii="Arial" w:hAnsi="Arial" w:cs="Arial"/>
          <w:b/>
          <w:lang w:val="es-SV"/>
        </w:rPr>
      </w:pPr>
    </w:p>
    <w:p w:rsidR="00140605" w:rsidRPr="002E293A" w:rsidRDefault="00D02DF0" w:rsidP="002E293A">
      <w:pPr>
        <w:spacing w:line="240" w:lineRule="auto"/>
        <w:jc w:val="both"/>
        <w:rPr>
          <w:rFonts w:ascii="Arial" w:hAnsi="Arial" w:cs="Arial"/>
          <w:lang w:val="es-SV"/>
        </w:rPr>
      </w:pPr>
      <w:r w:rsidRPr="002E293A">
        <w:rPr>
          <w:rFonts w:ascii="Arial" w:hAnsi="Arial" w:cs="Arial"/>
          <w:color w:val="000000"/>
          <w:lang w:val="es-SV"/>
        </w:rPr>
        <w:t>Cumpliendo la Ley de Acceso a la Información Pública LAIP</w:t>
      </w:r>
      <w:r w:rsidR="00F908E2">
        <w:rPr>
          <w:rFonts w:ascii="Arial" w:hAnsi="Arial" w:cs="Arial"/>
          <w:color w:val="000000"/>
          <w:lang w:val="es-SV"/>
        </w:rPr>
        <w:t>,</w:t>
      </w:r>
      <w:r w:rsidRPr="002E293A">
        <w:rPr>
          <w:rFonts w:ascii="Arial" w:hAnsi="Arial" w:cs="Arial"/>
          <w:color w:val="000000"/>
          <w:lang w:val="es-SV"/>
        </w:rPr>
        <w:t xml:space="preserve"> en los artículos 22 y 23, </w:t>
      </w:r>
      <w:r w:rsidR="007E5C30" w:rsidRPr="002E293A">
        <w:rPr>
          <w:rFonts w:ascii="Arial" w:hAnsi="Arial" w:cs="Arial"/>
          <w:color w:val="000000"/>
          <w:lang w:val="es-SV"/>
        </w:rPr>
        <w:t>se realizó la actualización y envío d</w:t>
      </w:r>
      <w:r w:rsidRPr="002E293A">
        <w:rPr>
          <w:rFonts w:ascii="Arial" w:hAnsi="Arial" w:cs="Arial"/>
          <w:color w:val="000000"/>
          <w:lang w:val="es-SV"/>
        </w:rPr>
        <w:t xml:space="preserve">el índice de </w:t>
      </w:r>
      <w:r w:rsidR="007E5C30" w:rsidRPr="002E293A">
        <w:rPr>
          <w:rFonts w:ascii="Arial" w:hAnsi="Arial" w:cs="Arial"/>
          <w:color w:val="000000"/>
          <w:lang w:val="es-SV"/>
        </w:rPr>
        <w:t xml:space="preserve">reserva, con el propósito de que esté en </w:t>
      </w:r>
      <w:r w:rsidRPr="002E293A">
        <w:rPr>
          <w:rFonts w:ascii="Arial" w:hAnsi="Arial" w:cs="Arial"/>
          <w:color w:val="000000"/>
          <w:lang w:val="es-SV"/>
        </w:rPr>
        <w:t xml:space="preserve">disposición del público, </w:t>
      </w:r>
      <w:r w:rsidR="00F00868" w:rsidRPr="002E293A">
        <w:rPr>
          <w:rFonts w:ascii="Arial" w:hAnsi="Arial" w:cs="Arial"/>
          <w:color w:val="000000"/>
          <w:lang w:val="es-SV"/>
        </w:rPr>
        <w:t>así</w:t>
      </w:r>
      <w:r w:rsidR="0044046E" w:rsidRPr="002E293A">
        <w:rPr>
          <w:rFonts w:ascii="Arial" w:hAnsi="Arial" w:cs="Arial"/>
          <w:color w:val="000000"/>
          <w:lang w:val="es-SV"/>
        </w:rPr>
        <w:t xml:space="preserve"> mismo </w:t>
      </w:r>
      <w:r w:rsidR="00140605" w:rsidRPr="002E293A">
        <w:rPr>
          <w:rFonts w:ascii="Arial" w:hAnsi="Arial" w:cs="Arial"/>
          <w:lang w:val="es-SV"/>
        </w:rPr>
        <w:t>el Instituto de Acceso a la Información Pública (IAIP), junto a la Secretaría de Participación, Transparencia y Anticorrupción indico que se debía reducir el número de información en reservada en instituciones gubernamentales.</w:t>
      </w:r>
    </w:p>
    <w:p w:rsidR="00140605" w:rsidRPr="002E293A" w:rsidRDefault="00140605" w:rsidP="002E293A">
      <w:pPr>
        <w:spacing w:line="240" w:lineRule="auto"/>
        <w:jc w:val="both"/>
        <w:rPr>
          <w:rFonts w:ascii="Arial" w:hAnsi="Arial" w:cs="Arial"/>
          <w:lang w:val="es-SV"/>
        </w:rPr>
      </w:pPr>
      <w:r w:rsidRPr="002E293A">
        <w:rPr>
          <w:rFonts w:ascii="Arial" w:hAnsi="Arial" w:cs="Arial"/>
          <w:lang w:val="es-SV"/>
        </w:rPr>
        <w:t>Dicha iniciativa, consistía en  revisar, actualizar, desclasificar y razonar adecuadamente las declaraciones de reservas contenidas en los índices de información de todas las instituciones.</w:t>
      </w:r>
    </w:p>
    <w:p w:rsidR="00140605" w:rsidRPr="00F00868" w:rsidRDefault="00140605" w:rsidP="002E293A">
      <w:pPr>
        <w:spacing w:line="240" w:lineRule="auto"/>
        <w:jc w:val="both"/>
        <w:rPr>
          <w:rFonts w:ascii="Arial" w:hAnsi="Arial" w:cs="Arial"/>
          <w:b/>
          <w:u w:val="single"/>
          <w:lang w:val="es-SV"/>
        </w:rPr>
      </w:pPr>
      <w:r w:rsidRPr="002E293A">
        <w:rPr>
          <w:rFonts w:ascii="Arial" w:hAnsi="Arial" w:cs="Arial"/>
          <w:lang w:val="es-SV"/>
        </w:rPr>
        <w:t>Por lo tanto, con el apoyo de un delegado de Casa Presidencial y representantes de las unidades administrativas que poseían declaratorias de reserva</w:t>
      </w:r>
      <w:r w:rsidR="0044046E" w:rsidRPr="002E293A">
        <w:rPr>
          <w:rFonts w:ascii="Arial" w:hAnsi="Arial" w:cs="Arial"/>
          <w:lang w:val="es-SV"/>
        </w:rPr>
        <w:t>,</w:t>
      </w:r>
      <w:r w:rsidRPr="002E293A">
        <w:rPr>
          <w:rFonts w:ascii="Arial" w:hAnsi="Arial" w:cs="Arial"/>
          <w:lang w:val="es-SV"/>
        </w:rPr>
        <w:t xml:space="preserve"> se realizo un</w:t>
      </w:r>
      <w:r w:rsidR="0044046E" w:rsidRPr="002E293A">
        <w:rPr>
          <w:rFonts w:ascii="Arial" w:hAnsi="Arial" w:cs="Arial"/>
          <w:lang w:val="es-SV"/>
        </w:rPr>
        <w:t xml:space="preserve">a revisión y </w:t>
      </w:r>
      <w:r w:rsidRPr="002E293A">
        <w:rPr>
          <w:rFonts w:ascii="Arial" w:hAnsi="Arial" w:cs="Arial"/>
          <w:lang w:val="es-SV"/>
        </w:rPr>
        <w:t xml:space="preserve"> análisis </w:t>
      </w:r>
      <w:r w:rsidR="0044046E" w:rsidRPr="002E293A">
        <w:rPr>
          <w:rFonts w:ascii="Arial" w:hAnsi="Arial" w:cs="Arial"/>
          <w:lang w:val="es-SV"/>
        </w:rPr>
        <w:t xml:space="preserve">teniendo como </w:t>
      </w:r>
      <w:r w:rsidR="0044046E" w:rsidRPr="00F00868">
        <w:rPr>
          <w:rFonts w:ascii="Arial" w:hAnsi="Arial" w:cs="Arial"/>
          <w:b/>
          <w:u w:val="single"/>
          <w:lang w:val="es-SV"/>
        </w:rPr>
        <w:t>resultado</w:t>
      </w:r>
      <w:r w:rsidR="00F908E2">
        <w:rPr>
          <w:rFonts w:ascii="Arial" w:hAnsi="Arial" w:cs="Arial"/>
          <w:b/>
          <w:u w:val="single"/>
          <w:lang w:val="es-SV"/>
        </w:rPr>
        <w:t xml:space="preserve"> que </w:t>
      </w:r>
      <w:r w:rsidR="002E293A" w:rsidRPr="00F00868">
        <w:rPr>
          <w:rFonts w:ascii="Arial" w:hAnsi="Arial" w:cs="Arial"/>
          <w:b/>
          <w:u w:val="single"/>
          <w:lang w:val="es-SV"/>
        </w:rPr>
        <w:t xml:space="preserve">de </w:t>
      </w:r>
      <w:r w:rsidR="0044046E" w:rsidRPr="00F00868">
        <w:rPr>
          <w:rFonts w:ascii="Arial" w:hAnsi="Arial" w:cs="Arial"/>
          <w:b/>
          <w:u w:val="single"/>
          <w:lang w:val="es-SV"/>
        </w:rPr>
        <w:t>aproximadamente 400 declaratorias</w:t>
      </w:r>
      <w:r w:rsidR="00F908E2">
        <w:rPr>
          <w:rFonts w:ascii="Arial" w:hAnsi="Arial" w:cs="Arial"/>
          <w:b/>
          <w:u w:val="single"/>
          <w:lang w:val="es-SV"/>
        </w:rPr>
        <w:t xml:space="preserve">, </w:t>
      </w:r>
      <w:r w:rsidR="002E293A" w:rsidRPr="00F00868">
        <w:rPr>
          <w:rFonts w:ascii="Arial" w:hAnsi="Arial" w:cs="Arial"/>
          <w:b/>
          <w:u w:val="single"/>
          <w:lang w:val="es-SV"/>
        </w:rPr>
        <w:t xml:space="preserve">se redujo </w:t>
      </w:r>
      <w:r w:rsidR="0044046E" w:rsidRPr="00F00868">
        <w:rPr>
          <w:rFonts w:ascii="Arial" w:hAnsi="Arial" w:cs="Arial"/>
          <w:b/>
          <w:u w:val="single"/>
          <w:lang w:val="es-SV"/>
        </w:rPr>
        <w:t xml:space="preserve">10  </w:t>
      </w:r>
      <w:r w:rsidR="00F908E2">
        <w:rPr>
          <w:rFonts w:ascii="Arial" w:hAnsi="Arial" w:cs="Arial"/>
          <w:b/>
          <w:u w:val="single"/>
          <w:lang w:val="es-SV"/>
        </w:rPr>
        <w:t>declaratorias las cuales son las que conforma el índice de reserva.</w:t>
      </w:r>
    </w:p>
    <w:p w:rsidR="00790112" w:rsidRPr="002E293A" w:rsidRDefault="00790112" w:rsidP="002E293A">
      <w:pPr>
        <w:pStyle w:val="Ttulo1"/>
        <w:keepLines w:val="0"/>
        <w:widowControl w:val="0"/>
        <w:numPr>
          <w:ilvl w:val="0"/>
          <w:numId w:val="5"/>
        </w:numPr>
        <w:spacing w:before="120" w:after="60"/>
        <w:jc w:val="both"/>
        <w:rPr>
          <w:rFonts w:ascii="Arial" w:hAnsi="Arial" w:cs="Arial"/>
          <w:b/>
          <w:sz w:val="22"/>
          <w:szCs w:val="22"/>
          <w:lang w:val="es-SV"/>
        </w:rPr>
      </w:pPr>
      <w:bookmarkStart w:id="9" w:name="_Toc461089858"/>
      <w:bookmarkStart w:id="10" w:name="_Toc463609435"/>
      <w:bookmarkStart w:id="11" w:name="_Toc466368178"/>
      <w:bookmarkStart w:id="12" w:name="_Toc467231124"/>
      <w:bookmarkStart w:id="13" w:name="_Toc453050282"/>
      <w:bookmarkStart w:id="14" w:name="_Toc455660097"/>
      <w:bookmarkStart w:id="15" w:name="_Toc458773729"/>
      <w:bookmarkStart w:id="16" w:name="_Toc445111309"/>
      <w:r w:rsidRPr="002E293A">
        <w:rPr>
          <w:rFonts w:ascii="Arial" w:hAnsi="Arial" w:cs="Arial"/>
          <w:b/>
          <w:sz w:val="22"/>
          <w:szCs w:val="22"/>
          <w:lang w:val="es-SV"/>
        </w:rPr>
        <w:t>Fortalecer los espacios de consulta ciudadana en proyectos  del MINEC</w:t>
      </w:r>
      <w:bookmarkEnd w:id="9"/>
      <w:r w:rsidRPr="002E293A">
        <w:rPr>
          <w:rFonts w:ascii="Arial" w:hAnsi="Arial" w:cs="Arial"/>
          <w:b/>
          <w:sz w:val="22"/>
          <w:szCs w:val="22"/>
          <w:lang w:val="es-SV"/>
        </w:rPr>
        <w:t>.</w:t>
      </w:r>
      <w:bookmarkEnd w:id="10"/>
      <w:bookmarkEnd w:id="11"/>
      <w:bookmarkEnd w:id="12"/>
    </w:p>
    <w:p w:rsidR="00790112" w:rsidRPr="002E293A" w:rsidRDefault="00790112" w:rsidP="002E293A">
      <w:pPr>
        <w:spacing w:line="240" w:lineRule="auto"/>
        <w:jc w:val="both"/>
        <w:rPr>
          <w:rFonts w:ascii="Arial" w:hAnsi="Arial" w:cs="Arial"/>
          <w:lang w:val="es-SV"/>
        </w:rPr>
      </w:pPr>
    </w:p>
    <w:p w:rsidR="004765F1" w:rsidRPr="002E293A" w:rsidRDefault="004765F1" w:rsidP="002E293A">
      <w:pPr>
        <w:autoSpaceDE w:val="0"/>
        <w:autoSpaceDN w:val="0"/>
        <w:adjustRightInd w:val="0"/>
        <w:spacing w:after="0" w:line="240" w:lineRule="auto"/>
        <w:jc w:val="both"/>
        <w:rPr>
          <w:rFonts w:ascii="Arial" w:hAnsi="Arial" w:cs="Arial"/>
          <w:lang w:val="es-SV"/>
        </w:rPr>
      </w:pPr>
      <w:r w:rsidRPr="002E293A">
        <w:rPr>
          <w:rFonts w:ascii="Arial" w:hAnsi="Arial" w:cs="Arial"/>
          <w:lang w:val="es-SV"/>
        </w:rPr>
        <w:t xml:space="preserve">Con el  compromiso de abrir los espacios </w:t>
      </w:r>
      <w:r w:rsidR="00055C83">
        <w:rPr>
          <w:rFonts w:ascii="Arial" w:hAnsi="Arial" w:cs="Arial"/>
          <w:lang w:val="es-SV"/>
        </w:rPr>
        <w:t xml:space="preserve">de </w:t>
      </w:r>
      <w:r w:rsidRPr="002E293A">
        <w:rPr>
          <w:rFonts w:ascii="Arial" w:hAnsi="Arial" w:cs="Arial"/>
          <w:lang w:val="es-SV"/>
        </w:rPr>
        <w:t xml:space="preserve">participación de la población, en Línea con el Plan Quinquenal de Desarrollo que establece en </w:t>
      </w:r>
      <w:r w:rsidRPr="00C45E54">
        <w:rPr>
          <w:rFonts w:ascii="Arial" w:hAnsi="Arial" w:cs="Arial"/>
          <w:lang w:val="es-SV"/>
        </w:rPr>
        <w:t>el Eje</w:t>
      </w:r>
      <w:r w:rsidRPr="00C45E54">
        <w:rPr>
          <w:rFonts w:ascii="Arial" w:hAnsi="Arial" w:cs="Arial"/>
          <w:b/>
          <w:lang w:val="es-SV"/>
        </w:rPr>
        <w:t xml:space="preserve"> 11.4 la “Promoción de la participación de la ciudadanía como protagonista en la gestión pública y la gobernabilidad democrática”</w:t>
      </w:r>
      <w:r w:rsidRPr="002E293A">
        <w:rPr>
          <w:rFonts w:ascii="Arial" w:hAnsi="Arial" w:cs="Arial"/>
          <w:lang w:val="es-SV"/>
        </w:rPr>
        <w:t>, como medidas: “Impulsar la participación ciudadana en el ciclo de las políticas públicas” y “Facilitar los mecanismos para que la población ejerza contraloría social de la gestión pública”.</w:t>
      </w:r>
    </w:p>
    <w:p w:rsidR="004765F1" w:rsidRPr="002E293A" w:rsidRDefault="004765F1" w:rsidP="002E293A">
      <w:pPr>
        <w:autoSpaceDE w:val="0"/>
        <w:autoSpaceDN w:val="0"/>
        <w:adjustRightInd w:val="0"/>
        <w:spacing w:after="0" w:line="240" w:lineRule="auto"/>
        <w:jc w:val="both"/>
        <w:rPr>
          <w:rFonts w:ascii="Arial" w:hAnsi="Arial" w:cs="Arial"/>
          <w:lang w:val="es-SV"/>
        </w:rPr>
      </w:pPr>
    </w:p>
    <w:p w:rsidR="004765F1" w:rsidRPr="002E293A" w:rsidRDefault="004765F1" w:rsidP="002E293A">
      <w:pPr>
        <w:autoSpaceDE w:val="0"/>
        <w:autoSpaceDN w:val="0"/>
        <w:adjustRightInd w:val="0"/>
        <w:spacing w:after="0" w:line="240" w:lineRule="auto"/>
        <w:jc w:val="both"/>
        <w:rPr>
          <w:rFonts w:ascii="Arial" w:hAnsi="Arial" w:cs="Arial"/>
          <w:lang w:val="es-SV"/>
        </w:rPr>
      </w:pPr>
      <w:r w:rsidRPr="002E293A">
        <w:rPr>
          <w:rFonts w:ascii="Arial" w:hAnsi="Arial" w:cs="Arial"/>
          <w:lang w:val="es-SV"/>
        </w:rPr>
        <w:t xml:space="preserve"> </w:t>
      </w:r>
    </w:p>
    <w:p w:rsidR="004765F1" w:rsidRPr="002E293A" w:rsidRDefault="00A55395" w:rsidP="002E293A">
      <w:pPr>
        <w:autoSpaceDE w:val="0"/>
        <w:autoSpaceDN w:val="0"/>
        <w:adjustRightInd w:val="0"/>
        <w:spacing w:after="0" w:line="240" w:lineRule="auto"/>
        <w:jc w:val="both"/>
        <w:rPr>
          <w:rFonts w:ascii="Arial" w:hAnsi="Arial" w:cs="Arial"/>
          <w:lang w:val="es-SV"/>
        </w:rPr>
      </w:pPr>
      <w:r w:rsidRPr="002E293A">
        <w:rPr>
          <w:rFonts w:ascii="Arial" w:hAnsi="Arial" w:cs="Arial"/>
          <w:lang w:val="es-SV"/>
        </w:rPr>
        <w:t>El</w:t>
      </w:r>
      <w:r w:rsidR="004765F1" w:rsidRPr="002E293A">
        <w:rPr>
          <w:rFonts w:ascii="Arial" w:hAnsi="Arial" w:cs="Arial"/>
          <w:lang w:val="es-SV"/>
        </w:rPr>
        <w:t xml:space="preserve"> Ministerio de Economía,  </w:t>
      </w:r>
      <w:r w:rsidR="00F00868">
        <w:rPr>
          <w:rFonts w:ascii="Arial" w:hAnsi="Arial" w:cs="Arial"/>
          <w:lang w:val="es-SV"/>
        </w:rPr>
        <w:t xml:space="preserve">dentro de </w:t>
      </w:r>
      <w:r w:rsidR="004765F1" w:rsidRPr="002E293A">
        <w:rPr>
          <w:rFonts w:ascii="Arial" w:hAnsi="Arial" w:cs="Arial"/>
          <w:lang w:val="es-SV"/>
        </w:rPr>
        <w:t xml:space="preserve">su Plan Estratégico Institucional PEI, el proyecto estratégico “Fortalecer los espacios de </w:t>
      </w:r>
      <w:r w:rsidRPr="002E293A">
        <w:rPr>
          <w:rFonts w:ascii="Arial" w:hAnsi="Arial" w:cs="Arial"/>
          <w:lang w:val="es-SV"/>
        </w:rPr>
        <w:t>consulta</w:t>
      </w:r>
      <w:r w:rsidR="004765F1" w:rsidRPr="002E293A">
        <w:rPr>
          <w:rFonts w:ascii="Arial" w:hAnsi="Arial" w:cs="Arial"/>
          <w:lang w:val="es-SV"/>
        </w:rPr>
        <w:t xml:space="preserve"> ciudadana en proyectos del MINEC,  con el objetivo de </w:t>
      </w:r>
      <w:r w:rsidRPr="002E293A">
        <w:rPr>
          <w:rFonts w:ascii="Arial" w:hAnsi="Arial" w:cs="Arial"/>
          <w:lang w:val="es-SV"/>
        </w:rPr>
        <w:t>Fomentar mecanismos de participación ciudadana.</w:t>
      </w:r>
    </w:p>
    <w:p w:rsidR="00A55395" w:rsidRPr="002E293A" w:rsidRDefault="00A55395" w:rsidP="002E293A">
      <w:pPr>
        <w:autoSpaceDE w:val="0"/>
        <w:autoSpaceDN w:val="0"/>
        <w:adjustRightInd w:val="0"/>
        <w:spacing w:after="0" w:line="240" w:lineRule="auto"/>
        <w:jc w:val="both"/>
        <w:rPr>
          <w:rFonts w:ascii="Arial" w:hAnsi="Arial" w:cs="Arial"/>
          <w:lang w:val="es-SV"/>
        </w:rPr>
      </w:pPr>
    </w:p>
    <w:p w:rsidR="00A55395" w:rsidRPr="002E293A" w:rsidRDefault="00F00868" w:rsidP="002E293A">
      <w:pPr>
        <w:autoSpaceDE w:val="0"/>
        <w:autoSpaceDN w:val="0"/>
        <w:adjustRightInd w:val="0"/>
        <w:spacing w:after="0" w:line="240" w:lineRule="auto"/>
        <w:jc w:val="both"/>
        <w:rPr>
          <w:rFonts w:ascii="Arial" w:hAnsi="Arial" w:cs="Arial"/>
          <w:lang w:val="es-SV"/>
        </w:rPr>
      </w:pPr>
      <w:r>
        <w:rPr>
          <w:rFonts w:ascii="Arial" w:hAnsi="Arial" w:cs="Arial"/>
          <w:lang w:val="es-SV"/>
        </w:rPr>
        <w:t xml:space="preserve">Lo anterior con el objeto de </w:t>
      </w:r>
      <w:r w:rsidR="00A55395" w:rsidRPr="002E293A">
        <w:rPr>
          <w:rFonts w:ascii="Arial" w:hAnsi="Arial" w:cs="Arial"/>
          <w:lang w:val="es-SV"/>
        </w:rPr>
        <w:t xml:space="preserve">promover la transparencia, la democracia y eficiencia en la gestión, </w:t>
      </w:r>
      <w:r w:rsidR="000449A9" w:rsidRPr="002E293A">
        <w:rPr>
          <w:rFonts w:ascii="Arial" w:hAnsi="Arial" w:cs="Arial"/>
          <w:lang w:val="es-SV"/>
        </w:rPr>
        <w:t>así</w:t>
      </w:r>
      <w:r w:rsidR="00A55395" w:rsidRPr="002E293A">
        <w:rPr>
          <w:rFonts w:ascii="Arial" w:hAnsi="Arial" w:cs="Arial"/>
          <w:lang w:val="es-SV"/>
        </w:rPr>
        <w:t xml:space="preserve"> como la creación de un clima de confianza entre la ciudadanía y el establecimiento de una relación abierta y dinámica</w:t>
      </w:r>
      <w:r w:rsidR="000449A9" w:rsidRPr="002E293A">
        <w:rPr>
          <w:rFonts w:ascii="Arial" w:hAnsi="Arial" w:cs="Arial"/>
          <w:lang w:val="es-SV"/>
        </w:rPr>
        <w:t>.</w:t>
      </w:r>
    </w:p>
    <w:p w:rsidR="004765F1" w:rsidRPr="002E293A" w:rsidRDefault="004765F1" w:rsidP="002E293A">
      <w:pPr>
        <w:autoSpaceDE w:val="0"/>
        <w:autoSpaceDN w:val="0"/>
        <w:adjustRightInd w:val="0"/>
        <w:spacing w:after="0" w:line="240" w:lineRule="auto"/>
        <w:jc w:val="both"/>
        <w:rPr>
          <w:rFonts w:ascii="Arial" w:hAnsi="Arial" w:cs="Arial"/>
          <w:lang w:val="es-SV"/>
        </w:rPr>
      </w:pPr>
    </w:p>
    <w:p w:rsidR="004765F1" w:rsidRPr="002E293A" w:rsidRDefault="00A55395" w:rsidP="002E293A">
      <w:pPr>
        <w:autoSpaceDE w:val="0"/>
        <w:autoSpaceDN w:val="0"/>
        <w:adjustRightInd w:val="0"/>
        <w:spacing w:after="0" w:line="240" w:lineRule="auto"/>
        <w:jc w:val="both"/>
        <w:rPr>
          <w:rFonts w:ascii="Arial" w:hAnsi="Arial" w:cs="Arial"/>
          <w:lang w:val="es-SV"/>
        </w:rPr>
      </w:pPr>
      <w:r w:rsidRPr="002E293A">
        <w:rPr>
          <w:rFonts w:ascii="Arial" w:hAnsi="Arial" w:cs="Arial"/>
          <w:lang w:val="es-SV"/>
        </w:rPr>
        <w:t>Dicho proyecto está en línea con la reciente implementación de</w:t>
      </w:r>
      <w:r w:rsidR="004765F1" w:rsidRPr="002E293A">
        <w:rPr>
          <w:rFonts w:ascii="Arial" w:hAnsi="Arial" w:cs="Arial"/>
          <w:lang w:val="es-SV"/>
        </w:rPr>
        <w:t xml:space="preserve"> la “Política de Participación Ciudadana del Órgano Ejecutivo” que indica lineamientos que todas las instituciones de ese Órgano deben asumir en cuanto al involucramiento</w:t>
      </w:r>
      <w:r w:rsidRPr="002E293A">
        <w:rPr>
          <w:rFonts w:ascii="Arial" w:hAnsi="Arial" w:cs="Arial"/>
          <w:lang w:val="es-SV"/>
        </w:rPr>
        <w:t xml:space="preserve"> de la población, </w:t>
      </w:r>
    </w:p>
    <w:p w:rsidR="00F00868" w:rsidRDefault="00F00868" w:rsidP="002E293A">
      <w:pPr>
        <w:autoSpaceDE w:val="0"/>
        <w:autoSpaceDN w:val="0"/>
        <w:adjustRightInd w:val="0"/>
        <w:spacing w:after="0" w:line="240" w:lineRule="auto"/>
        <w:jc w:val="both"/>
        <w:rPr>
          <w:rFonts w:ascii="Arial" w:hAnsi="Arial" w:cs="Arial"/>
          <w:lang w:val="es-SV"/>
        </w:rPr>
      </w:pPr>
    </w:p>
    <w:p w:rsidR="00A55395" w:rsidRPr="002E293A" w:rsidRDefault="00A55395" w:rsidP="002E293A">
      <w:pPr>
        <w:autoSpaceDE w:val="0"/>
        <w:autoSpaceDN w:val="0"/>
        <w:adjustRightInd w:val="0"/>
        <w:spacing w:after="0" w:line="240" w:lineRule="auto"/>
        <w:jc w:val="both"/>
        <w:rPr>
          <w:rFonts w:ascii="Arial" w:hAnsi="Arial" w:cs="Arial"/>
          <w:lang w:val="es-SV"/>
        </w:rPr>
      </w:pPr>
      <w:r w:rsidRPr="002E293A">
        <w:rPr>
          <w:rFonts w:ascii="Arial" w:hAnsi="Arial" w:cs="Arial"/>
          <w:lang w:val="es-SV"/>
        </w:rPr>
        <w:t>Por lo anterior se detalla los resultados obtenido en este tema durante 2016:</w:t>
      </w:r>
    </w:p>
    <w:p w:rsidR="00A55395" w:rsidRPr="002E293A" w:rsidRDefault="00A55395" w:rsidP="002E293A">
      <w:pPr>
        <w:autoSpaceDE w:val="0"/>
        <w:autoSpaceDN w:val="0"/>
        <w:adjustRightInd w:val="0"/>
        <w:spacing w:after="0" w:line="240" w:lineRule="auto"/>
        <w:jc w:val="both"/>
        <w:rPr>
          <w:rFonts w:ascii="Arial" w:hAnsi="Arial" w:cs="Arial"/>
          <w:lang w:val="es-SV"/>
        </w:rPr>
      </w:pPr>
    </w:p>
    <w:p w:rsidR="00850196" w:rsidRPr="002E293A" w:rsidRDefault="002E293A" w:rsidP="002E293A">
      <w:pPr>
        <w:pStyle w:val="Ttulo1"/>
        <w:rPr>
          <w:rFonts w:ascii="Arial" w:hAnsi="Arial" w:cs="Arial"/>
          <w:b/>
          <w:sz w:val="22"/>
          <w:szCs w:val="22"/>
          <w:lang w:val="es-SV"/>
        </w:rPr>
      </w:pPr>
      <w:bookmarkStart w:id="17" w:name="_Toc467231125"/>
      <w:r>
        <w:rPr>
          <w:rFonts w:ascii="Arial" w:hAnsi="Arial" w:cs="Arial"/>
          <w:b/>
          <w:caps w:val="0"/>
          <w:sz w:val="22"/>
          <w:szCs w:val="22"/>
          <w:lang w:val="es-SV"/>
        </w:rPr>
        <w:t xml:space="preserve">2.1. </w:t>
      </w:r>
      <w:r w:rsidR="007925A1" w:rsidRPr="002E293A">
        <w:rPr>
          <w:rFonts w:ascii="Arial" w:hAnsi="Arial" w:cs="Arial"/>
          <w:b/>
          <w:caps w:val="0"/>
          <w:sz w:val="22"/>
          <w:szCs w:val="22"/>
          <w:lang w:val="es-SV"/>
        </w:rPr>
        <w:t>Rendición de Cuentas</w:t>
      </w:r>
      <w:r w:rsidR="00850196" w:rsidRPr="002E293A">
        <w:rPr>
          <w:rFonts w:ascii="Arial" w:hAnsi="Arial" w:cs="Arial"/>
          <w:b/>
          <w:caps w:val="0"/>
          <w:sz w:val="22"/>
          <w:szCs w:val="22"/>
          <w:lang w:val="es-SV"/>
        </w:rPr>
        <w:t xml:space="preserve"> junio 2015- mayo 2016</w:t>
      </w:r>
      <w:bookmarkEnd w:id="17"/>
    </w:p>
    <w:p w:rsidR="007925A1" w:rsidRPr="002E293A" w:rsidRDefault="007925A1" w:rsidP="002E293A">
      <w:pPr>
        <w:pStyle w:val="Ttulo2"/>
        <w:rPr>
          <w:rFonts w:ascii="Arial" w:hAnsi="Arial" w:cs="Arial"/>
          <w:b/>
          <w:caps w:val="0"/>
          <w:sz w:val="22"/>
          <w:szCs w:val="22"/>
          <w:lang w:val="es-SV"/>
        </w:rPr>
      </w:pPr>
    </w:p>
    <w:p w:rsidR="00850196" w:rsidRPr="002E293A" w:rsidRDefault="00850196" w:rsidP="002E293A">
      <w:pPr>
        <w:pStyle w:val="Prrafodelista"/>
        <w:spacing w:line="240" w:lineRule="auto"/>
        <w:ind w:left="1080"/>
        <w:jc w:val="both"/>
        <w:rPr>
          <w:rFonts w:ascii="Arial" w:hAnsi="Arial" w:cs="Arial"/>
          <w:b/>
          <w:lang w:val="es-SV"/>
        </w:rPr>
      </w:pPr>
    </w:p>
    <w:p w:rsidR="00850196" w:rsidRPr="002E293A" w:rsidRDefault="00850196" w:rsidP="002E293A">
      <w:pPr>
        <w:shd w:val="clear" w:color="auto" w:fill="FFFFFF"/>
        <w:spacing w:after="150" w:line="240" w:lineRule="auto"/>
        <w:jc w:val="both"/>
        <w:rPr>
          <w:rFonts w:ascii="Arial" w:eastAsia="Times New Roman" w:hAnsi="Arial" w:cs="Arial"/>
          <w:lang w:eastAsia="es-SV"/>
        </w:rPr>
      </w:pPr>
      <w:r w:rsidRPr="002E293A">
        <w:rPr>
          <w:rFonts w:ascii="Arial" w:eastAsia="Times New Roman" w:hAnsi="Arial" w:cs="Arial"/>
          <w:lang w:eastAsia="es-SV"/>
        </w:rPr>
        <w:t xml:space="preserve">El 9 se septiembre </w:t>
      </w:r>
      <w:r w:rsidR="00055C83">
        <w:rPr>
          <w:rFonts w:ascii="Arial" w:eastAsia="Times New Roman" w:hAnsi="Arial" w:cs="Arial"/>
          <w:lang w:eastAsia="es-SV"/>
        </w:rPr>
        <w:t>d</w:t>
      </w:r>
      <w:r w:rsidRPr="002E293A">
        <w:rPr>
          <w:rFonts w:ascii="Arial" w:eastAsia="Times New Roman" w:hAnsi="Arial" w:cs="Arial"/>
          <w:lang w:eastAsia="es-SV"/>
        </w:rPr>
        <w:t xml:space="preserve">el </w:t>
      </w:r>
      <w:r w:rsidR="00055C83">
        <w:rPr>
          <w:rFonts w:ascii="Arial" w:eastAsia="Times New Roman" w:hAnsi="Arial" w:cs="Arial"/>
          <w:lang w:eastAsia="es-SV"/>
        </w:rPr>
        <w:t xml:space="preserve">presente año el </w:t>
      </w:r>
      <w:r w:rsidRPr="002E293A">
        <w:rPr>
          <w:rFonts w:ascii="Arial" w:eastAsia="Times New Roman" w:hAnsi="Arial" w:cs="Arial"/>
          <w:lang w:eastAsia="es-SV"/>
        </w:rPr>
        <w:t>Ministerio de Economía presentó su informe de Rendición de Cuentas correspondiente al período 2015 – 2016, en cual se detalló los principales logros obtenidos en materia de dinamización de la economía interna, fortalecimiento de las relaciones económicas internacionales y protección de la economía familiar, entre otros.</w:t>
      </w:r>
    </w:p>
    <w:p w:rsidR="00850196" w:rsidRPr="002E293A" w:rsidRDefault="00850196" w:rsidP="002E293A">
      <w:pPr>
        <w:spacing w:line="240" w:lineRule="auto"/>
        <w:jc w:val="both"/>
        <w:rPr>
          <w:rFonts w:ascii="Arial" w:eastAsia="Times New Roman" w:hAnsi="Arial" w:cs="Arial"/>
          <w:lang w:eastAsia="es-SV"/>
        </w:rPr>
      </w:pPr>
      <w:r w:rsidRPr="002E293A">
        <w:rPr>
          <w:rFonts w:ascii="Arial" w:eastAsia="Times New Roman" w:hAnsi="Arial" w:cs="Arial"/>
          <w:lang w:eastAsia="es-SV"/>
        </w:rPr>
        <w:t>Durante el evento se contó con  la presencia</w:t>
      </w:r>
      <w:r w:rsidR="000A7156">
        <w:rPr>
          <w:rFonts w:ascii="Arial" w:eastAsia="Times New Roman" w:hAnsi="Arial" w:cs="Arial"/>
          <w:lang w:eastAsia="es-SV"/>
        </w:rPr>
        <w:t xml:space="preserve"> del </w:t>
      </w:r>
      <w:r w:rsidRPr="002E293A">
        <w:rPr>
          <w:rFonts w:ascii="Arial" w:eastAsia="Times New Roman" w:hAnsi="Arial" w:cs="Arial"/>
          <w:lang w:eastAsia="es-SV"/>
        </w:rPr>
        <w:t xml:space="preserve"> gabinete de gobierno, servidores públicos de instituciones autónomas, embajadores, cooperativas, ONG´S medios de comunicación y personal del MINEC, con un total de asistencias de 390 personas siendo 159 mujeres y 231 hombres.</w:t>
      </w:r>
    </w:p>
    <w:p w:rsidR="004765F1" w:rsidRPr="002E293A" w:rsidRDefault="00850196" w:rsidP="002E293A">
      <w:pPr>
        <w:spacing w:line="240" w:lineRule="auto"/>
        <w:jc w:val="both"/>
        <w:rPr>
          <w:rFonts w:ascii="Arial" w:hAnsi="Arial" w:cs="Arial"/>
          <w:lang w:val="es-SV"/>
        </w:rPr>
      </w:pPr>
      <w:r w:rsidRPr="002E293A">
        <w:rPr>
          <w:rFonts w:ascii="Arial" w:eastAsia="Times New Roman" w:hAnsi="Arial" w:cs="Arial"/>
          <w:lang w:eastAsia="es-SV"/>
        </w:rPr>
        <w:t>Además se garantizó que los asistentes pudieran  llenar y  evaluar el informe de Rendición de Cuentas, esto cumpliendo los Lineamientos emitidos por la Secretaria de Participación Ciudadana, Transparencia y Anticorrupción, por lo que sé conto con la presencia de una delegada de dicha institución quien evaluó el desarrollo del evento</w:t>
      </w:r>
      <w:r w:rsidR="0026477D" w:rsidRPr="002E293A">
        <w:rPr>
          <w:rFonts w:ascii="Arial" w:eastAsia="Times New Roman" w:hAnsi="Arial" w:cs="Arial"/>
          <w:lang w:eastAsia="es-SV"/>
        </w:rPr>
        <w:t xml:space="preserve"> </w:t>
      </w:r>
      <w:r w:rsidR="00FB3FF0" w:rsidRPr="002E293A">
        <w:rPr>
          <w:rFonts w:ascii="Arial" w:eastAsia="Times New Roman" w:hAnsi="Arial" w:cs="Arial"/>
          <w:lang w:eastAsia="es-SV"/>
        </w:rPr>
        <w:t xml:space="preserve">obteniendo </w:t>
      </w:r>
      <w:r w:rsidR="000A7156">
        <w:rPr>
          <w:rFonts w:ascii="Arial" w:eastAsia="Times New Roman" w:hAnsi="Arial" w:cs="Arial"/>
          <w:lang w:eastAsia="es-SV"/>
        </w:rPr>
        <w:t xml:space="preserve">una calificación de </w:t>
      </w:r>
      <w:r w:rsidR="00F00868">
        <w:rPr>
          <w:rFonts w:ascii="Arial" w:eastAsia="Times New Roman" w:hAnsi="Arial" w:cs="Arial"/>
          <w:lang w:eastAsia="es-SV"/>
        </w:rPr>
        <w:t>Muy Bueno</w:t>
      </w:r>
      <w:r w:rsidR="000A7156">
        <w:rPr>
          <w:rFonts w:ascii="Arial" w:eastAsia="Times New Roman" w:hAnsi="Arial" w:cs="Arial"/>
          <w:lang w:eastAsia="es-SV"/>
        </w:rPr>
        <w:t>.</w:t>
      </w:r>
    </w:p>
    <w:p w:rsidR="00022841" w:rsidRPr="002E293A" w:rsidRDefault="00022841" w:rsidP="002E293A">
      <w:pPr>
        <w:spacing w:line="240" w:lineRule="auto"/>
        <w:jc w:val="both"/>
        <w:rPr>
          <w:rFonts w:ascii="Arial" w:hAnsi="Arial" w:cs="Arial"/>
        </w:rPr>
      </w:pPr>
    </w:p>
    <w:p w:rsidR="00022841" w:rsidRPr="002E293A" w:rsidRDefault="00022841" w:rsidP="002E293A">
      <w:pPr>
        <w:spacing w:line="240" w:lineRule="auto"/>
        <w:jc w:val="both"/>
        <w:rPr>
          <w:rFonts w:ascii="Arial" w:hAnsi="Arial" w:cs="Arial"/>
          <w:lang w:val="es-SV"/>
        </w:rPr>
      </w:pPr>
    </w:p>
    <w:p w:rsidR="00022841" w:rsidRPr="002E293A" w:rsidRDefault="00022841" w:rsidP="002E293A">
      <w:pPr>
        <w:spacing w:line="240" w:lineRule="auto"/>
        <w:jc w:val="both"/>
        <w:rPr>
          <w:rFonts w:ascii="Arial" w:hAnsi="Arial" w:cs="Arial"/>
          <w:lang w:val="es-SV"/>
        </w:rPr>
      </w:pPr>
    </w:p>
    <w:p w:rsidR="00790112" w:rsidRPr="002E293A" w:rsidRDefault="002E293A" w:rsidP="002E293A">
      <w:pPr>
        <w:pStyle w:val="Ttulo2"/>
        <w:keepLines w:val="0"/>
        <w:widowControl w:val="0"/>
        <w:numPr>
          <w:ilvl w:val="1"/>
          <w:numId w:val="8"/>
        </w:numPr>
        <w:spacing w:after="60"/>
        <w:rPr>
          <w:rFonts w:ascii="Arial" w:hAnsi="Arial" w:cs="Arial"/>
          <w:b/>
          <w:sz w:val="22"/>
          <w:szCs w:val="22"/>
          <w:lang w:val="es-SV"/>
        </w:rPr>
      </w:pPr>
      <w:bookmarkStart w:id="18" w:name="_Toc461089859"/>
      <w:bookmarkStart w:id="19" w:name="_Toc463609436"/>
      <w:bookmarkStart w:id="20" w:name="_Toc466368179"/>
      <w:bookmarkStart w:id="21" w:name="_Toc467231126"/>
      <w:r w:rsidRPr="002E293A">
        <w:rPr>
          <w:rFonts w:ascii="Arial" w:hAnsi="Arial" w:cs="Arial"/>
          <w:b/>
          <w:caps w:val="0"/>
          <w:sz w:val="22"/>
          <w:szCs w:val="22"/>
          <w:lang w:val="es-SV"/>
        </w:rPr>
        <w:t>Atención de quejas y avisos</w:t>
      </w:r>
      <w:bookmarkEnd w:id="13"/>
      <w:bookmarkEnd w:id="14"/>
      <w:bookmarkEnd w:id="15"/>
      <w:bookmarkEnd w:id="18"/>
      <w:bookmarkEnd w:id="19"/>
      <w:bookmarkEnd w:id="20"/>
      <w:bookmarkEnd w:id="21"/>
    </w:p>
    <w:p w:rsidR="00647D1B" w:rsidRPr="002E293A" w:rsidRDefault="00851E76" w:rsidP="002E293A">
      <w:pPr>
        <w:spacing w:before="240" w:line="240" w:lineRule="auto"/>
        <w:jc w:val="both"/>
        <w:rPr>
          <w:rFonts w:ascii="Arial" w:hAnsi="Arial" w:cs="Arial"/>
          <w:lang w:val="es-SV"/>
        </w:rPr>
      </w:pPr>
      <w:r w:rsidRPr="002E293A">
        <w:rPr>
          <w:rFonts w:ascii="Arial" w:hAnsi="Arial" w:cs="Arial"/>
          <w:lang w:val="es-SV"/>
        </w:rPr>
        <w:t>Como parte de las atribuciones asignadas a la Dirección de Transparencia, y con el objeto de  garantizar que la ciudadanía cuente con un espacio de atención de quejas, avisos, denuncias,</w:t>
      </w:r>
      <w:r w:rsidR="00647D1B" w:rsidRPr="002E293A">
        <w:rPr>
          <w:rFonts w:ascii="Arial" w:hAnsi="Arial" w:cs="Arial"/>
          <w:lang w:val="es-SV"/>
        </w:rPr>
        <w:t xml:space="preserve"> </w:t>
      </w:r>
      <w:r w:rsidR="00647D1B" w:rsidRPr="002E293A">
        <w:rPr>
          <w:rFonts w:ascii="Arial" w:hAnsi="Arial" w:cs="Arial"/>
          <w:b/>
          <w:lang w:val="es-SV"/>
        </w:rPr>
        <w:t xml:space="preserve">beneficiando a un total de </w:t>
      </w:r>
      <w:r w:rsidR="00E22D5E" w:rsidRPr="002E293A">
        <w:rPr>
          <w:rFonts w:ascii="Arial" w:hAnsi="Arial" w:cs="Arial"/>
          <w:b/>
          <w:lang w:val="es-SV"/>
        </w:rPr>
        <w:t>70</w:t>
      </w:r>
      <w:r w:rsidR="00647D1B" w:rsidRPr="002E293A">
        <w:rPr>
          <w:rFonts w:ascii="Arial" w:hAnsi="Arial" w:cs="Arial"/>
          <w:b/>
          <w:lang w:val="es-SV"/>
        </w:rPr>
        <w:t xml:space="preserve"> </w:t>
      </w:r>
      <w:r w:rsidRPr="002E293A">
        <w:rPr>
          <w:rFonts w:ascii="Arial" w:hAnsi="Arial" w:cs="Arial"/>
          <w:b/>
          <w:lang w:val="es-SV"/>
        </w:rPr>
        <w:t>ciudadanos/as</w:t>
      </w:r>
      <w:r w:rsidRPr="002E293A">
        <w:rPr>
          <w:rFonts w:ascii="Arial" w:hAnsi="Arial" w:cs="Arial"/>
          <w:lang w:val="es-SV"/>
        </w:rPr>
        <w:t xml:space="preserve">, </w:t>
      </w:r>
      <w:r w:rsidR="00647D1B" w:rsidRPr="002E293A">
        <w:rPr>
          <w:rFonts w:ascii="Arial" w:hAnsi="Arial" w:cs="Arial"/>
          <w:lang w:val="es-SV"/>
        </w:rPr>
        <w:t xml:space="preserve">siendo </w:t>
      </w:r>
      <w:r w:rsidR="00CA0F20" w:rsidRPr="002E293A">
        <w:rPr>
          <w:rFonts w:ascii="Arial" w:hAnsi="Arial" w:cs="Arial"/>
          <w:lang w:val="es-SV"/>
        </w:rPr>
        <w:t>31 mujeres y 39 hombres.</w:t>
      </w:r>
    </w:p>
    <w:p w:rsidR="00851E76" w:rsidRPr="002E293A" w:rsidRDefault="00CA0F20" w:rsidP="002E293A">
      <w:pPr>
        <w:spacing w:before="240" w:line="240" w:lineRule="auto"/>
        <w:jc w:val="both"/>
        <w:rPr>
          <w:rFonts w:ascii="Arial" w:hAnsi="Arial" w:cs="Arial"/>
          <w:lang w:val="es-SV"/>
        </w:rPr>
      </w:pPr>
      <w:r w:rsidRPr="002E293A">
        <w:rPr>
          <w:rFonts w:ascii="Arial" w:hAnsi="Arial" w:cs="Arial"/>
          <w:lang w:val="es-SV"/>
        </w:rPr>
        <w:t xml:space="preserve">Los temas más demandados por la ciudadanía son </w:t>
      </w:r>
      <w:r w:rsidR="00851E76" w:rsidRPr="002E293A">
        <w:rPr>
          <w:rFonts w:ascii="Arial" w:hAnsi="Arial" w:cs="Arial"/>
          <w:lang w:val="es-SV"/>
        </w:rPr>
        <w:t xml:space="preserve">en relación falta de respuesta al trámite </w:t>
      </w:r>
      <w:r w:rsidR="006D62E6" w:rsidRPr="002E293A">
        <w:rPr>
          <w:rFonts w:ascii="Arial" w:hAnsi="Arial" w:cs="Arial"/>
          <w:lang w:val="es-SV"/>
        </w:rPr>
        <w:t xml:space="preserve">para ser </w:t>
      </w:r>
      <w:r w:rsidR="00851E76" w:rsidRPr="002E293A">
        <w:rPr>
          <w:rFonts w:ascii="Arial" w:hAnsi="Arial" w:cs="Arial"/>
          <w:lang w:val="es-SV"/>
        </w:rPr>
        <w:t xml:space="preserve">beneficiario del subsidio al GLP y sobre </w:t>
      </w:r>
      <w:r w:rsidRPr="002E293A">
        <w:rPr>
          <w:rFonts w:ascii="Arial" w:hAnsi="Arial" w:cs="Arial"/>
          <w:lang w:val="es-SV"/>
        </w:rPr>
        <w:t xml:space="preserve">la  des habilitación </w:t>
      </w:r>
      <w:r w:rsidR="00851E76" w:rsidRPr="002E293A">
        <w:rPr>
          <w:rFonts w:ascii="Arial" w:hAnsi="Arial" w:cs="Arial"/>
          <w:lang w:val="es-SV"/>
        </w:rPr>
        <w:t xml:space="preserve"> el subsidio al GLP</w:t>
      </w:r>
      <w:r w:rsidR="00C26F09" w:rsidRPr="002E293A">
        <w:rPr>
          <w:rFonts w:ascii="Arial" w:hAnsi="Arial" w:cs="Arial"/>
          <w:lang w:val="es-SV"/>
        </w:rPr>
        <w:t xml:space="preserve"> sin causa aparente</w:t>
      </w:r>
      <w:r w:rsidR="00851E76" w:rsidRPr="002E293A">
        <w:rPr>
          <w:rFonts w:ascii="Arial" w:hAnsi="Arial" w:cs="Arial"/>
          <w:lang w:val="es-SV"/>
        </w:rPr>
        <w:t xml:space="preserve">, </w:t>
      </w:r>
      <w:r w:rsidRPr="002E293A">
        <w:rPr>
          <w:rFonts w:ascii="Arial" w:hAnsi="Arial" w:cs="Arial"/>
          <w:lang w:val="es-SV"/>
        </w:rPr>
        <w:t>así mismo sobre la nueva focalización del subsidio al Gas Licuado de Petróleo y subsidio a la Electricidad y robo de subsidio</w:t>
      </w:r>
      <w:r w:rsidR="00C26F09" w:rsidRPr="002E293A">
        <w:rPr>
          <w:rFonts w:ascii="Arial" w:hAnsi="Arial" w:cs="Arial"/>
          <w:lang w:val="es-SV"/>
        </w:rPr>
        <w:t>, brindado respuesta al 100% de los casos.</w:t>
      </w:r>
    </w:p>
    <w:p w:rsidR="00851E76" w:rsidRPr="002E293A" w:rsidRDefault="00851E76" w:rsidP="002E293A">
      <w:pPr>
        <w:spacing w:before="240" w:line="240" w:lineRule="auto"/>
        <w:jc w:val="both"/>
        <w:rPr>
          <w:rFonts w:ascii="Arial" w:hAnsi="Arial" w:cs="Arial"/>
          <w:lang w:val="es-SV"/>
        </w:rPr>
      </w:pPr>
    </w:p>
    <w:p w:rsidR="003750BF" w:rsidRPr="002E293A" w:rsidRDefault="003750BF" w:rsidP="002E293A">
      <w:pPr>
        <w:pStyle w:val="Ttulo2"/>
        <w:numPr>
          <w:ilvl w:val="1"/>
          <w:numId w:val="8"/>
        </w:numPr>
        <w:rPr>
          <w:rFonts w:ascii="Arial" w:hAnsi="Arial" w:cs="Arial"/>
          <w:b/>
          <w:sz w:val="22"/>
          <w:szCs w:val="22"/>
        </w:rPr>
      </w:pPr>
      <w:bookmarkStart w:id="22" w:name="_Toc467231127"/>
      <w:bookmarkStart w:id="23" w:name="_Toc453050283"/>
      <w:bookmarkStart w:id="24" w:name="_Toc455660098"/>
      <w:bookmarkStart w:id="25" w:name="_Toc458773730"/>
      <w:bookmarkStart w:id="26" w:name="_Toc461089860"/>
      <w:bookmarkStart w:id="27" w:name="_Toc463609437"/>
      <w:bookmarkStart w:id="28" w:name="_Toc466368180"/>
      <w:r w:rsidRPr="002E293A">
        <w:rPr>
          <w:rFonts w:ascii="Arial" w:hAnsi="Arial" w:cs="Arial"/>
          <w:b/>
          <w:caps w:val="0"/>
          <w:sz w:val="22"/>
          <w:szCs w:val="22"/>
        </w:rPr>
        <w:t>Atención a la población</w:t>
      </w:r>
      <w:bookmarkEnd w:id="22"/>
    </w:p>
    <w:p w:rsidR="00790112" w:rsidRPr="002E293A" w:rsidRDefault="003750BF" w:rsidP="002E293A">
      <w:pPr>
        <w:pStyle w:val="Ttulo2"/>
        <w:ind w:left="720"/>
        <w:rPr>
          <w:rFonts w:ascii="Arial" w:hAnsi="Arial" w:cs="Arial"/>
          <w:b/>
          <w:sz w:val="22"/>
          <w:szCs w:val="22"/>
        </w:rPr>
      </w:pPr>
      <w:bookmarkStart w:id="29" w:name="_Toc467231128"/>
      <w:r w:rsidRPr="002E293A">
        <w:rPr>
          <w:rFonts w:ascii="Arial" w:hAnsi="Arial" w:cs="Arial"/>
          <w:b/>
          <w:caps w:val="0"/>
          <w:sz w:val="22"/>
          <w:szCs w:val="22"/>
        </w:rPr>
        <w:t xml:space="preserve">Consultas </w:t>
      </w:r>
      <w:bookmarkEnd w:id="16"/>
      <w:r w:rsidRPr="002E293A">
        <w:rPr>
          <w:rFonts w:ascii="Arial" w:hAnsi="Arial" w:cs="Arial"/>
          <w:b/>
          <w:caps w:val="0"/>
          <w:sz w:val="22"/>
          <w:szCs w:val="22"/>
        </w:rPr>
        <w:t>Varias</w:t>
      </w:r>
      <w:bookmarkEnd w:id="23"/>
      <w:bookmarkEnd w:id="24"/>
      <w:bookmarkEnd w:id="25"/>
      <w:bookmarkEnd w:id="26"/>
      <w:bookmarkEnd w:id="27"/>
      <w:bookmarkEnd w:id="28"/>
      <w:bookmarkEnd w:id="29"/>
    </w:p>
    <w:p w:rsidR="00790112" w:rsidRDefault="00790112" w:rsidP="002E293A">
      <w:pPr>
        <w:spacing w:before="240" w:line="240" w:lineRule="auto"/>
        <w:jc w:val="both"/>
        <w:rPr>
          <w:rFonts w:ascii="Arial" w:hAnsi="Arial" w:cs="Arial"/>
          <w:lang w:val="es-SV"/>
        </w:rPr>
      </w:pPr>
      <w:r w:rsidRPr="002E293A">
        <w:rPr>
          <w:rFonts w:ascii="Arial" w:hAnsi="Arial" w:cs="Arial"/>
          <w:lang w:val="es-SV"/>
        </w:rPr>
        <w:t xml:space="preserve">La Dirección de Transparencia en coordinación con nuestra Oficina Enlace ubicada en la  DIGESTYC, considerando que es fundamental que  existan medios de interacción entre el MINEC y la  ciudadanía en general, durante el mes de octubre se atendieron  a  </w:t>
      </w:r>
      <w:r w:rsidR="003750BF" w:rsidRPr="002E293A">
        <w:rPr>
          <w:rFonts w:ascii="Arial" w:hAnsi="Arial" w:cs="Arial"/>
          <w:b/>
          <w:lang w:val="es-SV"/>
        </w:rPr>
        <w:t>3,963</w:t>
      </w:r>
      <w:r w:rsidRPr="002E293A">
        <w:rPr>
          <w:rFonts w:ascii="Arial" w:hAnsi="Arial" w:cs="Arial"/>
          <w:b/>
          <w:lang w:val="es-SV"/>
        </w:rPr>
        <w:t xml:space="preserve"> usuarios/as</w:t>
      </w:r>
      <w:r w:rsidRPr="002E293A">
        <w:rPr>
          <w:rFonts w:ascii="Arial" w:hAnsi="Arial" w:cs="Arial"/>
          <w:lang w:val="es-SV"/>
        </w:rPr>
        <w:t xml:space="preserve"> siendo </w:t>
      </w:r>
      <w:r w:rsidR="003750BF" w:rsidRPr="002E293A">
        <w:rPr>
          <w:rFonts w:ascii="Arial" w:hAnsi="Arial" w:cs="Arial"/>
          <w:lang w:val="es-SV"/>
        </w:rPr>
        <w:t>1,971</w:t>
      </w:r>
      <w:r w:rsidRPr="002E293A">
        <w:rPr>
          <w:rFonts w:ascii="Arial" w:hAnsi="Arial" w:cs="Arial"/>
          <w:lang w:val="es-SV"/>
        </w:rPr>
        <w:t xml:space="preserve"> mujeres y </w:t>
      </w:r>
      <w:r w:rsidR="003750BF" w:rsidRPr="002E293A">
        <w:rPr>
          <w:rFonts w:ascii="Arial" w:hAnsi="Arial" w:cs="Arial"/>
          <w:lang w:val="es-SV"/>
        </w:rPr>
        <w:t>1,992</w:t>
      </w:r>
      <w:r w:rsidRPr="002E293A">
        <w:rPr>
          <w:rFonts w:ascii="Arial" w:hAnsi="Arial" w:cs="Arial"/>
          <w:lang w:val="es-SV"/>
        </w:rPr>
        <w:t xml:space="preserve"> hombres, que realizaron sus consultas en temas varios, y de las cuales se les dio respuestas;  los medios de  atención que utilizaros fueron los siguientes: </w:t>
      </w:r>
    </w:p>
    <w:p w:rsidR="00F00868" w:rsidRDefault="00F00868" w:rsidP="002E293A">
      <w:pPr>
        <w:spacing w:before="240" w:line="240" w:lineRule="auto"/>
        <w:jc w:val="both"/>
        <w:rPr>
          <w:rFonts w:ascii="Arial" w:hAnsi="Arial" w:cs="Arial"/>
          <w:lang w:val="es-SV"/>
        </w:rPr>
      </w:pPr>
    </w:p>
    <w:p w:rsidR="00F00868" w:rsidRPr="002E293A" w:rsidRDefault="00F00868" w:rsidP="002E293A">
      <w:pPr>
        <w:spacing w:before="240" w:line="240" w:lineRule="auto"/>
        <w:jc w:val="both"/>
        <w:rPr>
          <w:rFonts w:ascii="Arial" w:hAnsi="Arial" w:cs="Arial"/>
          <w:lang w:val="es-SV"/>
        </w:rPr>
      </w:pPr>
    </w:p>
    <w:tbl>
      <w:tblPr>
        <w:tblStyle w:val="Sombreadomedio2-nfasis12"/>
        <w:tblW w:w="0" w:type="auto"/>
        <w:jc w:val="center"/>
        <w:tblInd w:w="-2935" w:type="dxa"/>
        <w:tblLook w:val="04A0" w:firstRow="1" w:lastRow="0" w:firstColumn="1" w:lastColumn="0" w:noHBand="0" w:noVBand="1"/>
      </w:tblPr>
      <w:tblGrid>
        <w:gridCol w:w="3686"/>
        <w:gridCol w:w="3778"/>
      </w:tblGrid>
      <w:tr w:rsidR="00790112" w:rsidRPr="002E293A" w:rsidTr="001D4EC0">
        <w:trPr>
          <w:cnfStyle w:val="100000000000" w:firstRow="1" w:lastRow="0" w:firstColumn="0" w:lastColumn="0" w:oddVBand="0" w:evenVBand="0" w:oddHBand="0" w:evenHBand="0" w:firstRowFirstColumn="0" w:firstRowLastColumn="0" w:lastRowFirstColumn="0" w:lastRowLastColumn="0"/>
          <w:trHeight w:val="586"/>
          <w:jc w:val="center"/>
        </w:trPr>
        <w:tc>
          <w:tcPr>
            <w:cnfStyle w:val="001000000100" w:firstRow="0" w:lastRow="0" w:firstColumn="1" w:lastColumn="0" w:oddVBand="0" w:evenVBand="0" w:oddHBand="0" w:evenHBand="0" w:firstRowFirstColumn="1" w:firstRowLastColumn="0" w:lastRowFirstColumn="0" w:lastRowLastColumn="0"/>
            <w:tcW w:w="3686" w:type="dxa"/>
            <w:noWrap/>
            <w:hideMark/>
          </w:tcPr>
          <w:p w:rsidR="00790112" w:rsidRPr="002E293A" w:rsidRDefault="00790112" w:rsidP="002E293A">
            <w:pPr>
              <w:jc w:val="both"/>
              <w:rPr>
                <w:rFonts w:ascii="Arial" w:eastAsia="Times New Roman" w:hAnsi="Arial" w:cs="Arial"/>
                <w:b w:val="0"/>
                <w:lang w:val="es-SV"/>
              </w:rPr>
            </w:pPr>
            <w:r w:rsidRPr="002E293A">
              <w:rPr>
                <w:rFonts w:ascii="Arial" w:eastAsia="Times New Roman" w:hAnsi="Arial" w:cs="Arial"/>
                <w:lang w:val="es-SV"/>
              </w:rPr>
              <w:t>Medios de atenciones</w:t>
            </w:r>
          </w:p>
          <w:p w:rsidR="00790112" w:rsidRPr="002E293A" w:rsidRDefault="00790112" w:rsidP="002E293A">
            <w:pPr>
              <w:jc w:val="both"/>
              <w:rPr>
                <w:rFonts w:ascii="Arial" w:eastAsia="Times New Roman" w:hAnsi="Arial" w:cs="Arial"/>
                <w:b w:val="0"/>
                <w:lang w:val="es-SV"/>
              </w:rPr>
            </w:pPr>
          </w:p>
        </w:tc>
        <w:tc>
          <w:tcPr>
            <w:tcW w:w="3778" w:type="dxa"/>
            <w:noWrap/>
            <w:hideMark/>
          </w:tcPr>
          <w:p w:rsidR="00790112" w:rsidRPr="002E293A" w:rsidRDefault="00790112" w:rsidP="00F0086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lang w:val="es-SV"/>
              </w:rPr>
            </w:pPr>
            <w:r w:rsidRPr="002E293A">
              <w:rPr>
                <w:rFonts w:ascii="Arial" w:eastAsia="Times New Roman" w:hAnsi="Arial" w:cs="Arial"/>
                <w:lang w:val="es-SV"/>
              </w:rPr>
              <w:t>Cantidad</w:t>
            </w:r>
            <w:r w:rsidR="00F00868">
              <w:rPr>
                <w:rFonts w:ascii="Arial" w:eastAsia="Times New Roman" w:hAnsi="Arial" w:cs="Arial"/>
                <w:lang w:val="es-SV"/>
              </w:rPr>
              <w:t xml:space="preserve"> de personas atendidas</w:t>
            </w:r>
          </w:p>
          <w:p w:rsidR="00790112" w:rsidRPr="002E293A" w:rsidRDefault="00790112" w:rsidP="002E293A">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lang w:val="es-SV"/>
              </w:rPr>
            </w:pPr>
          </w:p>
        </w:tc>
      </w:tr>
      <w:tr w:rsidR="00790112" w:rsidRPr="002E293A" w:rsidTr="001D4EC0">
        <w:trPr>
          <w:cnfStyle w:val="000000100000" w:firstRow="0" w:lastRow="0" w:firstColumn="0" w:lastColumn="0" w:oddVBand="0" w:evenVBand="0" w:oddHBand="1" w:evenHBand="0" w:firstRowFirstColumn="0" w:firstRowLastColumn="0" w:lastRowFirstColumn="0" w:lastRowLastColumn="0"/>
          <w:trHeight w:val="410"/>
          <w:jc w:val="center"/>
        </w:trPr>
        <w:tc>
          <w:tcPr>
            <w:cnfStyle w:val="001000000000" w:firstRow="0" w:lastRow="0" w:firstColumn="1" w:lastColumn="0" w:oddVBand="0" w:evenVBand="0" w:oddHBand="0" w:evenHBand="0" w:firstRowFirstColumn="0" w:firstRowLastColumn="0" w:lastRowFirstColumn="0" w:lastRowLastColumn="0"/>
            <w:tcW w:w="3686" w:type="dxa"/>
            <w:hideMark/>
          </w:tcPr>
          <w:p w:rsidR="00790112" w:rsidRPr="002E293A" w:rsidRDefault="00790112" w:rsidP="002E293A">
            <w:pPr>
              <w:jc w:val="both"/>
              <w:rPr>
                <w:rFonts w:ascii="Arial" w:eastAsia="Times New Roman" w:hAnsi="Arial" w:cs="Arial"/>
                <w:lang w:val="es-SV"/>
              </w:rPr>
            </w:pPr>
            <w:r w:rsidRPr="002E293A">
              <w:rPr>
                <w:rFonts w:ascii="Arial" w:eastAsia="Times New Roman" w:hAnsi="Arial" w:cs="Arial"/>
                <w:lang w:val="es-SV"/>
              </w:rPr>
              <w:t>Presenciales</w:t>
            </w:r>
          </w:p>
        </w:tc>
        <w:tc>
          <w:tcPr>
            <w:tcW w:w="3778" w:type="dxa"/>
            <w:noWrap/>
          </w:tcPr>
          <w:p w:rsidR="00790112" w:rsidRPr="002E293A" w:rsidRDefault="00790112" w:rsidP="00F00868">
            <w:pPr>
              <w:tabs>
                <w:tab w:val="left" w:pos="1670"/>
              </w:tabs>
              <w:ind w:right="77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s-SV"/>
              </w:rPr>
            </w:pPr>
            <w:r w:rsidRPr="002E293A">
              <w:rPr>
                <w:rFonts w:ascii="Arial" w:eastAsia="Times New Roman" w:hAnsi="Arial" w:cs="Arial"/>
                <w:lang w:val="es-SV"/>
              </w:rPr>
              <w:t>2</w:t>
            </w:r>
            <w:r w:rsidR="003750BF" w:rsidRPr="002E293A">
              <w:rPr>
                <w:rFonts w:ascii="Arial" w:eastAsia="Times New Roman" w:hAnsi="Arial" w:cs="Arial"/>
                <w:lang w:val="es-SV"/>
              </w:rPr>
              <w:t>,257</w:t>
            </w:r>
          </w:p>
        </w:tc>
      </w:tr>
      <w:tr w:rsidR="00790112" w:rsidRPr="002E293A" w:rsidTr="001D4EC0">
        <w:trPr>
          <w:trHeight w:val="361"/>
          <w:jc w:val="center"/>
        </w:trPr>
        <w:tc>
          <w:tcPr>
            <w:cnfStyle w:val="001000000000" w:firstRow="0" w:lastRow="0" w:firstColumn="1" w:lastColumn="0" w:oddVBand="0" w:evenVBand="0" w:oddHBand="0" w:evenHBand="0" w:firstRowFirstColumn="0" w:firstRowLastColumn="0" w:lastRowFirstColumn="0" w:lastRowLastColumn="0"/>
            <w:tcW w:w="3686" w:type="dxa"/>
            <w:hideMark/>
          </w:tcPr>
          <w:p w:rsidR="00790112" w:rsidRPr="002E293A" w:rsidRDefault="00790112" w:rsidP="002E293A">
            <w:pPr>
              <w:jc w:val="both"/>
              <w:rPr>
                <w:rFonts w:ascii="Arial" w:eastAsia="Times New Roman" w:hAnsi="Arial" w:cs="Arial"/>
                <w:lang w:val="es-SV"/>
              </w:rPr>
            </w:pPr>
            <w:r w:rsidRPr="002E293A">
              <w:rPr>
                <w:rFonts w:ascii="Arial" w:eastAsia="Times New Roman" w:hAnsi="Arial" w:cs="Arial"/>
                <w:lang w:val="es-SV"/>
              </w:rPr>
              <w:t>Telefónicas</w:t>
            </w:r>
          </w:p>
        </w:tc>
        <w:tc>
          <w:tcPr>
            <w:tcW w:w="3778" w:type="dxa"/>
            <w:noWrap/>
          </w:tcPr>
          <w:p w:rsidR="00790112" w:rsidRPr="002E293A" w:rsidRDefault="003750BF" w:rsidP="00F00868">
            <w:pPr>
              <w:tabs>
                <w:tab w:val="left" w:pos="1670"/>
              </w:tabs>
              <w:ind w:right="7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s-SV"/>
              </w:rPr>
            </w:pPr>
            <w:r w:rsidRPr="002E293A">
              <w:rPr>
                <w:rFonts w:ascii="Arial" w:eastAsia="Times New Roman" w:hAnsi="Arial" w:cs="Arial"/>
                <w:lang w:val="es-SV"/>
              </w:rPr>
              <w:t>1,037</w:t>
            </w:r>
          </w:p>
        </w:tc>
      </w:tr>
      <w:tr w:rsidR="00790112" w:rsidRPr="002E293A" w:rsidTr="001D4EC0">
        <w:trPr>
          <w:cnfStyle w:val="000000100000" w:firstRow="0" w:lastRow="0" w:firstColumn="0" w:lastColumn="0" w:oddVBand="0" w:evenVBand="0" w:oddHBand="1" w:evenHBand="0" w:firstRowFirstColumn="0" w:firstRowLastColumn="0" w:lastRowFirstColumn="0" w:lastRowLastColumn="0"/>
          <w:trHeight w:val="455"/>
          <w:jc w:val="center"/>
        </w:trPr>
        <w:tc>
          <w:tcPr>
            <w:cnfStyle w:val="001000000000" w:firstRow="0" w:lastRow="0" w:firstColumn="1" w:lastColumn="0" w:oddVBand="0" w:evenVBand="0" w:oddHBand="0" w:evenHBand="0" w:firstRowFirstColumn="0" w:firstRowLastColumn="0" w:lastRowFirstColumn="0" w:lastRowLastColumn="0"/>
            <w:tcW w:w="3686" w:type="dxa"/>
            <w:hideMark/>
          </w:tcPr>
          <w:p w:rsidR="00790112" w:rsidRPr="002E293A" w:rsidRDefault="00790112" w:rsidP="002E293A">
            <w:pPr>
              <w:jc w:val="both"/>
              <w:rPr>
                <w:rFonts w:ascii="Arial" w:eastAsia="Times New Roman" w:hAnsi="Arial" w:cs="Arial"/>
                <w:lang w:val="es-SV"/>
              </w:rPr>
            </w:pPr>
            <w:r w:rsidRPr="002E293A">
              <w:rPr>
                <w:rFonts w:ascii="Arial" w:eastAsia="Times New Roman" w:hAnsi="Arial" w:cs="Arial"/>
                <w:lang w:val="es-SV"/>
              </w:rPr>
              <w:t>Correo</w:t>
            </w:r>
            <w:r w:rsidR="00912075">
              <w:rPr>
                <w:rFonts w:ascii="Arial" w:eastAsia="Times New Roman" w:hAnsi="Arial" w:cs="Arial"/>
                <w:lang w:val="es-SV"/>
              </w:rPr>
              <w:t xml:space="preserve"> electrónico</w:t>
            </w:r>
          </w:p>
        </w:tc>
        <w:tc>
          <w:tcPr>
            <w:tcW w:w="3778" w:type="dxa"/>
            <w:noWrap/>
          </w:tcPr>
          <w:p w:rsidR="00790112" w:rsidRPr="002E293A" w:rsidRDefault="003750BF" w:rsidP="00F00868">
            <w:pPr>
              <w:tabs>
                <w:tab w:val="left" w:pos="1670"/>
              </w:tabs>
              <w:ind w:right="77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s-SV"/>
              </w:rPr>
            </w:pPr>
            <w:r w:rsidRPr="002E293A">
              <w:rPr>
                <w:rFonts w:ascii="Arial" w:eastAsia="Times New Roman" w:hAnsi="Arial" w:cs="Arial"/>
                <w:lang w:val="es-SV"/>
              </w:rPr>
              <w:t>669</w:t>
            </w:r>
          </w:p>
        </w:tc>
      </w:tr>
      <w:tr w:rsidR="00790112" w:rsidRPr="002E293A" w:rsidTr="001D4EC0">
        <w:trPr>
          <w:trHeight w:val="421"/>
          <w:jc w:val="center"/>
        </w:trPr>
        <w:tc>
          <w:tcPr>
            <w:cnfStyle w:val="001000000000" w:firstRow="0" w:lastRow="0" w:firstColumn="1" w:lastColumn="0" w:oddVBand="0" w:evenVBand="0" w:oddHBand="0" w:evenHBand="0" w:firstRowFirstColumn="0" w:firstRowLastColumn="0" w:lastRowFirstColumn="0" w:lastRowLastColumn="0"/>
            <w:tcW w:w="3686" w:type="dxa"/>
            <w:hideMark/>
          </w:tcPr>
          <w:p w:rsidR="00790112" w:rsidRPr="002E293A" w:rsidRDefault="00790112" w:rsidP="002E293A">
            <w:pPr>
              <w:jc w:val="both"/>
              <w:rPr>
                <w:rFonts w:ascii="Arial" w:eastAsia="Times New Roman" w:hAnsi="Arial" w:cs="Arial"/>
                <w:lang w:val="es-SV"/>
              </w:rPr>
            </w:pPr>
            <w:r w:rsidRPr="002E293A">
              <w:rPr>
                <w:rFonts w:ascii="Arial" w:eastAsia="Times New Roman" w:hAnsi="Arial" w:cs="Arial"/>
                <w:lang w:val="es-SV"/>
              </w:rPr>
              <w:t>Total</w:t>
            </w:r>
          </w:p>
        </w:tc>
        <w:tc>
          <w:tcPr>
            <w:tcW w:w="3778" w:type="dxa"/>
            <w:noWrap/>
            <w:hideMark/>
          </w:tcPr>
          <w:p w:rsidR="00790112" w:rsidRPr="00F00868" w:rsidRDefault="003750BF" w:rsidP="00F00868">
            <w:pPr>
              <w:tabs>
                <w:tab w:val="left" w:pos="1670"/>
              </w:tabs>
              <w:ind w:right="7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lang w:val="es-SV"/>
              </w:rPr>
            </w:pPr>
            <w:r w:rsidRPr="00F00868">
              <w:rPr>
                <w:rFonts w:ascii="Arial" w:eastAsia="Times New Roman" w:hAnsi="Arial" w:cs="Arial"/>
                <w:b/>
                <w:lang w:val="es-SV"/>
              </w:rPr>
              <w:t>3, 963</w:t>
            </w:r>
          </w:p>
        </w:tc>
      </w:tr>
    </w:tbl>
    <w:p w:rsidR="00426937" w:rsidRPr="002E293A" w:rsidRDefault="00426937" w:rsidP="002E293A">
      <w:pPr>
        <w:pStyle w:val="Prrafodelista"/>
        <w:spacing w:line="240" w:lineRule="auto"/>
        <w:jc w:val="both"/>
        <w:rPr>
          <w:rFonts w:ascii="Arial" w:hAnsi="Arial" w:cs="Arial"/>
          <w:lang w:val="es-SV"/>
        </w:rPr>
      </w:pPr>
    </w:p>
    <w:p w:rsidR="00426937" w:rsidRPr="002E293A" w:rsidRDefault="00426937" w:rsidP="002E293A">
      <w:pPr>
        <w:pStyle w:val="Prrafodelista"/>
        <w:spacing w:line="240" w:lineRule="auto"/>
        <w:jc w:val="both"/>
        <w:rPr>
          <w:rFonts w:ascii="Arial" w:hAnsi="Arial" w:cs="Arial"/>
          <w:lang w:val="es-SV"/>
        </w:rPr>
      </w:pPr>
    </w:p>
    <w:p w:rsidR="00426937" w:rsidRPr="002E293A" w:rsidRDefault="00426937" w:rsidP="002E293A">
      <w:pPr>
        <w:pStyle w:val="Prrafodelista"/>
        <w:spacing w:line="240" w:lineRule="auto"/>
        <w:jc w:val="both"/>
        <w:rPr>
          <w:rFonts w:ascii="Arial" w:hAnsi="Arial" w:cs="Arial"/>
          <w:lang w:val="es-SV"/>
        </w:rPr>
      </w:pPr>
    </w:p>
    <w:p w:rsidR="00426937" w:rsidRPr="002E293A" w:rsidRDefault="0049149E" w:rsidP="002E293A">
      <w:pPr>
        <w:pStyle w:val="Prrafodelista"/>
        <w:spacing w:line="240" w:lineRule="auto"/>
        <w:jc w:val="center"/>
        <w:rPr>
          <w:rFonts w:ascii="Arial" w:hAnsi="Arial" w:cs="Arial"/>
          <w:lang w:val="es-SV"/>
        </w:rPr>
      </w:pPr>
      <w:r w:rsidRPr="002E293A">
        <w:rPr>
          <w:rFonts w:ascii="Arial" w:hAnsi="Arial" w:cs="Arial"/>
          <w:noProof/>
          <w:lang w:val="es-SV" w:eastAsia="es-SV"/>
        </w:rPr>
        <w:drawing>
          <wp:inline distT="0" distB="0" distL="0" distR="0">
            <wp:extent cx="4572000" cy="3048000"/>
            <wp:effectExtent l="19050" t="0" r="19050" b="0"/>
            <wp:docPr id="3"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7334D" w:rsidRPr="002E293A" w:rsidRDefault="0049149E" w:rsidP="002E293A">
      <w:pPr>
        <w:pStyle w:val="Prrafodelista"/>
        <w:spacing w:line="240" w:lineRule="auto"/>
        <w:jc w:val="right"/>
        <w:rPr>
          <w:rFonts w:ascii="Arial" w:hAnsi="Arial" w:cs="Arial"/>
          <w:sz w:val="20"/>
          <w:lang w:val="es-SV"/>
        </w:rPr>
      </w:pPr>
      <w:r w:rsidRPr="002E293A">
        <w:rPr>
          <w:rFonts w:ascii="Arial" w:hAnsi="Arial" w:cs="Arial"/>
          <w:sz w:val="20"/>
          <w:lang w:val="es-SV"/>
        </w:rPr>
        <w:t xml:space="preserve">Grafico No. 3. Medios de atención a la población </w:t>
      </w:r>
    </w:p>
    <w:p w:rsidR="0087334D" w:rsidRPr="002E293A" w:rsidRDefault="0087334D" w:rsidP="002E293A">
      <w:pPr>
        <w:pStyle w:val="Prrafodelista"/>
        <w:spacing w:line="240" w:lineRule="auto"/>
        <w:jc w:val="both"/>
        <w:rPr>
          <w:rFonts w:ascii="Arial" w:hAnsi="Arial" w:cs="Arial"/>
          <w:sz w:val="20"/>
          <w:lang w:val="es-SV"/>
        </w:rPr>
      </w:pPr>
    </w:p>
    <w:p w:rsidR="0087334D" w:rsidRPr="002E293A" w:rsidRDefault="0049149E" w:rsidP="002E293A">
      <w:pPr>
        <w:pStyle w:val="Prrafodelista"/>
        <w:spacing w:line="240" w:lineRule="auto"/>
        <w:jc w:val="both"/>
        <w:rPr>
          <w:rFonts w:ascii="Arial" w:hAnsi="Arial" w:cs="Arial"/>
          <w:lang w:val="es-SV"/>
        </w:rPr>
      </w:pPr>
      <w:r w:rsidRPr="002E293A">
        <w:rPr>
          <w:rFonts w:ascii="Arial" w:hAnsi="Arial" w:cs="Arial"/>
          <w:lang w:val="es-SV"/>
        </w:rPr>
        <w:t xml:space="preserve">Durante 2016 el 57% de la población sigue optando hacer sus consultas de manera presencial mientras  </w:t>
      </w:r>
      <w:r w:rsidR="00912075">
        <w:rPr>
          <w:rFonts w:ascii="Arial" w:hAnsi="Arial" w:cs="Arial"/>
          <w:lang w:val="es-SV"/>
        </w:rPr>
        <w:t xml:space="preserve">que </w:t>
      </w:r>
      <w:r w:rsidRPr="002E293A">
        <w:rPr>
          <w:rFonts w:ascii="Arial" w:hAnsi="Arial" w:cs="Arial"/>
          <w:lang w:val="es-SV"/>
        </w:rPr>
        <w:t xml:space="preserve">el 26% por teléfono y el 17% </w:t>
      </w:r>
      <w:r w:rsidR="00912075">
        <w:rPr>
          <w:rFonts w:ascii="Arial" w:hAnsi="Arial" w:cs="Arial"/>
          <w:lang w:val="es-SV"/>
        </w:rPr>
        <w:t>por correo electrónico.</w:t>
      </w:r>
    </w:p>
    <w:p w:rsidR="0049149E" w:rsidRPr="002E293A" w:rsidRDefault="0049149E" w:rsidP="002E293A">
      <w:pPr>
        <w:pStyle w:val="Prrafodelista"/>
        <w:spacing w:line="240" w:lineRule="auto"/>
        <w:jc w:val="both"/>
        <w:rPr>
          <w:rFonts w:ascii="Arial" w:hAnsi="Arial" w:cs="Arial"/>
          <w:lang w:val="es-SV"/>
        </w:rPr>
      </w:pPr>
    </w:p>
    <w:p w:rsidR="0049149E" w:rsidRPr="002E293A" w:rsidRDefault="0049149E" w:rsidP="002E293A">
      <w:pPr>
        <w:spacing w:line="240" w:lineRule="auto"/>
        <w:jc w:val="both"/>
        <w:rPr>
          <w:rFonts w:ascii="Arial" w:hAnsi="Arial" w:cs="Arial"/>
          <w:lang w:val="es-SV"/>
        </w:rPr>
      </w:pPr>
      <w:r w:rsidRPr="002E293A">
        <w:rPr>
          <w:rFonts w:ascii="Arial" w:hAnsi="Arial" w:cs="Arial"/>
          <w:lang w:val="es-SV"/>
        </w:rPr>
        <w:t>Los temas más comunes han sido los siguientes</w:t>
      </w:r>
      <w:r w:rsidR="00C8287D" w:rsidRPr="002E293A">
        <w:rPr>
          <w:rFonts w:ascii="Arial" w:hAnsi="Arial" w:cs="Arial"/>
          <w:lang w:val="es-SV"/>
        </w:rPr>
        <w:t>:</w:t>
      </w:r>
    </w:p>
    <w:p w:rsidR="00C8287D" w:rsidRPr="002E293A" w:rsidRDefault="00C8287D" w:rsidP="002E293A">
      <w:pPr>
        <w:pStyle w:val="Prrafodelista"/>
        <w:numPr>
          <w:ilvl w:val="0"/>
          <w:numId w:val="11"/>
        </w:numPr>
        <w:spacing w:after="0" w:line="240" w:lineRule="auto"/>
        <w:contextualSpacing w:val="0"/>
        <w:jc w:val="both"/>
        <w:rPr>
          <w:rFonts w:ascii="Arial" w:hAnsi="Arial" w:cs="Arial"/>
          <w:snapToGrid w:val="0"/>
          <w:lang w:val="es-SV" w:eastAsia="es-ES"/>
        </w:rPr>
      </w:pPr>
      <w:r w:rsidRPr="002E293A">
        <w:rPr>
          <w:rFonts w:ascii="Arial" w:hAnsi="Arial" w:cs="Arial"/>
          <w:snapToGrid w:val="0"/>
          <w:lang w:val="es-SV" w:eastAsia="es-ES"/>
        </w:rPr>
        <w:t xml:space="preserve">Información sobre </w:t>
      </w:r>
      <w:r w:rsidR="00912075">
        <w:rPr>
          <w:rFonts w:ascii="Arial" w:hAnsi="Arial" w:cs="Arial"/>
          <w:snapToGrid w:val="0"/>
          <w:lang w:val="es-SV" w:eastAsia="es-ES"/>
        </w:rPr>
        <w:t>s</w:t>
      </w:r>
      <w:r w:rsidRPr="002E293A">
        <w:rPr>
          <w:rFonts w:ascii="Arial" w:hAnsi="Arial" w:cs="Arial"/>
          <w:snapToGrid w:val="0"/>
          <w:lang w:val="es-SV" w:eastAsia="es-ES"/>
        </w:rPr>
        <w:t>ubsidio del GLP,</w:t>
      </w:r>
      <w:r w:rsidR="00912075">
        <w:rPr>
          <w:rFonts w:ascii="Arial" w:hAnsi="Arial" w:cs="Arial"/>
          <w:snapToGrid w:val="0"/>
          <w:lang w:val="es-SV" w:eastAsia="es-ES"/>
        </w:rPr>
        <w:t xml:space="preserve"> cambio de PIN,  activación de t</w:t>
      </w:r>
      <w:r w:rsidRPr="002E293A">
        <w:rPr>
          <w:rFonts w:ascii="Arial" w:hAnsi="Arial" w:cs="Arial"/>
          <w:snapToGrid w:val="0"/>
          <w:lang w:val="es-SV" w:eastAsia="es-ES"/>
        </w:rPr>
        <w:t xml:space="preserve">arjeta solidaria, información sobre la tarjeta solidaria. </w:t>
      </w:r>
    </w:p>
    <w:p w:rsidR="00C8287D" w:rsidRPr="002E293A" w:rsidRDefault="00C8287D" w:rsidP="002E293A">
      <w:pPr>
        <w:pStyle w:val="Prrafodelista"/>
        <w:numPr>
          <w:ilvl w:val="0"/>
          <w:numId w:val="11"/>
        </w:numPr>
        <w:spacing w:after="180" w:line="240" w:lineRule="auto"/>
        <w:jc w:val="both"/>
        <w:rPr>
          <w:rFonts w:ascii="Arial" w:hAnsi="Arial" w:cs="Arial"/>
          <w:snapToGrid w:val="0"/>
          <w:lang w:val="es-SV" w:eastAsia="es-ES"/>
        </w:rPr>
      </w:pPr>
      <w:r w:rsidRPr="002E293A">
        <w:rPr>
          <w:rFonts w:ascii="Arial" w:hAnsi="Arial" w:cs="Arial"/>
          <w:snapToGrid w:val="0"/>
          <w:lang w:val="es-SV" w:eastAsia="es-ES"/>
        </w:rPr>
        <w:t>Mapas</w:t>
      </w:r>
    </w:p>
    <w:p w:rsidR="00C8287D" w:rsidRPr="002E293A" w:rsidRDefault="00C8287D" w:rsidP="002E293A">
      <w:pPr>
        <w:pStyle w:val="Prrafodelista"/>
        <w:numPr>
          <w:ilvl w:val="0"/>
          <w:numId w:val="11"/>
        </w:numPr>
        <w:spacing w:after="180" w:line="240" w:lineRule="auto"/>
        <w:jc w:val="both"/>
        <w:rPr>
          <w:rFonts w:ascii="Arial" w:hAnsi="Arial" w:cs="Arial"/>
          <w:snapToGrid w:val="0"/>
          <w:lang w:val="es-SV" w:eastAsia="es-ES"/>
        </w:rPr>
      </w:pPr>
      <w:r w:rsidRPr="002E293A">
        <w:rPr>
          <w:rFonts w:ascii="Arial" w:hAnsi="Arial" w:cs="Arial"/>
          <w:snapToGrid w:val="0"/>
          <w:lang w:val="es-SV" w:eastAsia="es-ES"/>
        </w:rPr>
        <w:t xml:space="preserve">Formulario de Registro de Empresa Activa  para solicitar Solvencia DIGESTYC.      </w:t>
      </w:r>
    </w:p>
    <w:p w:rsidR="00C8287D" w:rsidRPr="002E293A" w:rsidRDefault="00912075" w:rsidP="002E293A">
      <w:pPr>
        <w:pStyle w:val="Prrafodelista"/>
        <w:numPr>
          <w:ilvl w:val="0"/>
          <w:numId w:val="11"/>
        </w:numPr>
        <w:spacing w:after="180" w:line="240" w:lineRule="auto"/>
        <w:jc w:val="both"/>
        <w:rPr>
          <w:rFonts w:ascii="Arial" w:hAnsi="Arial" w:cs="Arial"/>
          <w:snapToGrid w:val="0"/>
          <w:lang w:val="es-SV" w:eastAsia="es-ES"/>
        </w:rPr>
      </w:pPr>
      <w:r>
        <w:rPr>
          <w:rFonts w:ascii="Arial" w:hAnsi="Arial" w:cs="Arial"/>
          <w:snapToGrid w:val="0"/>
          <w:lang w:val="es-SV" w:eastAsia="es-ES"/>
        </w:rPr>
        <w:t>Base de d</w:t>
      </w:r>
      <w:r w:rsidR="00C8287D" w:rsidRPr="002E293A">
        <w:rPr>
          <w:rFonts w:ascii="Arial" w:hAnsi="Arial" w:cs="Arial"/>
          <w:snapToGrid w:val="0"/>
          <w:lang w:val="es-SV" w:eastAsia="es-ES"/>
        </w:rPr>
        <w:t>atos de la Encuesta de Hogares y Propósitos Múltiples (EHPM) de diferentes años</w:t>
      </w:r>
    </w:p>
    <w:p w:rsidR="00C8287D" w:rsidRPr="002E293A" w:rsidRDefault="00C8287D" w:rsidP="002E293A">
      <w:pPr>
        <w:pStyle w:val="Prrafodelista"/>
        <w:numPr>
          <w:ilvl w:val="0"/>
          <w:numId w:val="11"/>
        </w:numPr>
        <w:spacing w:after="180" w:line="240" w:lineRule="auto"/>
        <w:jc w:val="both"/>
        <w:rPr>
          <w:rFonts w:ascii="Arial" w:hAnsi="Arial" w:cs="Arial"/>
          <w:snapToGrid w:val="0"/>
          <w:lang w:val="es-SV" w:eastAsia="es-ES"/>
        </w:rPr>
      </w:pPr>
      <w:r w:rsidRPr="002E293A">
        <w:rPr>
          <w:rFonts w:ascii="Arial" w:hAnsi="Arial" w:cs="Arial"/>
          <w:snapToGrid w:val="0"/>
          <w:lang w:val="es-SV" w:eastAsia="es-ES"/>
        </w:rPr>
        <w:t>Datos Demográficos</w:t>
      </w:r>
    </w:p>
    <w:p w:rsidR="00C8287D" w:rsidRPr="002E293A" w:rsidRDefault="00C8287D" w:rsidP="002E293A">
      <w:pPr>
        <w:pStyle w:val="Prrafodelista"/>
        <w:numPr>
          <w:ilvl w:val="0"/>
          <w:numId w:val="11"/>
        </w:numPr>
        <w:spacing w:after="180" w:line="240" w:lineRule="auto"/>
        <w:jc w:val="both"/>
        <w:rPr>
          <w:rFonts w:ascii="Arial" w:hAnsi="Arial" w:cs="Arial"/>
          <w:snapToGrid w:val="0"/>
          <w:lang w:val="es-SV" w:eastAsia="es-ES"/>
        </w:rPr>
      </w:pPr>
      <w:r w:rsidRPr="002E293A">
        <w:rPr>
          <w:rFonts w:ascii="Arial" w:hAnsi="Arial" w:cs="Arial"/>
          <w:snapToGrid w:val="0"/>
          <w:lang w:val="es-SV" w:eastAsia="es-ES"/>
        </w:rPr>
        <w:t>Recepción  de currículos (DIGESTYC)</w:t>
      </w:r>
    </w:p>
    <w:p w:rsidR="00C8287D" w:rsidRPr="002E293A" w:rsidRDefault="00912075" w:rsidP="002E293A">
      <w:pPr>
        <w:pStyle w:val="Prrafodelista"/>
        <w:numPr>
          <w:ilvl w:val="0"/>
          <w:numId w:val="11"/>
        </w:numPr>
        <w:spacing w:after="180" w:line="240" w:lineRule="auto"/>
        <w:jc w:val="both"/>
        <w:rPr>
          <w:rFonts w:ascii="Arial" w:hAnsi="Arial" w:cs="Arial"/>
          <w:snapToGrid w:val="0"/>
          <w:lang w:val="es-SV" w:eastAsia="es-ES"/>
        </w:rPr>
      </w:pPr>
      <w:r>
        <w:rPr>
          <w:rFonts w:ascii="Arial" w:hAnsi="Arial" w:cs="Arial"/>
          <w:snapToGrid w:val="0"/>
          <w:lang w:val="es-SV" w:eastAsia="es-ES"/>
        </w:rPr>
        <w:t>Requisitos para el r</w:t>
      </w:r>
      <w:r w:rsidR="00C8287D" w:rsidRPr="002E293A">
        <w:rPr>
          <w:rFonts w:ascii="Arial" w:hAnsi="Arial" w:cs="Arial"/>
          <w:snapToGrid w:val="0"/>
          <w:lang w:val="es-SV" w:eastAsia="es-ES"/>
        </w:rPr>
        <w:t>egistro de una empresa.</w:t>
      </w:r>
    </w:p>
    <w:p w:rsidR="00C8287D" w:rsidRPr="002E293A" w:rsidRDefault="00C8287D" w:rsidP="002E293A">
      <w:pPr>
        <w:pStyle w:val="Prrafodelista"/>
        <w:numPr>
          <w:ilvl w:val="0"/>
          <w:numId w:val="11"/>
        </w:numPr>
        <w:spacing w:after="180" w:line="240" w:lineRule="auto"/>
        <w:jc w:val="both"/>
        <w:rPr>
          <w:rFonts w:ascii="Arial" w:hAnsi="Arial" w:cs="Arial"/>
          <w:snapToGrid w:val="0"/>
          <w:lang w:val="es-SV" w:eastAsia="es-ES"/>
        </w:rPr>
      </w:pPr>
      <w:r w:rsidRPr="002E293A">
        <w:rPr>
          <w:rFonts w:ascii="Arial" w:hAnsi="Arial" w:cs="Arial"/>
          <w:snapToGrid w:val="0"/>
          <w:lang w:val="es-SV" w:eastAsia="es-ES"/>
        </w:rPr>
        <w:t>Información sobre Importación y Exportación</w:t>
      </w:r>
    </w:p>
    <w:p w:rsidR="00C8287D" w:rsidRPr="002E293A" w:rsidRDefault="00C8287D" w:rsidP="002E293A">
      <w:pPr>
        <w:pStyle w:val="Prrafodelista"/>
        <w:numPr>
          <w:ilvl w:val="0"/>
          <w:numId w:val="11"/>
        </w:numPr>
        <w:spacing w:after="180" w:line="240" w:lineRule="auto"/>
        <w:jc w:val="both"/>
        <w:rPr>
          <w:rFonts w:ascii="Arial" w:hAnsi="Arial" w:cs="Arial"/>
          <w:snapToGrid w:val="0"/>
          <w:lang w:val="es-SV" w:eastAsia="es-ES"/>
        </w:rPr>
      </w:pPr>
      <w:r w:rsidRPr="002E293A">
        <w:rPr>
          <w:rFonts w:ascii="Arial" w:hAnsi="Arial" w:cs="Arial"/>
          <w:snapToGrid w:val="0"/>
          <w:lang w:val="es-SV" w:eastAsia="es-ES"/>
        </w:rPr>
        <w:t>Base del Registro Administrativo de Empresas</w:t>
      </w:r>
    </w:p>
    <w:p w:rsidR="001B70FB" w:rsidRDefault="00E96375" w:rsidP="00D520C6">
      <w:pPr>
        <w:pStyle w:val="Ttulo1"/>
        <w:numPr>
          <w:ilvl w:val="0"/>
          <w:numId w:val="8"/>
        </w:numPr>
        <w:rPr>
          <w:rFonts w:ascii="Arial" w:hAnsi="Arial" w:cs="Arial"/>
          <w:b/>
          <w:sz w:val="22"/>
          <w:szCs w:val="22"/>
          <w:lang w:val="es-SV"/>
        </w:rPr>
      </w:pPr>
      <w:bookmarkStart w:id="30" w:name="_Toc467231129"/>
      <w:r>
        <w:rPr>
          <w:rFonts w:ascii="Arial" w:hAnsi="Arial" w:cs="Arial"/>
          <w:b/>
          <w:caps w:val="0"/>
          <w:sz w:val="22"/>
          <w:szCs w:val="22"/>
          <w:lang w:val="es-SV"/>
        </w:rPr>
        <w:t>Sistema de gestión documental y archivos</w:t>
      </w:r>
      <w:bookmarkEnd w:id="30"/>
    </w:p>
    <w:p w:rsidR="001B70FB" w:rsidRDefault="001B70FB" w:rsidP="001B70FB">
      <w:pPr>
        <w:pStyle w:val="Prrafodelista"/>
        <w:spacing w:line="240" w:lineRule="auto"/>
        <w:jc w:val="both"/>
        <w:rPr>
          <w:rFonts w:ascii="Arial" w:hAnsi="Arial" w:cs="Arial"/>
          <w:lang w:val="es-SV"/>
        </w:rPr>
      </w:pPr>
    </w:p>
    <w:p w:rsidR="001B70FB" w:rsidRDefault="001B70FB" w:rsidP="001B70FB">
      <w:pPr>
        <w:spacing w:line="240" w:lineRule="auto"/>
        <w:jc w:val="both"/>
        <w:rPr>
          <w:rFonts w:ascii="Arial" w:hAnsi="Arial" w:cs="Arial"/>
          <w:lang w:val="es-SV"/>
        </w:rPr>
      </w:pPr>
      <w:r>
        <w:rPr>
          <w:rFonts w:ascii="Arial" w:hAnsi="Arial" w:cs="Arial"/>
          <w:lang w:val="es-SV"/>
        </w:rPr>
        <w:t xml:space="preserve">Como parte del compromiso de garantizar la administración del patrimonio documental que el MINEC posee en sus archivos de gestión, central, especializados y periférico y en cumplimiento a las obligaciones de gestión documental y archivos brindadas por el </w:t>
      </w:r>
      <w:r w:rsidR="00912075">
        <w:rPr>
          <w:rFonts w:ascii="Arial" w:hAnsi="Arial" w:cs="Arial"/>
          <w:lang w:val="es-SV"/>
        </w:rPr>
        <w:t>Instituto de Acceso a la Información P</w:t>
      </w:r>
      <w:r>
        <w:rPr>
          <w:rFonts w:ascii="Arial" w:hAnsi="Arial" w:cs="Arial"/>
          <w:lang w:val="es-SV"/>
        </w:rPr>
        <w:t>ública se han obtenidos los siguientes resultados:</w:t>
      </w:r>
    </w:p>
    <w:p w:rsidR="001B70FB" w:rsidRDefault="001B70FB" w:rsidP="001B70FB">
      <w:pPr>
        <w:spacing w:line="240" w:lineRule="auto"/>
        <w:jc w:val="both"/>
        <w:rPr>
          <w:rFonts w:ascii="Arial" w:hAnsi="Arial" w:cs="Arial"/>
          <w:lang w:val="es-SV"/>
        </w:rPr>
      </w:pPr>
    </w:p>
    <w:p w:rsidR="001B70FB" w:rsidRDefault="001B70FB" w:rsidP="001B70FB">
      <w:pPr>
        <w:pStyle w:val="Prrafodelista"/>
        <w:numPr>
          <w:ilvl w:val="0"/>
          <w:numId w:val="22"/>
        </w:numPr>
        <w:spacing w:line="240" w:lineRule="auto"/>
        <w:jc w:val="both"/>
        <w:rPr>
          <w:rFonts w:ascii="Arial" w:hAnsi="Arial" w:cs="Arial"/>
          <w:lang w:val="es-SV"/>
        </w:rPr>
      </w:pPr>
      <w:r>
        <w:rPr>
          <w:rFonts w:ascii="Arial" w:hAnsi="Arial" w:cs="Arial"/>
          <w:lang w:val="es-SV"/>
        </w:rPr>
        <w:t xml:space="preserve">Acuerdo de Nombramiento  de la Oficial de Gestión Documental y Archivos </w:t>
      </w:r>
      <w:r w:rsidR="00912075">
        <w:rPr>
          <w:rFonts w:ascii="Arial" w:hAnsi="Arial" w:cs="Arial"/>
          <w:lang w:val="es-SV"/>
        </w:rPr>
        <w:t>A</w:t>
      </w:r>
      <w:r>
        <w:rPr>
          <w:rFonts w:ascii="Arial" w:hAnsi="Arial" w:cs="Arial"/>
          <w:lang w:val="es-SV"/>
        </w:rPr>
        <w:t>d-honorem en cumplimiento al Lineamiento No. 1.</w:t>
      </w:r>
    </w:p>
    <w:p w:rsidR="001B70FB" w:rsidRDefault="001B70FB" w:rsidP="001B70FB">
      <w:pPr>
        <w:pStyle w:val="Prrafodelista"/>
        <w:spacing w:line="240" w:lineRule="auto"/>
        <w:jc w:val="both"/>
        <w:rPr>
          <w:rFonts w:ascii="Arial" w:hAnsi="Arial" w:cs="Arial"/>
          <w:lang w:val="es-SV"/>
        </w:rPr>
      </w:pPr>
    </w:p>
    <w:p w:rsidR="001B70FB" w:rsidRDefault="001B70FB" w:rsidP="001B70FB">
      <w:pPr>
        <w:pStyle w:val="Prrafodelista"/>
        <w:numPr>
          <w:ilvl w:val="0"/>
          <w:numId w:val="22"/>
        </w:numPr>
        <w:spacing w:line="240" w:lineRule="auto"/>
        <w:jc w:val="both"/>
        <w:rPr>
          <w:rFonts w:ascii="Arial" w:hAnsi="Arial" w:cs="Arial"/>
        </w:rPr>
      </w:pPr>
      <w:r>
        <w:rPr>
          <w:rFonts w:ascii="Arial" w:hAnsi="Arial" w:cs="Arial"/>
          <w:lang w:val="es-SV"/>
        </w:rPr>
        <w:t xml:space="preserve">Creación del Comité Institucional de Selección y Eliminación Documental CISED, estipulado en </w:t>
      </w:r>
      <w:r>
        <w:rPr>
          <w:rFonts w:ascii="Arial" w:hAnsi="Arial" w:cs="Arial"/>
        </w:rPr>
        <w:t xml:space="preserve"> el Acuerdo Ejecutivo 1121, con dicho Comité se pretende que la institución avale y transparente los plazos de conservación documental establecidas por las unidades administrativas a fin de proteger la información que forma parte del patrimonio documental de la institución.</w:t>
      </w:r>
    </w:p>
    <w:p w:rsidR="001B70FB" w:rsidRDefault="001B70FB" w:rsidP="001B70FB">
      <w:pPr>
        <w:pStyle w:val="Prrafodelista"/>
        <w:rPr>
          <w:rFonts w:ascii="Arial" w:hAnsi="Arial" w:cs="Arial"/>
        </w:rPr>
      </w:pPr>
    </w:p>
    <w:p w:rsidR="001B70FB" w:rsidRDefault="001B70FB" w:rsidP="001B70FB">
      <w:pPr>
        <w:pStyle w:val="Prrafodelista"/>
        <w:numPr>
          <w:ilvl w:val="0"/>
          <w:numId w:val="22"/>
        </w:numPr>
        <w:jc w:val="both"/>
        <w:rPr>
          <w:rFonts w:ascii="Arial" w:hAnsi="Arial" w:cs="Arial"/>
        </w:rPr>
      </w:pPr>
      <w:r>
        <w:rPr>
          <w:rFonts w:ascii="Arial" w:hAnsi="Arial" w:cs="Arial"/>
        </w:rPr>
        <w:t>Con el propósito de d</w:t>
      </w:r>
      <w:proofErr w:type="spellStart"/>
      <w:r>
        <w:rPr>
          <w:rFonts w:ascii="Arial" w:hAnsi="Arial" w:cs="Arial"/>
          <w:lang w:val="es-SV"/>
        </w:rPr>
        <w:t>ar</w:t>
      </w:r>
      <w:proofErr w:type="spellEnd"/>
      <w:r>
        <w:rPr>
          <w:rFonts w:ascii="Arial" w:hAnsi="Arial" w:cs="Arial"/>
          <w:lang w:val="es-SV"/>
        </w:rPr>
        <w:t xml:space="preserve"> a conocer las medidas de protección en la manipulación de los documentos de los archivos institucionales, para prevenir el deterioro de la documentación durante su producción, trámite y consulta  evitando los riesgos de salud ocupacional, se i</w:t>
      </w:r>
      <w:r>
        <w:rPr>
          <w:rFonts w:ascii="Arial" w:hAnsi="Arial" w:cs="Arial"/>
        </w:rPr>
        <w:t xml:space="preserve">mpartió una capacitación con el tema </w:t>
      </w:r>
      <w:r>
        <w:rPr>
          <w:rFonts w:ascii="Arial" w:hAnsi="Arial" w:cs="Arial"/>
          <w:b/>
        </w:rPr>
        <w:t>“Manipulación de documentos en los archivos de gestión y especializados”,</w:t>
      </w:r>
      <w:r>
        <w:rPr>
          <w:rFonts w:ascii="Arial" w:hAnsi="Arial" w:cs="Arial"/>
        </w:rPr>
        <w:t xml:space="preserve">  a los encargados de los archivos de gestión contando con la participación de 25 personas.</w:t>
      </w:r>
    </w:p>
    <w:p w:rsidR="001B70FB" w:rsidRDefault="001B70FB" w:rsidP="001B70FB">
      <w:pPr>
        <w:pStyle w:val="Prrafodelista"/>
        <w:rPr>
          <w:rFonts w:ascii="Arial" w:hAnsi="Arial" w:cs="Arial"/>
        </w:rPr>
      </w:pPr>
    </w:p>
    <w:p w:rsidR="001B70FB" w:rsidRDefault="001B70FB" w:rsidP="001B70FB">
      <w:pPr>
        <w:pStyle w:val="Prrafodelista"/>
        <w:numPr>
          <w:ilvl w:val="0"/>
          <w:numId w:val="22"/>
        </w:numPr>
        <w:jc w:val="both"/>
        <w:rPr>
          <w:rFonts w:ascii="Arial" w:hAnsi="Arial" w:cs="Arial"/>
        </w:rPr>
      </w:pPr>
      <w:r>
        <w:rPr>
          <w:rFonts w:ascii="Arial" w:hAnsi="Arial" w:cs="Arial"/>
        </w:rPr>
        <w:t xml:space="preserve">Con el objeto de garantizar la conservación documental en el Sistema Institucional de Archivos SIA , en el año 2016 se realizo el documento “ Requisitos para los Depósitos documentales  archivo especializado, central, periférico e intermedio” , el cual da los parámetros mínimos para la adecuación de los espacios físicos, dicho instrumento ha sido puesto en práctica por la Superintendencia de Obligaciones Mercantiles SOM, </w:t>
      </w:r>
      <w:r>
        <w:rPr>
          <w:rFonts w:ascii="Arial" w:hAnsi="Arial" w:cs="Arial"/>
          <w:lang w:val="es-SV"/>
        </w:rPr>
        <w:t xml:space="preserve">DIGESTYC </w:t>
      </w:r>
      <w:r>
        <w:rPr>
          <w:rFonts w:ascii="Arial" w:hAnsi="Arial" w:cs="Arial"/>
        </w:rPr>
        <w:t>y el archivo central institucional.</w:t>
      </w:r>
    </w:p>
    <w:p w:rsidR="001B70FB" w:rsidRDefault="001B70FB" w:rsidP="001B70FB">
      <w:pPr>
        <w:pStyle w:val="Prrafodelista"/>
        <w:rPr>
          <w:rFonts w:ascii="Arial" w:hAnsi="Arial" w:cs="Arial"/>
          <w:lang w:val="es-SV"/>
        </w:rPr>
      </w:pPr>
      <w:r>
        <w:rPr>
          <w:rFonts w:ascii="Arial" w:hAnsi="Arial" w:cs="Arial"/>
          <w:lang w:val="es-SV"/>
        </w:rPr>
        <w:t>En relación al tema de conservación documental se han realizado una jornada de fumigación en los archivos de la Superintendencia de Obligaciones Mercantiles y archivo central con el propósito de eliminar cualquier tipo de plagas que ponen en alto riesgo a la documentación como la salud del personal que labora en dichos depósitos documentales.</w:t>
      </w:r>
    </w:p>
    <w:p w:rsidR="001B70FB" w:rsidRDefault="001B70FB" w:rsidP="001B70FB">
      <w:pPr>
        <w:pStyle w:val="Prrafodelista"/>
        <w:rPr>
          <w:rFonts w:ascii="Arial" w:hAnsi="Arial" w:cs="Arial"/>
          <w:lang w:val="es-SV"/>
        </w:rPr>
      </w:pPr>
    </w:p>
    <w:p w:rsidR="001B70FB" w:rsidRDefault="00A13EED" w:rsidP="001B70FB">
      <w:pPr>
        <w:pStyle w:val="Prrafodelista"/>
        <w:numPr>
          <w:ilvl w:val="0"/>
          <w:numId w:val="22"/>
        </w:numPr>
        <w:jc w:val="both"/>
      </w:pPr>
      <w:r>
        <w:rPr>
          <w:rFonts w:ascii="Arial" w:hAnsi="Arial" w:cs="Arial"/>
          <w:lang w:val="es-SV"/>
        </w:rPr>
        <w:t xml:space="preserve">Dando </w:t>
      </w:r>
      <w:r w:rsidR="001B70FB">
        <w:rPr>
          <w:rFonts w:ascii="Arial" w:hAnsi="Arial" w:cs="Arial"/>
        </w:rPr>
        <w:t>cumplimiento al Reglamento de la Ley de Acceso a la Información Pública, se realizo una actualización de la Guía de Archivo,  la cual está con base a la Norma Internacional para describir instituciones que custodian fondos de archivo</w:t>
      </w:r>
      <w:r w:rsidR="001B70FB" w:rsidRPr="00A13EED">
        <w:rPr>
          <w:rFonts w:ascii="Arial" w:hAnsi="Arial" w:cs="Arial"/>
        </w:rPr>
        <w:t xml:space="preserve"> </w:t>
      </w:r>
      <w:r w:rsidRPr="00A13EED">
        <w:rPr>
          <w:rFonts w:ascii="Arial" w:hAnsi="Arial" w:cs="Arial"/>
        </w:rPr>
        <w:t>(</w:t>
      </w:r>
      <w:r w:rsidR="001B70FB" w:rsidRPr="00A13EED">
        <w:rPr>
          <w:rFonts w:ascii="Arial" w:hAnsi="Arial" w:cs="Arial"/>
        </w:rPr>
        <w:t>ISDIAH</w:t>
      </w:r>
      <w:r w:rsidRPr="00A13EED">
        <w:rPr>
          <w:rFonts w:ascii="Arial" w:hAnsi="Arial" w:cs="Arial"/>
        </w:rPr>
        <w:t>)</w:t>
      </w:r>
      <w:r w:rsidR="001B70FB" w:rsidRPr="00A13EED">
        <w:rPr>
          <w:rFonts w:ascii="Arial" w:hAnsi="Arial" w:cs="Arial"/>
        </w:rPr>
        <w:t>.</w:t>
      </w:r>
    </w:p>
    <w:p w:rsidR="001B70FB" w:rsidRDefault="001B70FB" w:rsidP="001B70FB">
      <w:pPr>
        <w:pStyle w:val="Prrafodelista"/>
        <w:jc w:val="both"/>
        <w:rPr>
          <w:rFonts w:ascii="Arial" w:hAnsi="Arial" w:cs="Arial"/>
        </w:rPr>
      </w:pPr>
    </w:p>
    <w:p w:rsidR="001B70FB" w:rsidRDefault="001B70FB" w:rsidP="001B70FB">
      <w:pPr>
        <w:pStyle w:val="Prrafodelista"/>
        <w:numPr>
          <w:ilvl w:val="0"/>
          <w:numId w:val="22"/>
        </w:numPr>
        <w:rPr>
          <w:rFonts w:ascii="Arial" w:hAnsi="Arial" w:cs="Arial"/>
          <w:lang w:val="es-SV"/>
        </w:rPr>
      </w:pPr>
      <w:r>
        <w:rPr>
          <w:rFonts w:ascii="Arial" w:hAnsi="Arial" w:cs="Arial"/>
          <w:lang w:val="es-SV"/>
        </w:rPr>
        <w:t>Con el objeto de dar cumplimiento a la implementación de los Lineamientos de obligaciones de gestión documental y archivo se elaboro una propuesta de Política de Gestión Documental y Archivo del MINEC</w:t>
      </w:r>
    </w:p>
    <w:p w:rsidR="001B70FB" w:rsidRDefault="001B70FB" w:rsidP="001B70FB">
      <w:pPr>
        <w:rPr>
          <w:rFonts w:ascii="Arial" w:hAnsi="Arial" w:cs="Arial"/>
        </w:rPr>
      </w:pPr>
    </w:p>
    <w:p w:rsidR="001B70FB" w:rsidRDefault="001B70FB" w:rsidP="001B70FB">
      <w:pPr>
        <w:spacing w:line="240" w:lineRule="auto"/>
        <w:jc w:val="both"/>
        <w:rPr>
          <w:rFonts w:ascii="Arial" w:hAnsi="Arial" w:cs="Arial"/>
          <w:b/>
          <w:lang w:val="es-SV"/>
        </w:rPr>
      </w:pPr>
      <w:r>
        <w:rPr>
          <w:rFonts w:ascii="Arial" w:hAnsi="Arial" w:cs="Arial"/>
        </w:rPr>
        <w:t xml:space="preserve"> </w:t>
      </w:r>
      <w:r>
        <w:rPr>
          <w:rFonts w:ascii="Arial" w:hAnsi="Arial" w:cs="Arial"/>
          <w:b/>
          <w:lang w:val="es-SV"/>
        </w:rPr>
        <w:t>Archivo central</w:t>
      </w:r>
    </w:p>
    <w:p w:rsidR="001B70FB" w:rsidRDefault="001B70FB" w:rsidP="001B70FB">
      <w:pPr>
        <w:spacing w:line="240" w:lineRule="auto"/>
        <w:jc w:val="both"/>
        <w:rPr>
          <w:rFonts w:ascii="Arial" w:hAnsi="Arial" w:cs="Arial"/>
          <w:lang w:val="es-SV"/>
        </w:rPr>
      </w:pPr>
      <w:r>
        <w:rPr>
          <w:rFonts w:ascii="Arial" w:hAnsi="Arial" w:cs="Arial"/>
          <w:lang w:val="es-SV"/>
        </w:rPr>
        <w:t>Levantamiento de un listado de documentos de la</w:t>
      </w:r>
      <w:r w:rsidR="00A13EED">
        <w:rPr>
          <w:rFonts w:ascii="Arial" w:hAnsi="Arial" w:cs="Arial"/>
          <w:lang w:val="es-SV"/>
        </w:rPr>
        <w:t>s</w:t>
      </w:r>
      <w:r>
        <w:rPr>
          <w:rFonts w:ascii="Arial" w:hAnsi="Arial" w:cs="Arial"/>
          <w:lang w:val="es-SV"/>
        </w:rPr>
        <w:t xml:space="preserve"> series documentales acuerdos, contratos, resoluciones y  planillas de jornales las cuales están resguardadas en el archivo central.</w:t>
      </w:r>
    </w:p>
    <w:p w:rsidR="001B70FB" w:rsidRDefault="001B70FB" w:rsidP="001B70FB">
      <w:pPr>
        <w:autoSpaceDE w:val="0"/>
        <w:autoSpaceDN w:val="0"/>
        <w:adjustRightInd w:val="0"/>
        <w:spacing w:after="180" w:line="240" w:lineRule="auto"/>
        <w:jc w:val="both"/>
        <w:rPr>
          <w:rFonts w:ascii="Arial" w:hAnsi="Arial" w:cs="Arial"/>
          <w:lang w:val="es-ES_tradnl"/>
        </w:rPr>
      </w:pPr>
      <w:r>
        <w:rPr>
          <w:rFonts w:ascii="Arial" w:hAnsi="Arial" w:cs="Arial"/>
        </w:rPr>
        <w:t xml:space="preserve">Para resguardar la documentación de Diarios </w:t>
      </w:r>
      <w:r w:rsidR="00A13EED">
        <w:rPr>
          <w:rFonts w:ascii="Arial" w:hAnsi="Arial" w:cs="Arial"/>
        </w:rPr>
        <w:t>O</w:t>
      </w:r>
      <w:r>
        <w:rPr>
          <w:rFonts w:ascii="Arial" w:hAnsi="Arial" w:cs="Arial"/>
        </w:rPr>
        <w:t>ficiales que se conservan el archivo central, se hizo el proceso físico (cambios de</w:t>
      </w:r>
      <w:r w:rsidR="00A13EED">
        <w:rPr>
          <w:rFonts w:ascii="Arial" w:hAnsi="Arial" w:cs="Arial"/>
        </w:rPr>
        <w:t xml:space="preserve"> folders, cordel y rotulación) de</w:t>
      </w:r>
      <w:r>
        <w:rPr>
          <w:rFonts w:ascii="Arial" w:hAnsi="Arial" w:cs="Arial"/>
        </w:rPr>
        <w:t xml:space="preserve"> un total de </w:t>
      </w:r>
      <w:r>
        <w:rPr>
          <w:rFonts w:ascii="Arial" w:hAnsi="Arial" w:cs="Arial"/>
          <w:lang w:val="es-SV"/>
        </w:rPr>
        <w:t>220</w:t>
      </w:r>
      <w:r>
        <w:rPr>
          <w:rFonts w:ascii="Arial" w:hAnsi="Arial" w:cs="Arial"/>
        </w:rPr>
        <w:t xml:space="preserve"> legajos</w:t>
      </w:r>
      <w:r>
        <w:rPr>
          <w:rFonts w:ascii="Arial" w:hAnsi="Arial" w:cs="Arial"/>
          <w:lang w:val="es-SV"/>
        </w:rPr>
        <w:t>.</w:t>
      </w:r>
    </w:p>
    <w:p w:rsidR="001B70FB" w:rsidRDefault="001B70FB" w:rsidP="001B70FB">
      <w:pPr>
        <w:spacing w:line="240" w:lineRule="auto"/>
        <w:jc w:val="both"/>
        <w:rPr>
          <w:rFonts w:ascii="Arial" w:hAnsi="Arial" w:cs="Arial"/>
        </w:rPr>
      </w:pPr>
      <w:r>
        <w:rPr>
          <w:rFonts w:ascii="Arial" w:hAnsi="Arial" w:cs="Arial"/>
        </w:rPr>
        <w:t xml:space="preserve">Como parte de las funciones que se tiene en el archivo central de realizo el préstamo documental de 97  diarios oficiales documentos </w:t>
      </w:r>
      <w:r w:rsidR="00A13EED">
        <w:rPr>
          <w:rFonts w:ascii="Arial" w:hAnsi="Arial" w:cs="Arial"/>
        </w:rPr>
        <w:t>que permiten acceso a la documentación.</w:t>
      </w:r>
    </w:p>
    <w:p w:rsidR="001B70FB" w:rsidRDefault="001B70FB" w:rsidP="001B70FB">
      <w:pPr>
        <w:spacing w:line="240" w:lineRule="auto"/>
        <w:jc w:val="both"/>
        <w:rPr>
          <w:rFonts w:ascii="Arial" w:hAnsi="Arial" w:cs="Arial"/>
        </w:rPr>
      </w:pPr>
    </w:p>
    <w:p w:rsidR="001B70FB" w:rsidRDefault="001B70FB" w:rsidP="001B70FB">
      <w:pPr>
        <w:spacing w:line="240" w:lineRule="auto"/>
        <w:jc w:val="both"/>
        <w:rPr>
          <w:rFonts w:ascii="Arial" w:hAnsi="Arial" w:cs="Arial"/>
          <w:b/>
          <w:lang w:val="es-SV"/>
        </w:rPr>
      </w:pPr>
      <w:r>
        <w:rPr>
          <w:rFonts w:ascii="Arial" w:hAnsi="Arial" w:cs="Arial"/>
          <w:b/>
          <w:lang w:val="es-SV"/>
        </w:rPr>
        <w:t>Archivo periférico y biblioteca DIGESTYC</w:t>
      </w:r>
    </w:p>
    <w:p w:rsidR="001B70FB" w:rsidRDefault="001B70FB" w:rsidP="001B70FB">
      <w:pPr>
        <w:spacing w:line="240" w:lineRule="auto"/>
        <w:jc w:val="both"/>
        <w:rPr>
          <w:rFonts w:ascii="Arial" w:hAnsi="Arial" w:cs="Arial"/>
          <w:lang w:val="es-SV"/>
        </w:rPr>
      </w:pPr>
    </w:p>
    <w:p w:rsidR="001B70FB" w:rsidRDefault="001B70FB" w:rsidP="001B70FB">
      <w:pPr>
        <w:pStyle w:val="Default"/>
        <w:jc w:val="both"/>
        <w:rPr>
          <w:color w:val="auto"/>
          <w:sz w:val="22"/>
          <w:szCs w:val="22"/>
          <w:lang w:val="es-AR"/>
        </w:rPr>
      </w:pPr>
      <w:r>
        <w:rPr>
          <w:color w:val="auto"/>
          <w:sz w:val="22"/>
          <w:szCs w:val="22"/>
          <w:lang w:val="es-AR"/>
        </w:rPr>
        <w:t xml:space="preserve">Dentro de los logros más representativos se encuentra la asignación del espacio que será utilizado como Archivo Periférico de la DIGESTYC, en tal sentido se ha dado inicio con los procesos de Organización, Transferencias y digitalización de documentos. </w:t>
      </w:r>
    </w:p>
    <w:p w:rsidR="001B70FB" w:rsidRDefault="001B70FB" w:rsidP="001B70FB">
      <w:pPr>
        <w:pStyle w:val="Default"/>
        <w:jc w:val="both"/>
        <w:rPr>
          <w:b/>
          <w:color w:val="auto"/>
          <w:sz w:val="22"/>
          <w:szCs w:val="22"/>
          <w:lang w:val="es-AR"/>
        </w:rPr>
      </w:pPr>
    </w:p>
    <w:p w:rsidR="001B70FB" w:rsidRDefault="001B70FB" w:rsidP="001B70FB">
      <w:pPr>
        <w:pStyle w:val="Default"/>
        <w:jc w:val="both"/>
        <w:rPr>
          <w:b/>
          <w:color w:val="auto"/>
          <w:sz w:val="22"/>
          <w:szCs w:val="22"/>
          <w:lang w:val="es-AR"/>
        </w:rPr>
      </w:pPr>
      <w:r>
        <w:rPr>
          <w:b/>
          <w:color w:val="auto"/>
          <w:sz w:val="22"/>
          <w:szCs w:val="22"/>
          <w:lang w:val="es-AR"/>
        </w:rPr>
        <w:t xml:space="preserve">Proceso de Organización y Adecuación Física </w:t>
      </w:r>
    </w:p>
    <w:p w:rsidR="001B70FB" w:rsidRDefault="001B70FB" w:rsidP="001B70FB">
      <w:pPr>
        <w:pStyle w:val="Default"/>
        <w:jc w:val="both"/>
        <w:rPr>
          <w:b/>
          <w:color w:val="auto"/>
          <w:sz w:val="22"/>
          <w:szCs w:val="22"/>
          <w:lang w:val="es-AR"/>
        </w:rPr>
      </w:pPr>
      <w:r>
        <w:rPr>
          <w:b/>
          <w:color w:val="auto"/>
          <w:sz w:val="22"/>
          <w:szCs w:val="22"/>
          <w:lang w:val="es-AR"/>
        </w:rPr>
        <w:t>Transferencias Documentales</w:t>
      </w:r>
    </w:p>
    <w:p w:rsidR="001B70FB" w:rsidRDefault="001B70FB" w:rsidP="001B70FB">
      <w:pPr>
        <w:pStyle w:val="Default"/>
        <w:jc w:val="both"/>
        <w:rPr>
          <w:color w:val="auto"/>
          <w:sz w:val="22"/>
          <w:szCs w:val="22"/>
          <w:lang w:val="es-AR"/>
        </w:rPr>
      </w:pPr>
    </w:p>
    <w:p w:rsidR="001B70FB" w:rsidRDefault="001B70FB" w:rsidP="001B70FB">
      <w:pPr>
        <w:pStyle w:val="Default"/>
        <w:jc w:val="both"/>
        <w:rPr>
          <w:color w:val="auto"/>
          <w:sz w:val="22"/>
          <w:szCs w:val="22"/>
          <w:lang w:val="es-AR"/>
        </w:rPr>
      </w:pPr>
      <w:r>
        <w:rPr>
          <w:color w:val="auto"/>
          <w:sz w:val="22"/>
          <w:szCs w:val="22"/>
          <w:lang w:val="es-AR"/>
        </w:rPr>
        <w:t xml:space="preserve">Durante el presente año en curso se han recibido 3 transferencias documentales dos realizadas por la Gerencia de Estadísticas Económicas específicamente el Departamento de Encuestas de Precios y una Realizada por la Gerencia Administrativa, específicamente el departamento de Solvencias. Por lo tanto se ha trabajado en  un aprox. 575 expedientes transferidos </w:t>
      </w:r>
    </w:p>
    <w:p w:rsidR="001B70FB" w:rsidRDefault="001B70FB" w:rsidP="001B70FB">
      <w:pPr>
        <w:pStyle w:val="Default"/>
        <w:jc w:val="both"/>
        <w:rPr>
          <w:color w:val="auto"/>
          <w:sz w:val="22"/>
          <w:szCs w:val="22"/>
          <w:lang w:val="es-AR"/>
        </w:rPr>
      </w:pPr>
    </w:p>
    <w:p w:rsidR="001B70FB" w:rsidRDefault="00A13EED" w:rsidP="001B70FB">
      <w:pPr>
        <w:pStyle w:val="Default"/>
        <w:jc w:val="both"/>
        <w:rPr>
          <w:color w:val="auto"/>
          <w:sz w:val="22"/>
          <w:szCs w:val="22"/>
        </w:rPr>
      </w:pPr>
      <w:r>
        <w:rPr>
          <w:color w:val="auto"/>
          <w:sz w:val="22"/>
          <w:szCs w:val="22"/>
        </w:rPr>
        <w:t xml:space="preserve">Por el </w:t>
      </w:r>
      <w:r w:rsidR="001B70FB">
        <w:rPr>
          <w:color w:val="auto"/>
          <w:sz w:val="22"/>
          <w:szCs w:val="22"/>
        </w:rPr>
        <w:t xml:space="preserve"> momento se han procesado </w:t>
      </w:r>
      <w:r w:rsidR="001B70FB">
        <w:rPr>
          <w:b/>
          <w:bCs/>
          <w:color w:val="auto"/>
          <w:sz w:val="22"/>
          <w:szCs w:val="22"/>
        </w:rPr>
        <w:t xml:space="preserve">1,280 expedientes </w:t>
      </w:r>
      <w:r w:rsidR="001B70FB">
        <w:rPr>
          <w:color w:val="auto"/>
          <w:sz w:val="22"/>
          <w:szCs w:val="22"/>
        </w:rPr>
        <w:t xml:space="preserve">a los cuales se les ha efectuado control de calidad, se han corregido Tablas de Plazos de Conservación de Documentos, y Tablas de Transferencia. </w:t>
      </w:r>
    </w:p>
    <w:p w:rsidR="001B70FB" w:rsidRDefault="001B70FB" w:rsidP="001B70FB">
      <w:pPr>
        <w:pStyle w:val="Default"/>
        <w:rPr>
          <w:sz w:val="22"/>
          <w:szCs w:val="22"/>
        </w:rPr>
      </w:pPr>
    </w:p>
    <w:p w:rsidR="001B70FB" w:rsidRDefault="001B70FB" w:rsidP="001B70FB">
      <w:pPr>
        <w:pStyle w:val="Default"/>
        <w:rPr>
          <w:b/>
          <w:color w:val="auto"/>
          <w:sz w:val="22"/>
          <w:szCs w:val="22"/>
          <w:lang w:val="es-AR"/>
        </w:rPr>
      </w:pPr>
    </w:p>
    <w:p w:rsidR="001B70FB" w:rsidRDefault="001B70FB" w:rsidP="001B70FB">
      <w:pPr>
        <w:pStyle w:val="Default"/>
        <w:rPr>
          <w:b/>
          <w:color w:val="auto"/>
          <w:sz w:val="22"/>
          <w:szCs w:val="22"/>
          <w:lang w:val="es-AR"/>
        </w:rPr>
      </w:pPr>
      <w:r>
        <w:rPr>
          <w:b/>
          <w:color w:val="auto"/>
          <w:sz w:val="22"/>
          <w:szCs w:val="22"/>
          <w:lang w:val="es-AR"/>
        </w:rPr>
        <w:t xml:space="preserve">Proceso de Digitalización </w:t>
      </w:r>
    </w:p>
    <w:p w:rsidR="001B70FB" w:rsidRDefault="001B70FB" w:rsidP="001B70FB"/>
    <w:p w:rsidR="001B70FB" w:rsidRDefault="00A13EED" w:rsidP="001B70FB">
      <w:pPr>
        <w:jc w:val="both"/>
        <w:rPr>
          <w:rFonts w:ascii="Arial" w:hAnsi="Arial" w:cs="Arial"/>
        </w:rPr>
      </w:pPr>
      <w:r>
        <w:rPr>
          <w:rFonts w:ascii="Arial" w:hAnsi="Arial" w:cs="Arial"/>
        </w:rPr>
        <w:t>En este proceso s</w:t>
      </w:r>
      <w:r w:rsidR="001B70FB">
        <w:rPr>
          <w:rFonts w:ascii="Arial" w:hAnsi="Arial" w:cs="Arial"/>
        </w:rPr>
        <w:t xml:space="preserve">e han digitalizado </w:t>
      </w:r>
      <w:r>
        <w:rPr>
          <w:rFonts w:ascii="Arial" w:hAnsi="Arial" w:cs="Arial"/>
        </w:rPr>
        <w:t xml:space="preserve">desde </w:t>
      </w:r>
      <w:r w:rsidR="001B70FB">
        <w:rPr>
          <w:rFonts w:ascii="Arial" w:hAnsi="Arial" w:cs="Arial"/>
        </w:rPr>
        <w:t xml:space="preserve">los años 1984 a 1987 y 1991 a 1993 haciendo un total de 7,277 documentos escaneados o digitalizados a los cuales se les aplicara el respectivo control de calidad para lograr obtener un documento en formato PDF con propiedades OCR o de reconocimiento de caracteres. </w:t>
      </w:r>
    </w:p>
    <w:p w:rsidR="001B70FB" w:rsidRDefault="001B70FB" w:rsidP="001B70FB">
      <w:pPr>
        <w:jc w:val="both"/>
        <w:rPr>
          <w:rFonts w:ascii="Arial" w:hAnsi="Arial" w:cs="Arial"/>
        </w:rPr>
      </w:pPr>
      <w:r>
        <w:rPr>
          <w:rFonts w:ascii="Arial" w:hAnsi="Arial" w:cs="Arial"/>
        </w:rPr>
        <w:t xml:space="preserve">Hasta el momento se han digitalizado los años 1984 a 1987 haciendo un total de 426 documentos escaneados o digitalizados a los cuales se les aplicara el respectivo control de calidad para lograr obtener un documento en formato PDF con propiedades OCR o de reconocimiento de caracteres. </w:t>
      </w:r>
    </w:p>
    <w:p w:rsidR="004A13D8" w:rsidRDefault="004A13D8" w:rsidP="004A13D8">
      <w:pPr>
        <w:pStyle w:val="Ttulo1"/>
        <w:rPr>
          <w:rFonts w:ascii="Arial" w:hAnsi="Arial" w:cs="Arial"/>
          <w:b/>
          <w:caps w:val="0"/>
          <w:sz w:val="22"/>
          <w:lang w:val="es-SV"/>
        </w:rPr>
      </w:pPr>
      <w:bookmarkStart w:id="31" w:name="_Toc467160977"/>
      <w:bookmarkStart w:id="32" w:name="_Toc467231130"/>
      <w:r w:rsidRPr="00526CC2">
        <w:rPr>
          <w:rFonts w:ascii="Arial" w:hAnsi="Arial" w:cs="Arial"/>
          <w:b/>
          <w:caps w:val="0"/>
          <w:sz w:val="22"/>
          <w:lang w:val="es-SV"/>
        </w:rPr>
        <w:t>Proyecciones</w:t>
      </w:r>
      <w:bookmarkEnd w:id="31"/>
      <w:bookmarkEnd w:id="32"/>
      <w:r w:rsidR="0085282A">
        <w:rPr>
          <w:rFonts w:ascii="Arial" w:hAnsi="Arial" w:cs="Arial"/>
          <w:b/>
          <w:caps w:val="0"/>
          <w:sz w:val="22"/>
          <w:lang w:val="es-SV"/>
        </w:rPr>
        <w:t xml:space="preserve"> diciembre 2016</w:t>
      </w:r>
    </w:p>
    <w:p w:rsidR="004A13D8" w:rsidRDefault="004A13D8" w:rsidP="004A13D8">
      <w:pPr>
        <w:rPr>
          <w:lang w:val="es-SV"/>
        </w:rPr>
      </w:pPr>
    </w:p>
    <w:p w:rsidR="004A13D8" w:rsidRPr="00F00868" w:rsidRDefault="004A13D8" w:rsidP="004A13D8">
      <w:pPr>
        <w:pStyle w:val="Prrafodelista"/>
        <w:numPr>
          <w:ilvl w:val="0"/>
          <w:numId w:val="20"/>
        </w:numPr>
        <w:jc w:val="both"/>
        <w:rPr>
          <w:rFonts w:ascii="Arial" w:hAnsi="Arial" w:cs="Arial"/>
          <w:lang w:val="es-SV"/>
        </w:rPr>
      </w:pPr>
      <w:r w:rsidRPr="00F00868">
        <w:rPr>
          <w:rFonts w:ascii="Arial" w:hAnsi="Arial" w:cs="Arial"/>
          <w:lang w:val="es-SV"/>
        </w:rPr>
        <w:t>Dar continuidad al cumplimiento de la Ley de Acceso a la Información Pública, mediante el acceso a la información pública con un promedio de tiempo de respuesta de 7 días, y mantener una actualización constante de la información oficiosa.</w:t>
      </w:r>
    </w:p>
    <w:p w:rsidR="004A13D8" w:rsidRPr="00F00868" w:rsidRDefault="004A13D8" w:rsidP="004A13D8">
      <w:pPr>
        <w:pStyle w:val="Prrafodelista"/>
        <w:numPr>
          <w:ilvl w:val="0"/>
          <w:numId w:val="20"/>
        </w:numPr>
        <w:jc w:val="both"/>
        <w:rPr>
          <w:rFonts w:ascii="Arial" w:hAnsi="Arial" w:cs="Arial"/>
          <w:lang w:val="es-SV"/>
        </w:rPr>
      </w:pPr>
      <w:r w:rsidRPr="00F00868">
        <w:rPr>
          <w:rFonts w:ascii="Arial" w:hAnsi="Arial" w:cs="Arial"/>
          <w:lang w:val="es-SV"/>
        </w:rPr>
        <w:t>Dar seguimiento a los procesos de cumplimiento a las obligaciones de gestión documental y archivos, como creación de la Unidad de Gestión Documental y Archivos UGDA, finalización del proceso de identificación documental y ejecutar procesos  para la protección del patrimonio documental del MINEC.</w:t>
      </w:r>
    </w:p>
    <w:p w:rsidR="004A13D8" w:rsidRPr="00F00868" w:rsidRDefault="004A13D8" w:rsidP="004A13D8">
      <w:pPr>
        <w:pStyle w:val="Prrafodelista"/>
        <w:numPr>
          <w:ilvl w:val="0"/>
          <w:numId w:val="20"/>
        </w:numPr>
        <w:jc w:val="both"/>
        <w:rPr>
          <w:rFonts w:ascii="Arial" w:hAnsi="Arial" w:cs="Arial"/>
          <w:lang w:val="es-SV"/>
        </w:rPr>
      </w:pPr>
      <w:r w:rsidRPr="00F00868">
        <w:rPr>
          <w:rFonts w:ascii="Arial" w:hAnsi="Arial" w:cs="Arial"/>
          <w:lang w:val="es-SV"/>
        </w:rPr>
        <w:t>Dar respuesta al 100% de los casos de atenciones de quejas, denuncias y avisos que interpone la ciudadanía, logrando el 85% de satisfacción a la atención recibida.</w:t>
      </w:r>
    </w:p>
    <w:p w:rsidR="004A13D8" w:rsidRPr="00F00868" w:rsidRDefault="004A13D8" w:rsidP="004A13D8">
      <w:pPr>
        <w:pStyle w:val="Prrafodelista"/>
        <w:numPr>
          <w:ilvl w:val="0"/>
          <w:numId w:val="20"/>
        </w:numPr>
        <w:jc w:val="both"/>
        <w:rPr>
          <w:rFonts w:ascii="Arial" w:hAnsi="Arial" w:cs="Arial"/>
          <w:lang w:val="es-SV"/>
        </w:rPr>
      </w:pPr>
      <w:r w:rsidRPr="00F00868">
        <w:rPr>
          <w:rFonts w:ascii="Arial" w:hAnsi="Arial" w:cs="Arial"/>
          <w:lang w:val="es-SV"/>
        </w:rPr>
        <w:t xml:space="preserve">Finalizar el documento de “Estudio sobre la atención de quejas, avisos, denuncias y sugerencias a nivel institucional” y “Lineamiento institucional para la aplicación de los mecanismos de participación ciudadana”, lo cual dará los parámetros para sensibilizar y fortalecer los espacios y mecanismos que permitirán que la ciudadanía ejerza su derecho de </w:t>
      </w:r>
    </w:p>
    <w:p w:rsidR="005970B6" w:rsidRPr="004A13D8" w:rsidRDefault="005970B6" w:rsidP="001B70FB">
      <w:pPr>
        <w:pStyle w:val="Ttulo1"/>
        <w:rPr>
          <w:rFonts w:ascii="Arial" w:hAnsi="Arial" w:cs="Arial"/>
          <w:color w:val="FF0000"/>
          <w:lang w:val="es-SV"/>
        </w:rPr>
      </w:pPr>
    </w:p>
    <w:sectPr w:rsidR="005970B6" w:rsidRPr="004A13D8" w:rsidSect="00C37BD0">
      <w:headerReference w:type="even" r:id="rId13"/>
      <w:headerReference w:type="default" r:id="rId14"/>
      <w:footerReference w:type="even" r:id="rId15"/>
      <w:footerReference w:type="first" r:id="rId16"/>
      <w:pgSz w:w="11907" w:h="16839" w:code="9"/>
      <w:pgMar w:top="1418"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7A2" w:rsidRDefault="004947A2" w:rsidP="003A00B0">
      <w:pPr>
        <w:spacing w:after="0" w:line="240" w:lineRule="auto"/>
      </w:pPr>
      <w:r>
        <w:separator/>
      </w:r>
    </w:p>
  </w:endnote>
  <w:endnote w:type="continuationSeparator" w:id="0">
    <w:p w:rsidR="004947A2" w:rsidRDefault="004947A2" w:rsidP="003A0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BF0" w:rsidRDefault="003B24C6">
    <w:pPr>
      <w:pStyle w:val="Piedepgina"/>
      <w:jc w:val="center"/>
      <w:rPr>
        <w:caps/>
        <w:noProof/>
        <w:color w:val="4F81BD" w:themeColor="accent1"/>
      </w:rPr>
    </w:pPr>
    <w:r>
      <w:rPr>
        <w:caps/>
        <w:color w:val="4F81BD" w:themeColor="accent1"/>
      </w:rPr>
      <w:fldChar w:fldCharType="begin"/>
    </w:r>
    <w:r w:rsidR="00C07BF0">
      <w:rPr>
        <w:caps/>
        <w:color w:val="4F81BD" w:themeColor="accent1"/>
      </w:rPr>
      <w:instrText xml:space="preserve"> PAGE   \* MERGEFORMAT </w:instrText>
    </w:r>
    <w:r>
      <w:rPr>
        <w:caps/>
        <w:color w:val="4F81BD" w:themeColor="accent1"/>
      </w:rPr>
      <w:fldChar w:fldCharType="separate"/>
    </w:r>
    <w:r w:rsidR="006E6522">
      <w:rPr>
        <w:caps/>
        <w:noProof/>
        <w:color w:val="4F81BD" w:themeColor="accent1"/>
      </w:rPr>
      <w:t>10</w:t>
    </w:r>
    <w:r>
      <w:rPr>
        <w:caps/>
        <w:noProof/>
        <w:color w:val="4F81BD" w:themeColor="accent1"/>
      </w:rPr>
      <w:fldChar w:fldCharType="end"/>
    </w:r>
  </w:p>
  <w:p w:rsidR="00C07BF0" w:rsidRDefault="00C07BF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5780"/>
      <w:docPartObj>
        <w:docPartGallery w:val="Page Numbers (Bottom of Page)"/>
        <w:docPartUnique/>
      </w:docPartObj>
    </w:sdtPr>
    <w:sdtEndPr/>
    <w:sdtContent>
      <w:p w:rsidR="00C07BF0" w:rsidRDefault="0085282A">
        <w:pPr>
          <w:pStyle w:val="Piedepgina"/>
        </w:pPr>
        <w:r>
          <w:rPr>
            <w:noProof/>
            <w:lang w:val="es-SV" w:eastAsia="es-SV"/>
          </w:rPr>
          <mc:AlternateContent>
            <mc:Choice Requires="wps">
              <w:drawing>
                <wp:anchor distT="0" distB="0" distL="114300" distR="114300" simplePos="0" relativeHeight="251697152" behindDoc="0" locked="0" layoutInCell="1" allowOverlap="1">
                  <wp:simplePos x="0" y="0"/>
                  <wp:positionH relativeFrom="column">
                    <wp:posOffset>5061585</wp:posOffset>
                  </wp:positionH>
                  <wp:positionV relativeFrom="paragraph">
                    <wp:posOffset>-4810125</wp:posOffset>
                  </wp:positionV>
                  <wp:extent cx="3059430" cy="107950"/>
                  <wp:effectExtent l="8890" t="0" r="0" b="0"/>
                  <wp:wrapNone/>
                  <wp:docPr id="202" name="Trapezoid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059430" cy="107950"/>
                          </a:xfrm>
                          <a:prstGeom prst="trapezoid">
                            <a:avLst>
                              <a:gd name="adj" fmla="val 84972"/>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apezoid 202" o:spid="_x0000_s1026" style="position:absolute;margin-left:398.55pt;margin-top:-378.75pt;width:240.9pt;height:8.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5943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" path="m,107950l91727,,2967703,r91727,107950l,107950xe" fillcolor="#1f497d [3215]" stroked="f" strokeweight="1pt">
                  <v:stroke joinstyle="miter"/>
                  <v:path arrowok="t" o:connecttype="custom" o:connectlocs="0,107950;91727,0;2967703,0;3059430,107950;0,107950" o:connectangles="0,0,0,0,0"/>
                </v:shape>
              </w:pict>
            </mc:Fallback>
          </mc:AlternateContent>
        </w:r>
        <w:r>
          <w:rPr>
            <w:noProof/>
            <w:lang w:val="es-SV" w:eastAsia="es-SV"/>
          </w:rPr>
          <mc:AlternateContent>
            <mc:Choice Requires="wps">
              <w:drawing>
                <wp:anchor distT="0" distB="0" distL="114300" distR="114300" simplePos="0" relativeHeight="251693056" behindDoc="0" locked="0" layoutInCell="1" allowOverlap="1">
                  <wp:simplePos x="0" y="0"/>
                  <wp:positionH relativeFrom="leftMargin">
                    <wp:align>center</wp:align>
                  </wp:positionH>
                  <wp:positionV relativeFrom="bottomMargin">
                    <wp:align>center</wp:align>
                  </wp:positionV>
                  <wp:extent cx="561975" cy="561975"/>
                  <wp:effectExtent l="0" t="0" r="28575" b="28575"/>
                  <wp:wrapNone/>
                  <wp:docPr id="2"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chemeClr val="accent1">
                                <a:lumMod val="50000"/>
                                <a:lumOff val="50000"/>
                              </a:schemeClr>
                            </a:solidFill>
                            <a:round/>
                            <a:headEnd/>
                            <a:tailEnd/>
                          </a:ln>
                          <a:extLst>
                            <a:ext uri="{909E8E84-426E-40DD-AFC4-6F175D3DCCD1}">
                              <a14:hiddenFill xmlns:a14="http://schemas.microsoft.com/office/drawing/2010/main">
                                <a:solidFill>
                                  <a:schemeClr val="accent2">
                                    <a:lumMod val="100000"/>
                                    <a:lumOff val="0"/>
                                  </a:schemeClr>
                                </a:solidFill>
                              </a14:hiddenFill>
                            </a:ext>
                          </a:extLst>
                        </wps:spPr>
                        <wps:txbx>
                          <w:txbxContent>
                            <w:p w:rsidR="00C07BF0" w:rsidRDefault="003B24C6">
                              <w:pPr>
                                <w:pStyle w:val="Piedepgina"/>
                                <w:rPr>
                                  <w:color w:val="4F81BD" w:themeColor="accent1"/>
                                </w:rPr>
                              </w:pPr>
                              <w:r>
                                <w:fldChar w:fldCharType="begin"/>
                              </w:r>
                              <w:r w:rsidR="005B551E">
                                <w:instrText xml:space="preserve"> PAGE  \* MERGEFORMAT </w:instrText>
                              </w:r>
                              <w:r>
                                <w:fldChar w:fldCharType="separate"/>
                              </w:r>
                              <w:r w:rsidR="006E6522" w:rsidRPr="006E6522">
                                <w:rPr>
                                  <w:noProof/>
                                  <w:color w:val="4F81BD" w:themeColor="accent1"/>
                                </w:rPr>
                                <w:t>1</w:t>
                              </w:r>
                              <w:r>
                                <w:rPr>
                                  <w:noProof/>
                                  <w:color w:val="4F81BD"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Oval 15" o:spid="_x0000_s1033" style="position:absolute;margin-left:0;margin-top:0;width:44.25pt;height:44.25pt;rotation:180;flip:x;z-index:251693056;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" filled="f" fillcolor="#c0504d [3205]" strokecolor="#a7bfde [1620]" strokeweight="1pt">
                  <v:textbox inset=",0,,0">
                    <w:txbxContent>
                      <w:p w:rsidR="00C07BF0" w:rsidRDefault="003B24C6">
                        <w:pPr>
                          <w:pStyle w:val="Piedepgina"/>
                          <w:rPr>
                            <w:color w:val="4F81BD" w:themeColor="accent1"/>
                          </w:rPr>
                        </w:pPr>
                        <w:r>
                          <w:fldChar w:fldCharType="begin"/>
                        </w:r>
                        <w:r w:rsidR="005B551E">
                          <w:instrText xml:space="preserve"> PAGE  \* MERGEFORMAT </w:instrText>
                        </w:r>
                        <w:r>
                          <w:fldChar w:fldCharType="separate"/>
                        </w:r>
                        <w:r w:rsidR="006E6522" w:rsidRPr="006E6522">
                          <w:rPr>
                            <w:noProof/>
                            <w:color w:val="4F81BD" w:themeColor="accent1"/>
                          </w:rPr>
                          <w:t>1</w:t>
                        </w:r>
                        <w:r>
                          <w:rPr>
                            <w:noProof/>
                            <w:color w:val="4F81BD"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7A2" w:rsidRDefault="004947A2" w:rsidP="003A00B0">
      <w:pPr>
        <w:spacing w:after="0" w:line="240" w:lineRule="auto"/>
      </w:pPr>
      <w:r>
        <w:separator/>
      </w:r>
    </w:p>
  </w:footnote>
  <w:footnote w:type="continuationSeparator" w:id="0">
    <w:p w:rsidR="004947A2" w:rsidRDefault="004947A2" w:rsidP="003A00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BF0" w:rsidRDefault="0085282A" w:rsidP="002A36E8">
    <w:pPr>
      <w:pStyle w:val="Encabezado"/>
    </w:pPr>
    <w:r>
      <w:rPr>
        <w:noProof/>
        <w:lang w:val="es-SV" w:eastAsia="es-SV"/>
      </w:rPr>
      <mc:AlternateContent>
        <mc:Choice Requires="wps">
          <w:drawing>
            <wp:anchor distT="0" distB="0" distL="114300" distR="114300" simplePos="0" relativeHeight="251686912" behindDoc="0" locked="0" layoutInCell="1" allowOverlap="1">
              <wp:simplePos x="0" y="0"/>
              <wp:positionH relativeFrom="column">
                <wp:posOffset>-790575</wp:posOffset>
              </wp:positionH>
              <wp:positionV relativeFrom="paragraph">
                <wp:posOffset>-185420</wp:posOffset>
              </wp:positionV>
              <wp:extent cx="7026275" cy="433070"/>
              <wp:effectExtent l="0" t="0" r="0" b="5080"/>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6275" cy="4330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808080" w:themeColor="background1" w:themeShade="80"/>
                              <w:sz w:val="24"/>
                            </w:rPr>
                            <w:alias w:val="Title"/>
                            <w:tag w:val=""/>
                            <w:id w:val="-1483071202"/>
                            <w:dataBinding w:prefixMappings="xmlns:ns0='http://purl.org/dc/elements/1.1/' xmlns:ns1='http://schemas.openxmlformats.org/package/2006/metadata/core-properties' " w:xpath="/ns1:coreProperties[1]/ns0:title[1]" w:storeItemID="{6C3C8BC8-F283-45AE-878A-BAB7291924A1}"/>
                            <w:text/>
                          </w:sdtPr>
                          <w:sdtEndPr/>
                          <w:sdtContent>
                            <w:p w:rsidR="00C07BF0" w:rsidRPr="00C8287D" w:rsidRDefault="001D4EC0" w:rsidP="002A36E8">
                              <w:pPr>
                                <w:rPr>
                                  <w:color w:val="808080" w:themeColor="background1" w:themeShade="80"/>
                                  <w:sz w:val="36"/>
                                </w:rPr>
                              </w:pPr>
                              <w:r>
                                <w:rPr>
                                  <w:color w:val="808080" w:themeColor="background1" w:themeShade="80"/>
                                  <w:sz w:val="24"/>
                                  <w:lang w:val="es-SV"/>
                                </w:rPr>
                                <w:t>INFORME DE RESULTADOS Y AVANCES ENERO-NOVIEMBRE</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6" o:spid="_x0000_s1029" type="#_x0000_t202" style="position:absolute;margin-left:-62.25pt;margin-top:-14.6pt;width:553.25pt;height:34.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" filled="f" stroked="f" strokeweight=".5pt">
              <v:path arrowok="t"/>
              <v:textbox>
                <w:txbxContent>
                  <w:sdt>
                    <w:sdtPr>
                      <w:rPr>
                        <w:color w:val="808080" w:themeColor="background1" w:themeShade="80"/>
                        <w:sz w:val="24"/>
                      </w:rPr>
                      <w:alias w:val="Title"/>
                      <w:tag w:val=""/>
                      <w:id w:val="-1483071202"/>
                      <w:dataBinding w:prefixMappings="xmlns:ns0='http://purl.org/dc/elements/1.1/' xmlns:ns1='http://schemas.openxmlformats.org/package/2006/metadata/core-properties' " w:xpath="/ns1:coreProperties[1]/ns0:title[1]" w:storeItemID="{6C3C8BC8-F283-45AE-878A-BAB7291924A1}"/>
                      <w:text/>
                    </w:sdtPr>
                    <w:sdtEndPr/>
                    <w:sdtContent>
                      <w:p w:rsidR="00C07BF0" w:rsidRPr="00C8287D" w:rsidRDefault="001D4EC0" w:rsidP="002A36E8">
                        <w:pPr>
                          <w:rPr>
                            <w:color w:val="808080" w:themeColor="background1" w:themeShade="80"/>
                            <w:sz w:val="36"/>
                          </w:rPr>
                        </w:pPr>
                        <w:r>
                          <w:rPr>
                            <w:color w:val="808080" w:themeColor="background1" w:themeShade="80"/>
                            <w:sz w:val="24"/>
                            <w:lang w:val="es-SV"/>
                          </w:rPr>
                          <w:t>INFORME DE RESULTADOS Y AVANCES ENERO-NOVIEMBRE</w:t>
                        </w:r>
                      </w:p>
                    </w:sdtContent>
                  </w:sdt>
                </w:txbxContent>
              </v:textbox>
            </v:shape>
          </w:pict>
        </mc:Fallback>
      </mc:AlternateContent>
    </w:r>
  </w:p>
  <w:p w:rsidR="00C07BF0" w:rsidRPr="002A36E8" w:rsidRDefault="0085282A" w:rsidP="002A36E8">
    <w:pPr>
      <w:pStyle w:val="Encabezado"/>
    </w:pPr>
    <w:r>
      <w:rPr>
        <w:noProof/>
        <w:lang w:val="es-SV" w:eastAsia="es-SV"/>
      </w:rPr>
      <mc:AlternateContent>
        <mc:Choice Requires="wps">
          <w:drawing>
            <wp:anchor distT="0" distB="0" distL="114300" distR="114300" simplePos="0" relativeHeight="251696128" behindDoc="0" locked="0" layoutInCell="1" allowOverlap="1">
              <wp:simplePos x="0" y="0"/>
              <wp:positionH relativeFrom="column">
                <wp:posOffset>4909185</wp:posOffset>
              </wp:positionH>
              <wp:positionV relativeFrom="paragraph">
                <wp:posOffset>4488180</wp:posOffset>
              </wp:positionV>
              <wp:extent cx="3059430" cy="107950"/>
              <wp:effectExtent l="8890" t="0" r="0" b="0"/>
              <wp:wrapNone/>
              <wp:docPr id="8" name="Trapezoid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059430" cy="107950"/>
                      </a:xfrm>
                      <a:prstGeom prst="trapezoid">
                        <a:avLst>
                          <a:gd name="adj" fmla="val 84972"/>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apezoid 202" o:spid="_x0000_s1026" style="position:absolute;margin-left:386.55pt;margin-top:353.4pt;width:240.9pt;height:8.5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5943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" path="m,107950l91727,,2967703,r91727,107950l,107950xe" fillcolor="#1f497d [3215]" stroked="f" strokeweight="1pt">
              <v:stroke joinstyle="miter"/>
              <v:path arrowok="t" o:connecttype="custom" o:connectlocs="0,107950;91727,0;2967703,0;3059430,107950;0,107950" o:connectangles="0,0,0,0,0"/>
            </v:shape>
          </w:pict>
        </mc:Fallback>
      </mc:AlternateContent>
    </w:r>
    <w:r>
      <w:rPr>
        <w:noProof/>
        <w:lang w:val="es-SV" w:eastAsia="es-SV"/>
      </w:rPr>
      <mc:AlternateContent>
        <mc:Choice Requires="wps">
          <w:drawing>
            <wp:anchor distT="0" distB="0" distL="114300" distR="114300" simplePos="0" relativeHeight="251695104" behindDoc="0" locked="0" layoutInCell="1" allowOverlap="1">
              <wp:simplePos x="0" y="0"/>
              <wp:positionH relativeFrom="column">
                <wp:posOffset>5066665</wp:posOffset>
              </wp:positionH>
              <wp:positionV relativeFrom="paragraph">
                <wp:posOffset>4649470</wp:posOffset>
              </wp:positionV>
              <wp:extent cx="3289300" cy="136525"/>
              <wp:effectExtent l="0" t="4763" r="1588" b="1587"/>
              <wp:wrapNone/>
              <wp:docPr id="7" name="Trapezoid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289300" cy="136525"/>
                      </a:xfrm>
                      <a:prstGeom prst="trapezoid">
                        <a:avLst>
                          <a:gd name="adj" fmla="val 84972"/>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apezoid 203" o:spid="_x0000_s1026" style="position:absolute;margin-left:398.95pt;margin-top:366.1pt;width:259pt;height:10.75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89300,13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" path="m,136525l116008,,3173292,r116008,136525l,136525xe" fillcolor="#c0504d [3205]" stroked="f" strokeweight="1pt">
              <v:stroke joinstyle="miter"/>
              <v:path arrowok="t" o:connecttype="custom" o:connectlocs="0,136525;116008,0;3173292,0;3289300,136525;0,136525" o:connectangles="0,0,0,0,0"/>
            </v:shape>
          </w:pict>
        </mc:Fallback>
      </mc:AlternateContent>
    </w:r>
    <w:r>
      <w:rPr>
        <w:noProof/>
        <w:lang w:val="es-SV" w:eastAsia="es-SV"/>
      </w:rPr>
      <mc:AlternateContent>
        <mc:Choice Requires="wps">
          <w:drawing>
            <wp:anchor distT="0" distB="0" distL="114300" distR="114300" simplePos="0" relativeHeight="251694080" behindDoc="0" locked="0" layoutInCell="1" allowOverlap="1">
              <wp:simplePos x="0" y="0"/>
              <wp:positionH relativeFrom="column">
                <wp:posOffset>4914265</wp:posOffset>
              </wp:positionH>
              <wp:positionV relativeFrom="paragraph">
                <wp:posOffset>4497070</wp:posOffset>
              </wp:positionV>
              <wp:extent cx="3289300" cy="136525"/>
              <wp:effectExtent l="0" t="4763" r="1588" b="1587"/>
              <wp:wrapNone/>
              <wp:docPr id="6" name="Trapezoid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289300" cy="136525"/>
                      </a:xfrm>
                      <a:prstGeom prst="trapezoid">
                        <a:avLst>
                          <a:gd name="adj" fmla="val 84972"/>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apezoid 203" o:spid="_x0000_s1026" style="position:absolute;margin-left:386.95pt;margin-top:354.1pt;width:259pt;height:10.75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89300,13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" path="m,136525l116008,,3173292,r116008,136525l,136525xe" fillcolor="#c0504d [3205]" stroked="f" strokeweight="1pt">
              <v:stroke joinstyle="miter"/>
              <v:path arrowok="t" o:connecttype="custom" o:connectlocs="0,136525;116008,0;3173292,0;3289300,136525;0,136525" o:connectangles="0,0,0,0,0"/>
            </v:shape>
          </w:pict>
        </mc:Fallback>
      </mc:AlternateContent>
    </w:r>
    <w:r>
      <w:rPr>
        <w:noProof/>
        <w:lang w:val="es-SV" w:eastAsia="es-SV"/>
      </w:rPr>
      <mc:AlternateContent>
        <mc:Choice Requires="wps">
          <w:drawing>
            <wp:anchor distT="0" distB="0" distL="114300" distR="114300" simplePos="0" relativeHeight="251689984" behindDoc="0" locked="0" layoutInCell="1" allowOverlap="1">
              <wp:simplePos x="0" y="0"/>
              <wp:positionH relativeFrom="column">
                <wp:posOffset>4761865</wp:posOffset>
              </wp:positionH>
              <wp:positionV relativeFrom="paragraph">
                <wp:posOffset>4344670</wp:posOffset>
              </wp:positionV>
              <wp:extent cx="3289300" cy="136525"/>
              <wp:effectExtent l="0" t="4763" r="1588" b="1587"/>
              <wp:wrapNone/>
              <wp:docPr id="203" name="Trapezoid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289300" cy="136525"/>
                      </a:xfrm>
                      <a:prstGeom prst="trapezoid">
                        <a:avLst>
                          <a:gd name="adj" fmla="val 84972"/>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apezoid 203" o:spid="_x0000_s1026" style="position:absolute;margin-left:374.95pt;margin-top:342.1pt;width:259pt;height:10.75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89300,13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" path="m,136525l116008,,3173292,r116008,136525l,136525xe" fillcolor="#c0504d [3205]" stroked="f" strokeweight="1pt">
              <v:stroke joinstyle="miter"/>
              <v:path arrowok="t" o:connecttype="custom" o:connectlocs="0,136525;116008,0;3173292,0;3289300,136525;0,136525" o:connectangles="0,0,0,0,0"/>
            </v:shape>
          </w:pict>
        </mc:Fallback>
      </mc:AlternateContent>
    </w:r>
    <w:r>
      <w:rPr>
        <w:noProof/>
        <w:lang w:val="es-SV" w:eastAsia="es-SV"/>
      </w:rPr>
      <mc:AlternateContent>
        <mc:Choice Requires="wps">
          <w:drawing>
            <wp:anchor distT="0" distB="0" distL="114300" distR="114300" simplePos="0" relativeHeight="251691008" behindDoc="0" locked="0" layoutInCell="1" allowOverlap="1">
              <wp:simplePos x="0" y="0"/>
              <wp:positionH relativeFrom="column">
                <wp:posOffset>4756785</wp:posOffset>
              </wp:positionH>
              <wp:positionV relativeFrom="paragraph">
                <wp:posOffset>4335780</wp:posOffset>
              </wp:positionV>
              <wp:extent cx="3059430" cy="107950"/>
              <wp:effectExtent l="8890" t="0" r="0" b="0"/>
              <wp:wrapNone/>
              <wp:docPr id="4" name="Trapezoid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059430" cy="107950"/>
                      </a:xfrm>
                      <a:prstGeom prst="trapezoid">
                        <a:avLst>
                          <a:gd name="adj" fmla="val 84972"/>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apezoid 202" o:spid="_x0000_s1026" style="position:absolute;margin-left:374.55pt;margin-top:341.4pt;width:240.9pt;height:8.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5943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" path="m,107950l91727,,2967703,r91727,107950l,107950xe" fillcolor="#1f497d [3215]" stroked="f" strokeweight="1pt">
              <v:stroke joinstyle="miter"/>
              <v:path arrowok="t" o:connecttype="custom" o:connectlocs="0,107950;91727,0;2967703,0;3059430,107950;0,107950" o:connectangles="0,0,0,0,0"/>
            </v:shape>
          </w:pict>
        </mc:Fallback>
      </mc:AlternateContent>
    </w:r>
    <w:r>
      <w:rPr>
        <w:noProof/>
        <w:lang w:val="es-SV" w:eastAsia="es-SV"/>
      </w:rPr>
      <mc:AlternateContent>
        <mc:Choice Requires="wps">
          <w:drawing>
            <wp:anchor distT="0" distB="0" distL="114300" distR="114300" simplePos="0" relativeHeight="251688960" behindDoc="0" locked="0" layoutInCell="1" allowOverlap="1">
              <wp:simplePos x="0" y="0"/>
              <wp:positionH relativeFrom="column">
                <wp:posOffset>4723130</wp:posOffset>
              </wp:positionH>
              <wp:positionV relativeFrom="paragraph">
                <wp:posOffset>4336415</wp:posOffset>
              </wp:positionV>
              <wp:extent cx="2915920" cy="107950"/>
              <wp:effectExtent l="0" t="5715" r="0" b="0"/>
              <wp:wrapNone/>
              <wp:docPr id="201" name="Trapezoid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2915920" cy="107950"/>
                      </a:xfrm>
                      <a:prstGeom prst="trapezoid">
                        <a:avLst>
                          <a:gd name="adj" fmla="val 84972"/>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apezoid 201" o:spid="_x0000_s1026" style="position:absolute;margin-left:371.9pt;margin-top:341.45pt;width:229.6pt;height:8.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1592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" path="m,107950l91727,,2824193,r91727,107950l,107950xe" fillcolor="#4f81bd [3204]" stroked="f" strokeweight="1pt">
              <v:stroke joinstyle="miter"/>
              <v:path arrowok="t" o:connecttype="custom" o:connectlocs="0,107950;91727,0;2824193,0;2915920,107950;0,107950" o:connectangles="0,0,0,0,0"/>
            </v:shape>
          </w:pict>
        </mc:Fallback>
      </mc:AlternateContent>
    </w:r>
    <w:r>
      <w:rPr>
        <w:noProof/>
        <w:lang w:val="es-SV" w:eastAsia="es-SV"/>
      </w:rPr>
      <mc:AlternateContent>
        <mc:Choice Requires="wps">
          <w:drawing>
            <wp:anchor distT="0" distB="0" distL="114300" distR="114300" simplePos="0" relativeHeight="251681792" behindDoc="0" locked="0" layoutInCell="1" allowOverlap="1">
              <wp:simplePos x="0" y="0"/>
              <wp:positionH relativeFrom="column">
                <wp:posOffset>-1198880</wp:posOffset>
              </wp:positionH>
              <wp:positionV relativeFrom="paragraph">
                <wp:posOffset>4234180</wp:posOffset>
              </wp:positionV>
              <wp:extent cx="890270" cy="702945"/>
              <wp:effectExtent l="0" t="1588" r="3493" b="3492"/>
              <wp:wrapNone/>
              <wp:docPr id="199" name="Isosceles Tri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flipH="1">
                        <a:off x="0" y="0"/>
                        <a:ext cx="890270" cy="702945"/>
                      </a:xfrm>
                      <a:prstGeom prst="triangl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99" o:spid="_x0000_s1026" type="#_x0000_t5" style="position:absolute;margin-left:-94.4pt;margin-top:333.4pt;width:70.1pt;height:55.35pt;rotation:-90;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" fillcolor="#4f81bd [3204]" stroked="f" strokeweight="1pt">
              <v:path arrowok="t"/>
            </v:shape>
          </w:pict>
        </mc:Fallback>
      </mc:AlternateContent>
    </w:r>
    <w:r>
      <w:rPr>
        <w:noProof/>
        <w:lang w:val="es-SV" w:eastAsia="es-SV"/>
      </w:rPr>
      <mc:AlternateContent>
        <mc:Choice Requires="wps">
          <w:drawing>
            <wp:anchor distT="0" distB="0" distL="114300" distR="114300" simplePos="0" relativeHeight="251685888" behindDoc="0" locked="0" layoutInCell="1" allowOverlap="1">
              <wp:simplePos x="0" y="0"/>
              <wp:positionH relativeFrom="column">
                <wp:posOffset>-1113155</wp:posOffset>
              </wp:positionH>
              <wp:positionV relativeFrom="paragraph">
                <wp:posOffset>4255135</wp:posOffset>
              </wp:positionV>
              <wp:extent cx="529590" cy="796290"/>
              <wp:effectExtent l="0" t="0" r="0" b="3810"/>
              <wp:wrapNone/>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529590" cy="796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07BF0" w:rsidRPr="002A36E8" w:rsidRDefault="003B24C6" w:rsidP="002A36E8">
                          <w:pPr>
                            <w:jc w:val="center"/>
                            <w:rPr>
                              <w:color w:val="F2F2F2" w:themeColor="background1" w:themeShade="F2"/>
                            </w:rPr>
                          </w:pPr>
                          <w:r w:rsidRPr="002A36E8">
                            <w:rPr>
                              <w:color w:val="F2F2F2" w:themeColor="background1" w:themeShade="F2"/>
                            </w:rPr>
                            <w:fldChar w:fldCharType="begin"/>
                          </w:r>
                          <w:r w:rsidR="00C07BF0" w:rsidRPr="002A36E8">
                            <w:rPr>
                              <w:color w:val="F2F2F2" w:themeColor="background1" w:themeShade="F2"/>
                            </w:rPr>
                            <w:instrText xml:space="preserve"> PAGE   \* MERGEFORMAT </w:instrText>
                          </w:r>
                          <w:r w:rsidRPr="002A36E8">
                            <w:rPr>
                              <w:color w:val="F2F2F2" w:themeColor="background1" w:themeShade="F2"/>
                            </w:rPr>
                            <w:fldChar w:fldCharType="separate"/>
                          </w:r>
                          <w:r w:rsidR="006E6522">
                            <w:rPr>
                              <w:noProof/>
                              <w:color w:val="F2F2F2" w:themeColor="background1" w:themeShade="F2"/>
                            </w:rPr>
                            <w:t>10</w:t>
                          </w:r>
                          <w:r w:rsidRPr="002A36E8">
                            <w:rPr>
                              <w:noProof/>
                              <w:color w:val="F2F2F2" w:themeColor="background1" w:themeShade="F2"/>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8" o:spid="_x0000_s1030" type="#_x0000_t202" style="position:absolute;margin-left:-87.65pt;margin-top:335.05pt;width:41.7pt;height:62.7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" filled="f" stroked="f" strokeweight=".5pt">
              <v:path arrowok="t"/>
              <v:textbox>
                <w:txbxContent>
                  <w:p w:rsidR="00C07BF0" w:rsidRPr="002A36E8" w:rsidRDefault="003B24C6" w:rsidP="002A36E8">
                    <w:pPr>
                      <w:jc w:val="center"/>
                      <w:rPr>
                        <w:color w:val="F2F2F2" w:themeColor="background1" w:themeShade="F2"/>
                      </w:rPr>
                    </w:pPr>
                    <w:r w:rsidRPr="002A36E8">
                      <w:rPr>
                        <w:color w:val="F2F2F2" w:themeColor="background1" w:themeShade="F2"/>
                      </w:rPr>
                      <w:fldChar w:fldCharType="begin"/>
                    </w:r>
                    <w:r w:rsidR="00C07BF0" w:rsidRPr="002A36E8">
                      <w:rPr>
                        <w:color w:val="F2F2F2" w:themeColor="background1" w:themeShade="F2"/>
                      </w:rPr>
                      <w:instrText xml:space="preserve"> PAGE   \* MERGEFORMAT </w:instrText>
                    </w:r>
                    <w:r w:rsidRPr="002A36E8">
                      <w:rPr>
                        <w:color w:val="F2F2F2" w:themeColor="background1" w:themeShade="F2"/>
                      </w:rPr>
                      <w:fldChar w:fldCharType="separate"/>
                    </w:r>
                    <w:r w:rsidR="006E6522">
                      <w:rPr>
                        <w:noProof/>
                        <w:color w:val="F2F2F2" w:themeColor="background1" w:themeShade="F2"/>
                      </w:rPr>
                      <w:t>10</w:t>
                    </w:r>
                    <w:r w:rsidRPr="002A36E8">
                      <w:rPr>
                        <w:noProof/>
                        <w:color w:val="F2F2F2" w:themeColor="background1" w:themeShade="F2"/>
                      </w:rPr>
                      <w:fldChar w:fldCharType="end"/>
                    </w:r>
                  </w:p>
                </w:txbxContent>
              </v:textbox>
            </v:shape>
          </w:pict>
        </mc:Fallback>
      </mc:AlternateContent>
    </w:r>
    <w:r>
      <w:rPr>
        <w:noProof/>
        <w:lang w:val="es-SV" w:eastAsia="es-SV"/>
      </w:rPr>
      <mc:AlternateContent>
        <mc:Choice Requires="wps">
          <w:drawing>
            <wp:anchor distT="0" distB="0" distL="114300" distR="114300" simplePos="0" relativeHeight="251682816" behindDoc="0" locked="0" layoutInCell="1" allowOverlap="1">
              <wp:simplePos x="0" y="0"/>
              <wp:positionH relativeFrom="column">
                <wp:posOffset>-797560</wp:posOffset>
              </wp:positionH>
              <wp:positionV relativeFrom="paragraph">
                <wp:posOffset>4392930</wp:posOffset>
              </wp:positionV>
              <wp:extent cx="668655" cy="396240"/>
              <wp:effectExtent l="2858" t="0" r="952" b="953"/>
              <wp:wrapNone/>
              <wp:docPr id="200" name="Isosceles Tri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flipH="1">
                        <a:off x="0" y="0"/>
                        <a:ext cx="668655" cy="396240"/>
                      </a:xfrm>
                      <a:prstGeom prst="triangl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Isosceles Triangle 200" o:spid="_x0000_s1026" type="#_x0000_t5" style="position:absolute;margin-left:-62.8pt;margin-top:345.9pt;width:52.65pt;height:31.2pt;rotation:-9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" fillcolor="#4f81bd [3204]" stroked="f" strokeweight="1pt">
              <v:path arrowok="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BF0" w:rsidRDefault="0085282A">
    <w:pPr>
      <w:pStyle w:val="Encabezado"/>
    </w:pPr>
    <w:r>
      <w:rPr>
        <w:noProof/>
        <w:lang w:val="es-SV" w:eastAsia="es-SV"/>
      </w:rPr>
      <mc:AlternateContent>
        <mc:Choice Requires="wps">
          <w:drawing>
            <wp:anchor distT="0" distB="0" distL="114300" distR="114300" simplePos="0" relativeHeight="251674624" behindDoc="0" locked="0" layoutInCell="1" allowOverlap="1">
              <wp:simplePos x="0" y="0"/>
              <wp:positionH relativeFrom="column">
                <wp:posOffset>-1238250</wp:posOffset>
              </wp:positionH>
              <wp:positionV relativeFrom="paragraph">
                <wp:posOffset>-185420</wp:posOffset>
              </wp:positionV>
              <wp:extent cx="7378065" cy="433070"/>
              <wp:effectExtent l="0" t="0" r="0" b="508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78065" cy="4330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808080" w:themeColor="background1" w:themeShade="80"/>
                              <w:sz w:val="32"/>
                            </w:rPr>
                            <w:alias w:val="Title"/>
                            <w:tag w:val=""/>
                            <w:id w:val="-1197692147"/>
                            <w:dataBinding w:prefixMappings="xmlns:ns0='http://purl.org/dc/elements/1.1/' xmlns:ns1='http://schemas.openxmlformats.org/package/2006/metadata/core-properties' " w:xpath="/ns1:coreProperties[1]/ns0:title[1]" w:storeItemID="{6C3C8BC8-F283-45AE-878A-BAB7291924A1}"/>
                            <w:text/>
                          </w:sdtPr>
                          <w:sdtEndPr/>
                          <w:sdtContent>
                            <w:p w:rsidR="00C07BF0" w:rsidRPr="002A36E8" w:rsidRDefault="001D4EC0" w:rsidP="002A36E8">
                              <w:pPr>
                                <w:jc w:val="right"/>
                                <w:rPr>
                                  <w:color w:val="808080" w:themeColor="background1" w:themeShade="80"/>
                                  <w:sz w:val="48"/>
                                </w:rPr>
                              </w:pPr>
                              <w:r>
                                <w:rPr>
                                  <w:color w:val="808080" w:themeColor="background1" w:themeShade="80"/>
                                  <w:sz w:val="32"/>
                                  <w:lang w:val="es-SV"/>
                                </w:rPr>
                                <w:t>INFORME DE RESULTADOS Y AVANCES ENERO-NOVIEMBRE</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3" o:spid="_x0000_s1031" type="#_x0000_t202" style="position:absolute;margin-left:-97.5pt;margin-top:-14.6pt;width:580.95pt;height:34.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" filled="f" stroked="f" strokeweight=".5pt">
              <v:path arrowok="t"/>
              <v:textbox>
                <w:txbxContent>
                  <w:sdt>
                    <w:sdtPr>
                      <w:rPr>
                        <w:color w:val="808080" w:themeColor="background1" w:themeShade="80"/>
                        <w:sz w:val="32"/>
                      </w:rPr>
                      <w:alias w:val="Title"/>
                      <w:tag w:val=""/>
                      <w:id w:val="-1197692147"/>
                      <w:dataBinding w:prefixMappings="xmlns:ns0='http://purl.org/dc/elements/1.1/' xmlns:ns1='http://schemas.openxmlformats.org/package/2006/metadata/core-properties' " w:xpath="/ns1:coreProperties[1]/ns0:title[1]" w:storeItemID="{6C3C8BC8-F283-45AE-878A-BAB7291924A1}"/>
                      <w:text/>
                    </w:sdtPr>
                    <w:sdtEndPr/>
                    <w:sdtContent>
                      <w:p w:rsidR="00C07BF0" w:rsidRPr="002A36E8" w:rsidRDefault="001D4EC0" w:rsidP="002A36E8">
                        <w:pPr>
                          <w:jc w:val="right"/>
                          <w:rPr>
                            <w:color w:val="808080" w:themeColor="background1" w:themeShade="80"/>
                            <w:sz w:val="48"/>
                          </w:rPr>
                        </w:pPr>
                        <w:r>
                          <w:rPr>
                            <w:color w:val="808080" w:themeColor="background1" w:themeShade="80"/>
                            <w:sz w:val="32"/>
                            <w:lang w:val="es-SV"/>
                          </w:rPr>
                          <w:t>INFORME DE RESULTADOS Y AVANCES ENERO-NOVIEMBRE</w:t>
                        </w:r>
                      </w:p>
                    </w:sdtContent>
                  </w:sdt>
                </w:txbxContent>
              </v:textbox>
            </v:shape>
          </w:pict>
        </mc:Fallback>
      </mc:AlternateContent>
    </w:r>
    <w:r>
      <w:rPr>
        <w:noProof/>
        <w:lang w:val="es-SV" w:eastAsia="es-SV"/>
      </w:rPr>
      <mc:AlternateContent>
        <mc:Choice Requires="wps">
          <w:drawing>
            <wp:anchor distT="0" distB="0" distL="114300" distR="114300" simplePos="0" relativeHeight="251672576" behindDoc="0" locked="0" layoutInCell="1" allowOverlap="1">
              <wp:simplePos x="0" y="0"/>
              <wp:positionH relativeFrom="column">
                <wp:posOffset>5922010</wp:posOffset>
              </wp:positionH>
              <wp:positionV relativeFrom="paragraph">
                <wp:posOffset>4410710</wp:posOffset>
              </wp:positionV>
              <wp:extent cx="530225" cy="796925"/>
              <wp:effectExtent l="0" t="0" r="0" b="317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 cy="796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07BF0" w:rsidRPr="002A36E8" w:rsidRDefault="003B24C6" w:rsidP="002A36E8">
                          <w:pPr>
                            <w:jc w:val="center"/>
                            <w:rPr>
                              <w:color w:val="F2F2F2" w:themeColor="background1" w:themeShade="F2"/>
                            </w:rPr>
                          </w:pPr>
                          <w:r w:rsidRPr="002A36E8">
                            <w:rPr>
                              <w:color w:val="F2F2F2" w:themeColor="background1" w:themeShade="F2"/>
                            </w:rPr>
                            <w:fldChar w:fldCharType="begin"/>
                          </w:r>
                          <w:r w:rsidR="00C07BF0" w:rsidRPr="002A36E8">
                            <w:rPr>
                              <w:color w:val="F2F2F2" w:themeColor="background1" w:themeShade="F2"/>
                            </w:rPr>
                            <w:instrText xml:space="preserve"> PAGE   \* MERGEFORMAT </w:instrText>
                          </w:r>
                          <w:r w:rsidRPr="002A36E8">
                            <w:rPr>
                              <w:color w:val="F2F2F2" w:themeColor="background1" w:themeShade="F2"/>
                            </w:rPr>
                            <w:fldChar w:fldCharType="separate"/>
                          </w:r>
                          <w:r w:rsidR="006E6522">
                            <w:rPr>
                              <w:noProof/>
                              <w:color w:val="F2F2F2" w:themeColor="background1" w:themeShade="F2"/>
                            </w:rPr>
                            <w:t>11</w:t>
                          </w:r>
                          <w:r w:rsidRPr="002A36E8">
                            <w:rPr>
                              <w:noProof/>
                              <w:color w:val="F2F2F2" w:themeColor="background1" w:themeShade="F2"/>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2" o:spid="_x0000_s1032" type="#_x0000_t202" style="position:absolute;margin-left:466.3pt;margin-top:347.3pt;width:41.75pt;height:6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" filled="f" stroked="f" strokeweight=".5pt">
              <v:path arrowok="t"/>
              <v:textbox>
                <w:txbxContent>
                  <w:p w:rsidR="00C07BF0" w:rsidRPr="002A36E8" w:rsidRDefault="003B24C6" w:rsidP="002A36E8">
                    <w:pPr>
                      <w:jc w:val="center"/>
                      <w:rPr>
                        <w:color w:val="F2F2F2" w:themeColor="background1" w:themeShade="F2"/>
                      </w:rPr>
                    </w:pPr>
                    <w:r w:rsidRPr="002A36E8">
                      <w:rPr>
                        <w:color w:val="F2F2F2" w:themeColor="background1" w:themeShade="F2"/>
                      </w:rPr>
                      <w:fldChar w:fldCharType="begin"/>
                    </w:r>
                    <w:r w:rsidR="00C07BF0" w:rsidRPr="002A36E8">
                      <w:rPr>
                        <w:color w:val="F2F2F2" w:themeColor="background1" w:themeShade="F2"/>
                      </w:rPr>
                      <w:instrText xml:space="preserve"> PAGE   \* MERGEFORMAT </w:instrText>
                    </w:r>
                    <w:r w:rsidRPr="002A36E8">
                      <w:rPr>
                        <w:color w:val="F2F2F2" w:themeColor="background1" w:themeShade="F2"/>
                      </w:rPr>
                      <w:fldChar w:fldCharType="separate"/>
                    </w:r>
                    <w:r w:rsidR="006E6522">
                      <w:rPr>
                        <w:noProof/>
                        <w:color w:val="F2F2F2" w:themeColor="background1" w:themeShade="F2"/>
                      </w:rPr>
                      <w:t>11</w:t>
                    </w:r>
                    <w:r w:rsidRPr="002A36E8">
                      <w:rPr>
                        <w:noProof/>
                        <w:color w:val="F2F2F2" w:themeColor="background1" w:themeShade="F2"/>
                      </w:rPr>
                      <w:fldChar w:fldCharType="end"/>
                    </w:r>
                  </w:p>
                </w:txbxContent>
              </v:textbox>
            </v:shape>
          </w:pict>
        </mc:Fallback>
      </mc:AlternateContent>
    </w:r>
    <w:r>
      <w:rPr>
        <w:noProof/>
        <w:lang w:val="es-SV" w:eastAsia="es-SV"/>
      </w:rPr>
      <mc:AlternateContent>
        <mc:Choice Requires="wps">
          <w:drawing>
            <wp:anchor distT="0" distB="0" distL="114300" distR="114300" simplePos="0" relativeHeight="251663360" behindDoc="0" locked="0" layoutInCell="1" allowOverlap="1">
              <wp:simplePos x="0" y="0"/>
              <wp:positionH relativeFrom="column">
                <wp:posOffset>5694680</wp:posOffset>
              </wp:positionH>
              <wp:positionV relativeFrom="paragraph">
                <wp:posOffset>4441190</wp:posOffset>
              </wp:positionV>
              <wp:extent cx="890270" cy="702945"/>
              <wp:effectExtent l="0" t="1588" r="3493" b="3492"/>
              <wp:wrapNone/>
              <wp:docPr id="56" name="Isosceles Tri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890270" cy="702945"/>
                      </a:xfrm>
                      <a:prstGeom prst="triangl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6" o:spid="_x0000_s1026" type="#_x0000_t5" style="position:absolute;margin-left:448.4pt;margin-top:349.7pt;width:70.1pt;height:55.3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" fillcolor="#4f81bd [3204]" stroked="f" strokeweight="1pt">
              <v:path arrowok="t"/>
            </v:shape>
          </w:pict>
        </mc:Fallback>
      </mc:AlternateContent>
    </w:r>
    <w:r>
      <w:rPr>
        <w:noProof/>
        <w:lang w:val="es-SV" w:eastAsia="es-SV"/>
      </w:rPr>
      <mc:AlternateContent>
        <mc:Choice Requires="wps">
          <w:drawing>
            <wp:anchor distT="0" distB="0" distL="114300" distR="114300" simplePos="0" relativeHeight="251665408" behindDoc="0" locked="0" layoutInCell="1" allowOverlap="1">
              <wp:simplePos x="0" y="0"/>
              <wp:positionH relativeFrom="column">
                <wp:posOffset>5537835</wp:posOffset>
              </wp:positionH>
              <wp:positionV relativeFrom="paragraph">
                <wp:posOffset>4560570</wp:posOffset>
              </wp:positionV>
              <wp:extent cx="668655" cy="396240"/>
              <wp:effectExtent l="2858" t="0" r="952" b="953"/>
              <wp:wrapNone/>
              <wp:docPr id="57" name="Isosceles Tri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668655" cy="396240"/>
                      </a:xfrm>
                      <a:prstGeom prst="triangl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Isosceles Triangle 57" o:spid="_x0000_s1026" type="#_x0000_t5" style="position:absolute;margin-left:436.05pt;margin-top:359.1pt;width:52.65pt;height:31.2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" fillcolor="#4f81bd [3204]" stroked="f" strokeweight="1pt">
              <v:path arrowok="t"/>
            </v:shape>
          </w:pict>
        </mc:Fallback>
      </mc:AlternateContent>
    </w:r>
    <w:r>
      <w:rPr>
        <w:noProof/>
        <w:lang w:val="es-SV" w:eastAsia="es-SV"/>
      </w:rPr>
      <mc:AlternateContent>
        <mc:Choice Requires="wps">
          <w:drawing>
            <wp:anchor distT="0" distB="0" distL="114300" distR="114300" simplePos="0" relativeHeight="251660287" behindDoc="0" locked="0" layoutInCell="1" allowOverlap="1">
              <wp:simplePos x="0" y="0"/>
              <wp:positionH relativeFrom="column">
                <wp:posOffset>-2273935</wp:posOffset>
              </wp:positionH>
              <wp:positionV relativeFrom="paragraph">
                <wp:posOffset>4515485</wp:posOffset>
              </wp:positionV>
              <wp:extent cx="2915920" cy="107950"/>
              <wp:effectExtent l="0" t="5715" r="0" b="0"/>
              <wp:wrapNone/>
              <wp:docPr id="61" name="Trapezoid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2915920" cy="107950"/>
                      </a:xfrm>
                      <a:prstGeom prst="trapezoid">
                        <a:avLst>
                          <a:gd name="adj" fmla="val 84972"/>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apezoid 61" o:spid="_x0000_s1026" style="position:absolute;margin-left:-179.05pt;margin-top:355.55pt;width:229.6pt;height:8.5pt;rotation:-90;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1592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" path="m,107950l91727,,2824193,r91727,107950l,107950xe" fillcolor="#4f81bd [3204]" stroked="f" strokeweight="1pt">
              <v:stroke joinstyle="miter"/>
              <v:path arrowok="t" o:connecttype="custom" o:connectlocs="0,107950;91727,0;2824193,0;2915920,107950;0,107950" o:connectangles="0,0,0,0,0"/>
            </v:shape>
          </w:pict>
        </mc:Fallback>
      </mc:AlternateContent>
    </w:r>
    <w:r>
      <w:rPr>
        <w:noProof/>
        <w:lang w:val="es-SV" w:eastAsia="es-SV"/>
      </w:rPr>
      <mc:AlternateContent>
        <mc:Choice Requires="wps">
          <w:drawing>
            <wp:anchor distT="0" distB="0" distL="114300" distR="114300" simplePos="0" relativeHeight="251671552" behindDoc="0" locked="0" layoutInCell="1" allowOverlap="1">
              <wp:simplePos x="0" y="0"/>
              <wp:positionH relativeFrom="column">
                <wp:posOffset>-2431415</wp:posOffset>
              </wp:positionH>
              <wp:positionV relativeFrom="paragraph">
                <wp:posOffset>4514215</wp:posOffset>
              </wp:positionV>
              <wp:extent cx="3060065" cy="107950"/>
              <wp:effectExtent l="9208" t="0" r="0" b="0"/>
              <wp:wrapNone/>
              <wp:docPr id="60" name="Trapezoid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3060065" cy="107950"/>
                      </a:xfrm>
                      <a:prstGeom prst="trapezoid">
                        <a:avLst>
                          <a:gd name="adj" fmla="val 84972"/>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apezoid 60" o:spid="_x0000_s1026" style="position:absolute;margin-left:-191.45pt;margin-top:355.45pt;width:240.95pt;height:8.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60065,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" path="m,107950l91727,,2968338,r91727,107950l,107950xe" fillcolor="#1f497d [3215]" stroked="f" strokeweight="1pt">
              <v:stroke joinstyle="miter"/>
              <v:path arrowok="t" o:connecttype="custom" o:connectlocs="0,107950;91727,0;2968338,0;3060065,107950;0,107950" o:connectangles="0,0,0,0,0"/>
            </v:shape>
          </w:pict>
        </mc:Fallback>
      </mc:AlternateContent>
    </w:r>
    <w:r>
      <w:rPr>
        <w:noProof/>
        <w:lang w:val="es-SV" w:eastAsia="es-SV"/>
      </w:rPr>
      <mc:AlternateContent>
        <mc:Choice Requires="wps">
          <w:drawing>
            <wp:anchor distT="0" distB="0" distL="114300" distR="114300" simplePos="0" relativeHeight="251669504" behindDoc="0" locked="0" layoutInCell="1" allowOverlap="1">
              <wp:simplePos x="0" y="0"/>
              <wp:positionH relativeFrom="column">
                <wp:posOffset>-2672080</wp:posOffset>
              </wp:positionH>
              <wp:positionV relativeFrom="paragraph">
                <wp:posOffset>4519295</wp:posOffset>
              </wp:positionV>
              <wp:extent cx="3289300" cy="136525"/>
              <wp:effectExtent l="0" t="4763" r="1588" b="1587"/>
              <wp:wrapNone/>
              <wp:docPr id="59" name="Trapezoid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3289300" cy="136525"/>
                      </a:xfrm>
                      <a:prstGeom prst="trapezoid">
                        <a:avLst>
                          <a:gd name="adj" fmla="val 84972"/>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apezoid 59" o:spid="_x0000_s1026" style="position:absolute;margin-left:-210.4pt;margin-top:355.85pt;width:259pt;height:10.7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89300,13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" path="m,136525l116008,,3173292,r116008,136525l,136525xe" fillcolor="#c0504d [3205]" stroked="f" strokeweight="1pt">
              <v:stroke joinstyle="miter"/>
              <v:path arrowok="t" o:connecttype="custom" o:connectlocs="0,136525;116008,0;3173292,0;3289300,136525;0,136525" o:connectangles="0,0,0,0,0"/>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66E4"/>
    <w:multiLevelType w:val="hybridMultilevel"/>
    <w:tmpl w:val="1CE4AA06"/>
    <w:lvl w:ilvl="0" w:tplc="440A000F">
      <w:start w:val="1"/>
      <w:numFmt w:val="decimal"/>
      <w:lvlText w:val="%1."/>
      <w:lvlJc w:val="left"/>
      <w:pPr>
        <w:ind w:left="720" w:hanging="360"/>
      </w:pPr>
      <w:rPr>
        <w:rFont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03A8018F"/>
    <w:multiLevelType w:val="hybridMultilevel"/>
    <w:tmpl w:val="FD94A2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EA2141A"/>
    <w:multiLevelType w:val="hybridMultilevel"/>
    <w:tmpl w:val="C6683BB4"/>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EAB71F2"/>
    <w:multiLevelType w:val="hybridMultilevel"/>
    <w:tmpl w:val="B46E989E"/>
    <w:lvl w:ilvl="0" w:tplc="539883B0">
      <w:start w:val="1"/>
      <w:numFmt w:val="decimal"/>
      <w:lvlText w:val="%1."/>
      <w:lvlJc w:val="left"/>
      <w:pPr>
        <w:ind w:left="720" w:hanging="360"/>
      </w:pPr>
      <w:rPr>
        <w:rFonts w:hint="default"/>
        <w:color w:val="948A54" w:themeColor="background2" w:themeShade="8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5D92929"/>
    <w:multiLevelType w:val="multilevel"/>
    <w:tmpl w:val="9FBEEE7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DAD051E"/>
    <w:multiLevelType w:val="hybridMultilevel"/>
    <w:tmpl w:val="5532B29A"/>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344C1855"/>
    <w:multiLevelType w:val="hybridMultilevel"/>
    <w:tmpl w:val="668ED2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D7D2A68"/>
    <w:multiLevelType w:val="multilevel"/>
    <w:tmpl w:val="C8DAC85C"/>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40C331BD"/>
    <w:multiLevelType w:val="hybridMultilevel"/>
    <w:tmpl w:val="7BB2D63A"/>
    <w:lvl w:ilvl="0" w:tplc="440A000F">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9">
    <w:nsid w:val="4C7D11F2"/>
    <w:multiLevelType w:val="hybridMultilevel"/>
    <w:tmpl w:val="4AC6F9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4D173269"/>
    <w:multiLevelType w:val="multilevel"/>
    <w:tmpl w:val="2E0A8244"/>
    <w:lvl w:ilvl="0">
      <w:start w:val="1"/>
      <w:numFmt w:val="decimal"/>
      <w:lvlText w:val="%1."/>
      <w:lvlJc w:val="left"/>
      <w:pPr>
        <w:ind w:left="540" w:hanging="540"/>
      </w:pPr>
      <w:rPr>
        <w:rFonts w:hint="default"/>
        <w:kern w:val="2"/>
      </w:rPr>
    </w:lvl>
    <w:lvl w:ilvl="1">
      <w:start w:val="1"/>
      <w:numFmt w:val="decimal"/>
      <w:lvlText w:val="%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nsid w:val="4D2D7C73"/>
    <w:multiLevelType w:val="hybridMultilevel"/>
    <w:tmpl w:val="B92A287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4D382588"/>
    <w:multiLevelType w:val="hybridMultilevel"/>
    <w:tmpl w:val="FFD083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4E2C3415"/>
    <w:multiLevelType w:val="hybridMultilevel"/>
    <w:tmpl w:val="B00A1F4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4FA66944"/>
    <w:multiLevelType w:val="hybridMultilevel"/>
    <w:tmpl w:val="8A904D5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50591FCA"/>
    <w:multiLevelType w:val="multilevel"/>
    <w:tmpl w:val="EFAAEDD6"/>
    <w:lvl w:ilvl="0">
      <w:start w:val="1"/>
      <w:numFmt w:val="decimal"/>
      <w:lvlText w:val="%1."/>
      <w:lvlJc w:val="left"/>
      <w:pPr>
        <w:ind w:left="540" w:hanging="540"/>
      </w:pPr>
      <w:rPr>
        <w:rFonts w:hint="default"/>
        <w:kern w:val="2"/>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6">
    <w:nsid w:val="54A32DDB"/>
    <w:multiLevelType w:val="multilevel"/>
    <w:tmpl w:val="EFAAEDD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nsid w:val="6A3428D6"/>
    <w:multiLevelType w:val="hybridMultilevel"/>
    <w:tmpl w:val="B92A287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70A82E02"/>
    <w:multiLevelType w:val="hybridMultilevel"/>
    <w:tmpl w:val="90F801A4"/>
    <w:lvl w:ilvl="0" w:tplc="440A0001">
      <w:start w:val="1"/>
      <w:numFmt w:val="bullet"/>
      <w:lvlText w:val=""/>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9">
    <w:nsid w:val="75767C8E"/>
    <w:multiLevelType w:val="multilevel"/>
    <w:tmpl w:val="3FC4AC16"/>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7BE017AE"/>
    <w:multiLevelType w:val="hybridMultilevel"/>
    <w:tmpl w:val="E7BA5684"/>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
  </w:num>
  <w:num w:numId="2">
    <w:abstractNumId w:val="1"/>
  </w:num>
  <w:num w:numId="3">
    <w:abstractNumId w:val="20"/>
  </w:num>
  <w:num w:numId="4">
    <w:abstractNumId w:val="8"/>
  </w:num>
  <w:num w:numId="5">
    <w:abstractNumId w:val="2"/>
  </w:num>
  <w:num w:numId="6">
    <w:abstractNumId w:val="7"/>
  </w:num>
  <w:num w:numId="7">
    <w:abstractNumId w:val="9"/>
  </w:num>
  <w:num w:numId="8">
    <w:abstractNumId w:val="19"/>
  </w:num>
  <w:num w:numId="9">
    <w:abstractNumId w:val="15"/>
  </w:num>
  <w:num w:numId="10">
    <w:abstractNumId w:val="16"/>
  </w:num>
  <w:num w:numId="11">
    <w:abstractNumId w:val="10"/>
  </w:num>
  <w:num w:numId="12">
    <w:abstractNumId w:val="3"/>
  </w:num>
  <w:num w:numId="13">
    <w:abstractNumId w:val="14"/>
  </w:num>
  <w:num w:numId="14">
    <w:abstractNumId w:val="17"/>
  </w:num>
  <w:num w:numId="15">
    <w:abstractNumId w:val="11"/>
  </w:num>
  <w:num w:numId="16">
    <w:abstractNumId w:val="4"/>
  </w:num>
  <w:num w:numId="17">
    <w:abstractNumId w:val="13"/>
  </w:num>
  <w:num w:numId="18">
    <w:abstractNumId w:val="0"/>
  </w:num>
  <w:num w:numId="19">
    <w:abstractNumId w:val="5"/>
  </w:num>
  <w:num w:numId="20">
    <w:abstractNumId w:val="12"/>
  </w:num>
  <w:num w:numId="21">
    <w:abstractNumId w:val="19"/>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60B"/>
    <w:rsid w:val="00015DEB"/>
    <w:rsid w:val="000210F6"/>
    <w:rsid w:val="00022841"/>
    <w:rsid w:val="000322C4"/>
    <w:rsid w:val="000449A9"/>
    <w:rsid w:val="00047D47"/>
    <w:rsid w:val="00055C83"/>
    <w:rsid w:val="000731D2"/>
    <w:rsid w:val="000763E3"/>
    <w:rsid w:val="00083D3E"/>
    <w:rsid w:val="000A7156"/>
    <w:rsid w:val="000B1E7D"/>
    <w:rsid w:val="00140605"/>
    <w:rsid w:val="00141A6E"/>
    <w:rsid w:val="00172B4B"/>
    <w:rsid w:val="00177019"/>
    <w:rsid w:val="001913B8"/>
    <w:rsid w:val="00193B13"/>
    <w:rsid w:val="001A7CDD"/>
    <w:rsid w:val="001B70FB"/>
    <w:rsid w:val="001C6FE4"/>
    <w:rsid w:val="001D4EC0"/>
    <w:rsid w:val="001D6E62"/>
    <w:rsid w:val="001E5D3D"/>
    <w:rsid w:val="001F531F"/>
    <w:rsid w:val="0020580E"/>
    <w:rsid w:val="00207A59"/>
    <w:rsid w:val="00233FBB"/>
    <w:rsid w:val="002466C0"/>
    <w:rsid w:val="00262E96"/>
    <w:rsid w:val="0026477D"/>
    <w:rsid w:val="00273175"/>
    <w:rsid w:val="00275899"/>
    <w:rsid w:val="002A36E8"/>
    <w:rsid w:val="002D2433"/>
    <w:rsid w:val="002E293A"/>
    <w:rsid w:val="00327C17"/>
    <w:rsid w:val="0033467A"/>
    <w:rsid w:val="003750BF"/>
    <w:rsid w:val="003960B4"/>
    <w:rsid w:val="003A00B0"/>
    <w:rsid w:val="003B24C6"/>
    <w:rsid w:val="00410E7C"/>
    <w:rsid w:val="00426937"/>
    <w:rsid w:val="0044046E"/>
    <w:rsid w:val="00457821"/>
    <w:rsid w:val="00465853"/>
    <w:rsid w:val="00465E23"/>
    <w:rsid w:val="004765F1"/>
    <w:rsid w:val="00480063"/>
    <w:rsid w:val="0049149E"/>
    <w:rsid w:val="004947A2"/>
    <w:rsid w:val="004A13D8"/>
    <w:rsid w:val="004A3D0E"/>
    <w:rsid w:val="004C11F2"/>
    <w:rsid w:val="004F3FB4"/>
    <w:rsid w:val="00511CF6"/>
    <w:rsid w:val="00526CC2"/>
    <w:rsid w:val="00593734"/>
    <w:rsid w:val="005970B6"/>
    <w:rsid w:val="005A291E"/>
    <w:rsid w:val="005B551E"/>
    <w:rsid w:val="00634B96"/>
    <w:rsid w:val="00647D1B"/>
    <w:rsid w:val="0065031F"/>
    <w:rsid w:val="006C57A3"/>
    <w:rsid w:val="006D62E6"/>
    <w:rsid w:val="006E5E5D"/>
    <w:rsid w:val="006E6522"/>
    <w:rsid w:val="006E7D26"/>
    <w:rsid w:val="0073360B"/>
    <w:rsid w:val="007377BC"/>
    <w:rsid w:val="00754F70"/>
    <w:rsid w:val="007663F8"/>
    <w:rsid w:val="00784EE3"/>
    <w:rsid w:val="00790112"/>
    <w:rsid w:val="007925A1"/>
    <w:rsid w:val="007B338B"/>
    <w:rsid w:val="007D6896"/>
    <w:rsid w:val="007E18B2"/>
    <w:rsid w:val="007E5C30"/>
    <w:rsid w:val="008008D9"/>
    <w:rsid w:val="00812376"/>
    <w:rsid w:val="00816AB5"/>
    <w:rsid w:val="00850196"/>
    <w:rsid w:val="00851E76"/>
    <w:rsid w:val="0085282A"/>
    <w:rsid w:val="00867C44"/>
    <w:rsid w:val="0087334D"/>
    <w:rsid w:val="0087443A"/>
    <w:rsid w:val="008A3B80"/>
    <w:rsid w:val="008D7CA0"/>
    <w:rsid w:val="008E002E"/>
    <w:rsid w:val="00912075"/>
    <w:rsid w:val="009223C2"/>
    <w:rsid w:val="00924190"/>
    <w:rsid w:val="00934BF2"/>
    <w:rsid w:val="00982DC7"/>
    <w:rsid w:val="0099403A"/>
    <w:rsid w:val="009C0178"/>
    <w:rsid w:val="00A13EED"/>
    <w:rsid w:val="00A14431"/>
    <w:rsid w:val="00A40F5C"/>
    <w:rsid w:val="00A52A04"/>
    <w:rsid w:val="00A55395"/>
    <w:rsid w:val="00A57A83"/>
    <w:rsid w:val="00A828A8"/>
    <w:rsid w:val="00AE626E"/>
    <w:rsid w:val="00AF2F87"/>
    <w:rsid w:val="00B07DB2"/>
    <w:rsid w:val="00B613B9"/>
    <w:rsid w:val="00B744D9"/>
    <w:rsid w:val="00B81E04"/>
    <w:rsid w:val="00B87329"/>
    <w:rsid w:val="00BA6213"/>
    <w:rsid w:val="00BB49AC"/>
    <w:rsid w:val="00BC4651"/>
    <w:rsid w:val="00BC6748"/>
    <w:rsid w:val="00BE0B32"/>
    <w:rsid w:val="00BE7AF6"/>
    <w:rsid w:val="00C07BF0"/>
    <w:rsid w:val="00C26F09"/>
    <w:rsid w:val="00C37BD0"/>
    <w:rsid w:val="00C45E54"/>
    <w:rsid w:val="00C8287D"/>
    <w:rsid w:val="00CA0F20"/>
    <w:rsid w:val="00CC2F48"/>
    <w:rsid w:val="00D02DF0"/>
    <w:rsid w:val="00D520C6"/>
    <w:rsid w:val="00D64FE1"/>
    <w:rsid w:val="00DF2979"/>
    <w:rsid w:val="00E0246E"/>
    <w:rsid w:val="00E11E5E"/>
    <w:rsid w:val="00E22D5E"/>
    <w:rsid w:val="00E51CE8"/>
    <w:rsid w:val="00E77107"/>
    <w:rsid w:val="00E84B54"/>
    <w:rsid w:val="00E85D87"/>
    <w:rsid w:val="00E96375"/>
    <w:rsid w:val="00EC3598"/>
    <w:rsid w:val="00ED6C93"/>
    <w:rsid w:val="00F00868"/>
    <w:rsid w:val="00F034D5"/>
    <w:rsid w:val="00F4469F"/>
    <w:rsid w:val="00F5000D"/>
    <w:rsid w:val="00F53447"/>
    <w:rsid w:val="00F83A58"/>
    <w:rsid w:val="00F86531"/>
    <w:rsid w:val="00F908E2"/>
    <w:rsid w:val="00FB3FF0"/>
    <w:rsid w:val="00FF37C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0B0"/>
  </w:style>
  <w:style w:type="paragraph" w:styleId="Ttulo1">
    <w:name w:val="heading 1"/>
    <w:basedOn w:val="Normal"/>
    <w:next w:val="Normal"/>
    <w:link w:val="Ttulo1Car"/>
    <w:uiPriority w:val="9"/>
    <w:qFormat/>
    <w:rsid w:val="003A00B0"/>
    <w:pPr>
      <w:keepNext/>
      <w:keepLines/>
      <w:spacing w:before="400" w:after="40" w:line="240" w:lineRule="auto"/>
      <w:outlineLvl w:val="0"/>
    </w:pPr>
    <w:rPr>
      <w:rFonts w:asciiTheme="majorHAnsi" w:eastAsiaTheme="majorEastAsia" w:hAnsiTheme="majorHAnsi" w:cstheme="majorBidi"/>
      <w:caps/>
      <w:sz w:val="36"/>
      <w:szCs w:val="36"/>
    </w:rPr>
  </w:style>
  <w:style w:type="paragraph" w:styleId="Ttulo2">
    <w:name w:val="heading 2"/>
    <w:basedOn w:val="Normal"/>
    <w:next w:val="Normal"/>
    <w:link w:val="Ttulo2Car"/>
    <w:uiPriority w:val="9"/>
    <w:unhideWhenUsed/>
    <w:qFormat/>
    <w:rsid w:val="003A00B0"/>
    <w:pPr>
      <w:keepNext/>
      <w:keepLines/>
      <w:spacing w:before="120" w:after="0" w:line="240" w:lineRule="auto"/>
      <w:outlineLvl w:val="1"/>
    </w:pPr>
    <w:rPr>
      <w:rFonts w:asciiTheme="majorHAnsi" w:eastAsiaTheme="majorEastAsia" w:hAnsiTheme="majorHAnsi" w:cstheme="majorBidi"/>
      <w:caps/>
      <w:sz w:val="28"/>
      <w:szCs w:val="28"/>
    </w:rPr>
  </w:style>
  <w:style w:type="paragraph" w:styleId="Ttulo3">
    <w:name w:val="heading 3"/>
    <w:basedOn w:val="Normal"/>
    <w:next w:val="Normal"/>
    <w:link w:val="Ttulo3Car"/>
    <w:uiPriority w:val="9"/>
    <w:unhideWhenUsed/>
    <w:qFormat/>
    <w:rsid w:val="003A00B0"/>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Ttulo4">
    <w:name w:val="heading 4"/>
    <w:basedOn w:val="Normal"/>
    <w:next w:val="Normal"/>
    <w:link w:val="Ttulo4Car"/>
    <w:uiPriority w:val="9"/>
    <w:semiHidden/>
    <w:unhideWhenUsed/>
    <w:qFormat/>
    <w:rsid w:val="003A00B0"/>
    <w:pPr>
      <w:keepNext/>
      <w:keepLines/>
      <w:spacing w:before="120" w:after="0"/>
      <w:outlineLvl w:val="3"/>
    </w:pPr>
    <w:rPr>
      <w:rFonts w:asciiTheme="majorHAnsi" w:eastAsiaTheme="majorEastAsia" w:hAnsiTheme="majorHAnsi" w:cstheme="majorBidi"/>
      <w:caps/>
    </w:rPr>
  </w:style>
  <w:style w:type="paragraph" w:styleId="Ttulo5">
    <w:name w:val="heading 5"/>
    <w:basedOn w:val="Normal"/>
    <w:next w:val="Normal"/>
    <w:link w:val="Ttulo5Car"/>
    <w:uiPriority w:val="9"/>
    <w:semiHidden/>
    <w:unhideWhenUsed/>
    <w:qFormat/>
    <w:rsid w:val="003A00B0"/>
    <w:pPr>
      <w:keepNext/>
      <w:keepLines/>
      <w:spacing w:before="120" w:after="0"/>
      <w:outlineLvl w:val="4"/>
    </w:pPr>
    <w:rPr>
      <w:rFonts w:asciiTheme="majorHAnsi" w:eastAsiaTheme="majorEastAsia" w:hAnsiTheme="majorHAnsi" w:cstheme="majorBidi"/>
      <w:i/>
      <w:iCs/>
      <w:caps/>
    </w:rPr>
  </w:style>
  <w:style w:type="paragraph" w:styleId="Ttulo6">
    <w:name w:val="heading 6"/>
    <w:basedOn w:val="Normal"/>
    <w:next w:val="Normal"/>
    <w:link w:val="Ttulo6Car"/>
    <w:uiPriority w:val="9"/>
    <w:semiHidden/>
    <w:unhideWhenUsed/>
    <w:qFormat/>
    <w:rsid w:val="003A00B0"/>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Ttulo7">
    <w:name w:val="heading 7"/>
    <w:basedOn w:val="Normal"/>
    <w:next w:val="Normal"/>
    <w:link w:val="Ttulo7Car"/>
    <w:uiPriority w:val="9"/>
    <w:semiHidden/>
    <w:unhideWhenUsed/>
    <w:qFormat/>
    <w:rsid w:val="003A00B0"/>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Ttulo8">
    <w:name w:val="heading 8"/>
    <w:basedOn w:val="Normal"/>
    <w:next w:val="Normal"/>
    <w:link w:val="Ttulo8Car"/>
    <w:uiPriority w:val="9"/>
    <w:semiHidden/>
    <w:unhideWhenUsed/>
    <w:qFormat/>
    <w:rsid w:val="003A00B0"/>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Ttulo9">
    <w:name w:val="heading 9"/>
    <w:basedOn w:val="Normal"/>
    <w:next w:val="Normal"/>
    <w:link w:val="Ttulo9Car"/>
    <w:uiPriority w:val="9"/>
    <w:semiHidden/>
    <w:unhideWhenUsed/>
    <w:qFormat/>
    <w:rsid w:val="003A00B0"/>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00B0"/>
    <w:rPr>
      <w:rFonts w:asciiTheme="majorHAnsi" w:eastAsiaTheme="majorEastAsia" w:hAnsiTheme="majorHAnsi" w:cstheme="majorBidi"/>
      <w:caps/>
      <w:sz w:val="36"/>
      <w:szCs w:val="36"/>
    </w:rPr>
  </w:style>
  <w:style w:type="character" w:customStyle="1" w:styleId="Ttulo2Car">
    <w:name w:val="Título 2 Car"/>
    <w:basedOn w:val="Fuentedeprrafopredeter"/>
    <w:link w:val="Ttulo2"/>
    <w:uiPriority w:val="9"/>
    <w:rsid w:val="003A00B0"/>
    <w:rPr>
      <w:rFonts w:asciiTheme="majorHAnsi" w:eastAsiaTheme="majorEastAsia" w:hAnsiTheme="majorHAnsi" w:cstheme="majorBidi"/>
      <w:caps/>
      <w:sz w:val="28"/>
      <w:szCs w:val="28"/>
    </w:rPr>
  </w:style>
  <w:style w:type="character" w:customStyle="1" w:styleId="Ttulo3Car">
    <w:name w:val="Título 3 Car"/>
    <w:basedOn w:val="Fuentedeprrafopredeter"/>
    <w:link w:val="Ttulo3"/>
    <w:uiPriority w:val="9"/>
    <w:rsid w:val="003A00B0"/>
    <w:rPr>
      <w:rFonts w:asciiTheme="majorHAnsi" w:eastAsiaTheme="majorEastAsia" w:hAnsiTheme="majorHAnsi" w:cstheme="majorBidi"/>
      <w:smallCaps/>
      <w:sz w:val="28"/>
      <w:szCs w:val="28"/>
    </w:rPr>
  </w:style>
  <w:style w:type="character" w:customStyle="1" w:styleId="Ttulo4Car">
    <w:name w:val="Título 4 Car"/>
    <w:basedOn w:val="Fuentedeprrafopredeter"/>
    <w:link w:val="Ttulo4"/>
    <w:uiPriority w:val="9"/>
    <w:semiHidden/>
    <w:rsid w:val="003A00B0"/>
    <w:rPr>
      <w:rFonts w:asciiTheme="majorHAnsi" w:eastAsiaTheme="majorEastAsia" w:hAnsiTheme="majorHAnsi" w:cstheme="majorBidi"/>
      <w:caps/>
    </w:rPr>
  </w:style>
  <w:style w:type="character" w:customStyle="1" w:styleId="Ttulo5Car">
    <w:name w:val="Título 5 Car"/>
    <w:basedOn w:val="Fuentedeprrafopredeter"/>
    <w:link w:val="Ttulo5"/>
    <w:uiPriority w:val="9"/>
    <w:semiHidden/>
    <w:rsid w:val="003A00B0"/>
    <w:rPr>
      <w:rFonts w:asciiTheme="majorHAnsi" w:eastAsiaTheme="majorEastAsia" w:hAnsiTheme="majorHAnsi" w:cstheme="majorBidi"/>
      <w:i/>
      <w:iCs/>
      <w:caps/>
    </w:rPr>
  </w:style>
  <w:style w:type="character" w:customStyle="1" w:styleId="Ttulo6Car">
    <w:name w:val="Título 6 Car"/>
    <w:basedOn w:val="Fuentedeprrafopredeter"/>
    <w:link w:val="Ttulo6"/>
    <w:uiPriority w:val="9"/>
    <w:semiHidden/>
    <w:rsid w:val="003A00B0"/>
    <w:rPr>
      <w:rFonts w:asciiTheme="majorHAnsi" w:eastAsiaTheme="majorEastAsia" w:hAnsiTheme="majorHAnsi" w:cstheme="majorBidi"/>
      <w:b/>
      <w:bCs/>
      <w:caps/>
      <w:color w:val="262626" w:themeColor="text1" w:themeTint="D9"/>
      <w:sz w:val="20"/>
      <w:szCs w:val="20"/>
    </w:rPr>
  </w:style>
  <w:style w:type="character" w:customStyle="1" w:styleId="Ttulo7Car">
    <w:name w:val="Título 7 Car"/>
    <w:basedOn w:val="Fuentedeprrafopredeter"/>
    <w:link w:val="Ttulo7"/>
    <w:uiPriority w:val="9"/>
    <w:semiHidden/>
    <w:rsid w:val="003A00B0"/>
    <w:rPr>
      <w:rFonts w:asciiTheme="majorHAnsi" w:eastAsiaTheme="majorEastAsia" w:hAnsiTheme="majorHAnsi" w:cstheme="majorBidi"/>
      <w:b/>
      <w:bCs/>
      <w:i/>
      <w:iCs/>
      <w:caps/>
      <w:color w:val="262626" w:themeColor="text1" w:themeTint="D9"/>
      <w:sz w:val="20"/>
      <w:szCs w:val="20"/>
    </w:rPr>
  </w:style>
  <w:style w:type="character" w:customStyle="1" w:styleId="Ttulo8Car">
    <w:name w:val="Título 8 Car"/>
    <w:basedOn w:val="Fuentedeprrafopredeter"/>
    <w:link w:val="Ttulo8"/>
    <w:uiPriority w:val="9"/>
    <w:semiHidden/>
    <w:rsid w:val="003A00B0"/>
    <w:rPr>
      <w:rFonts w:asciiTheme="majorHAnsi" w:eastAsiaTheme="majorEastAsia" w:hAnsiTheme="majorHAnsi" w:cstheme="majorBidi"/>
      <w:b/>
      <w:bCs/>
      <w:caps/>
      <w:color w:val="7F7F7F" w:themeColor="text1" w:themeTint="80"/>
      <w:sz w:val="20"/>
      <w:szCs w:val="20"/>
    </w:rPr>
  </w:style>
  <w:style w:type="character" w:customStyle="1" w:styleId="Ttulo9Car">
    <w:name w:val="Título 9 Car"/>
    <w:basedOn w:val="Fuentedeprrafopredeter"/>
    <w:link w:val="Ttulo9"/>
    <w:uiPriority w:val="9"/>
    <w:semiHidden/>
    <w:rsid w:val="003A00B0"/>
    <w:rPr>
      <w:rFonts w:asciiTheme="majorHAnsi" w:eastAsiaTheme="majorEastAsia" w:hAnsiTheme="majorHAnsi" w:cstheme="majorBidi"/>
      <w:b/>
      <w:bCs/>
      <w:i/>
      <w:iCs/>
      <w:caps/>
      <w:color w:val="7F7F7F" w:themeColor="text1" w:themeTint="80"/>
      <w:sz w:val="20"/>
      <w:szCs w:val="20"/>
    </w:rPr>
  </w:style>
  <w:style w:type="paragraph" w:styleId="Epgrafe">
    <w:name w:val="caption"/>
    <w:basedOn w:val="Normal"/>
    <w:next w:val="Normal"/>
    <w:uiPriority w:val="35"/>
    <w:semiHidden/>
    <w:unhideWhenUsed/>
    <w:qFormat/>
    <w:rsid w:val="003A00B0"/>
    <w:pPr>
      <w:spacing w:line="240" w:lineRule="auto"/>
    </w:pPr>
    <w:rPr>
      <w:b/>
      <w:bCs/>
      <w:smallCaps/>
      <w:color w:val="595959" w:themeColor="text1" w:themeTint="A6"/>
    </w:rPr>
  </w:style>
  <w:style w:type="paragraph" w:styleId="Ttulo">
    <w:name w:val="Title"/>
    <w:basedOn w:val="Normal"/>
    <w:next w:val="Normal"/>
    <w:link w:val="TtuloCar"/>
    <w:uiPriority w:val="10"/>
    <w:qFormat/>
    <w:rsid w:val="003A00B0"/>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tuloCar">
    <w:name w:val="Título Car"/>
    <w:basedOn w:val="Fuentedeprrafopredeter"/>
    <w:link w:val="Ttulo"/>
    <w:uiPriority w:val="10"/>
    <w:rsid w:val="003A00B0"/>
    <w:rPr>
      <w:rFonts w:asciiTheme="majorHAnsi" w:eastAsiaTheme="majorEastAsia" w:hAnsiTheme="majorHAnsi" w:cstheme="majorBidi"/>
      <w:caps/>
      <w:color w:val="404040" w:themeColor="text1" w:themeTint="BF"/>
      <w:spacing w:val="-10"/>
      <w:sz w:val="72"/>
      <w:szCs w:val="72"/>
    </w:rPr>
  </w:style>
  <w:style w:type="paragraph" w:styleId="Subttulo">
    <w:name w:val="Subtitle"/>
    <w:basedOn w:val="Normal"/>
    <w:next w:val="Normal"/>
    <w:link w:val="SubttuloCar"/>
    <w:uiPriority w:val="11"/>
    <w:qFormat/>
    <w:rsid w:val="003A00B0"/>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tuloCar">
    <w:name w:val="Subtítulo Car"/>
    <w:basedOn w:val="Fuentedeprrafopredeter"/>
    <w:link w:val="Subttulo"/>
    <w:uiPriority w:val="11"/>
    <w:rsid w:val="003A00B0"/>
    <w:rPr>
      <w:rFonts w:asciiTheme="majorHAnsi" w:eastAsiaTheme="majorEastAsia" w:hAnsiTheme="majorHAnsi" w:cstheme="majorBidi"/>
      <w:smallCaps/>
      <w:color w:val="595959" w:themeColor="text1" w:themeTint="A6"/>
      <w:sz w:val="28"/>
      <w:szCs w:val="28"/>
    </w:rPr>
  </w:style>
  <w:style w:type="character" w:styleId="Textoennegrita">
    <w:name w:val="Strong"/>
    <w:basedOn w:val="Fuentedeprrafopredeter"/>
    <w:uiPriority w:val="22"/>
    <w:qFormat/>
    <w:rsid w:val="003A00B0"/>
    <w:rPr>
      <w:b/>
      <w:bCs/>
    </w:rPr>
  </w:style>
  <w:style w:type="character" w:styleId="nfasis">
    <w:name w:val="Emphasis"/>
    <w:basedOn w:val="Fuentedeprrafopredeter"/>
    <w:uiPriority w:val="20"/>
    <w:qFormat/>
    <w:rsid w:val="003A00B0"/>
    <w:rPr>
      <w:i/>
      <w:iCs/>
    </w:rPr>
  </w:style>
  <w:style w:type="paragraph" w:styleId="Sinespaciado">
    <w:name w:val="No Spacing"/>
    <w:link w:val="SinespaciadoCar"/>
    <w:uiPriority w:val="1"/>
    <w:qFormat/>
    <w:rsid w:val="003A00B0"/>
    <w:pPr>
      <w:spacing w:after="0" w:line="240" w:lineRule="auto"/>
    </w:pPr>
  </w:style>
  <w:style w:type="paragraph" w:styleId="Cita">
    <w:name w:val="Quote"/>
    <w:basedOn w:val="Normal"/>
    <w:next w:val="Normal"/>
    <w:link w:val="CitaCar"/>
    <w:uiPriority w:val="29"/>
    <w:qFormat/>
    <w:rsid w:val="003A00B0"/>
    <w:pPr>
      <w:spacing w:before="160" w:line="240" w:lineRule="auto"/>
      <w:ind w:left="720" w:right="720"/>
    </w:pPr>
    <w:rPr>
      <w:rFonts w:asciiTheme="majorHAnsi" w:eastAsiaTheme="majorEastAsia" w:hAnsiTheme="majorHAnsi" w:cstheme="majorBidi"/>
      <w:sz w:val="25"/>
      <w:szCs w:val="25"/>
    </w:rPr>
  </w:style>
  <w:style w:type="character" w:customStyle="1" w:styleId="CitaCar">
    <w:name w:val="Cita Car"/>
    <w:basedOn w:val="Fuentedeprrafopredeter"/>
    <w:link w:val="Cita"/>
    <w:uiPriority w:val="29"/>
    <w:rsid w:val="003A00B0"/>
    <w:rPr>
      <w:rFonts w:asciiTheme="majorHAnsi" w:eastAsiaTheme="majorEastAsia" w:hAnsiTheme="majorHAnsi" w:cstheme="majorBidi"/>
      <w:sz w:val="25"/>
      <w:szCs w:val="25"/>
    </w:rPr>
  </w:style>
  <w:style w:type="paragraph" w:styleId="Citadestacada">
    <w:name w:val="Intense Quote"/>
    <w:basedOn w:val="Normal"/>
    <w:next w:val="Normal"/>
    <w:link w:val="CitadestacadaCar"/>
    <w:uiPriority w:val="30"/>
    <w:qFormat/>
    <w:rsid w:val="003A00B0"/>
    <w:pPr>
      <w:spacing w:before="280" w:after="280" w:line="240" w:lineRule="auto"/>
      <w:ind w:left="1080" w:right="1080"/>
      <w:jc w:val="center"/>
    </w:pPr>
    <w:rPr>
      <w:color w:val="404040" w:themeColor="text1" w:themeTint="BF"/>
      <w:sz w:val="32"/>
      <w:szCs w:val="32"/>
    </w:rPr>
  </w:style>
  <w:style w:type="character" w:customStyle="1" w:styleId="CitadestacadaCar">
    <w:name w:val="Cita destacada Car"/>
    <w:basedOn w:val="Fuentedeprrafopredeter"/>
    <w:link w:val="Citadestacada"/>
    <w:uiPriority w:val="30"/>
    <w:rsid w:val="003A00B0"/>
    <w:rPr>
      <w:color w:val="404040" w:themeColor="text1" w:themeTint="BF"/>
      <w:sz w:val="32"/>
      <w:szCs w:val="32"/>
    </w:rPr>
  </w:style>
  <w:style w:type="character" w:styleId="nfasissutil">
    <w:name w:val="Subtle Emphasis"/>
    <w:basedOn w:val="Fuentedeprrafopredeter"/>
    <w:uiPriority w:val="19"/>
    <w:qFormat/>
    <w:rsid w:val="003A00B0"/>
    <w:rPr>
      <w:i/>
      <w:iCs/>
      <w:color w:val="595959" w:themeColor="text1" w:themeTint="A6"/>
    </w:rPr>
  </w:style>
  <w:style w:type="character" w:styleId="nfasisintenso">
    <w:name w:val="Intense Emphasis"/>
    <w:basedOn w:val="Fuentedeprrafopredeter"/>
    <w:uiPriority w:val="21"/>
    <w:qFormat/>
    <w:rsid w:val="003A00B0"/>
    <w:rPr>
      <w:b/>
      <w:bCs/>
      <w:i/>
      <w:iCs/>
    </w:rPr>
  </w:style>
  <w:style w:type="character" w:styleId="Referenciasutil">
    <w:name w:val="Subtle Reference"/>
    <w:basedOn w:val="Fuentedeprrafopredeter"/>
    <w:uiPriority w:val="31"/>
    <w:qFormat/>
    <w:rsid w:val="003A00B0"/>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3A00B0"/>
    <w:rPr>
      <w:b/>
      <w:bCs/>
      <w:caps w:val="0"/>
      <w:smallCaps/>
      <w:color w:val="auto"/>
      <w:spacing w:val="3"/>
      <w:u w:val="single"/>
    </w:rPr>
  </w:style>
  <w:style w:type="character" w:styleId="Ttulodellibro">
    <w:name w:val="Book Title"/>
    <w:basedOn w:val="Fuentedeprrafopredeter"/>
    <w:uiPriority w:val="33"/>
    <w:qFormat/>
    <w:rsid w:val="003A00B0"/>
    <w:rPr>
      <w:b/>
      <w:bCs/>
      <w:smallCaps/>
      <w:spacing w:val="7"/>
    </w:rPr>
  </w:style>
  <w:style w:type="paragraph" w:styleId="TtulodeTDC">
    <w:name w:val="TOC Heading"/>
    <w:basedOn w:val="Ttulo1"/>
    <w:next w:val="Normal"/>
    <w:uiPriority w:val="39"/>
    <w:unhideWhenUsed/>
    <w:qFormat/>
    <w:rsid w:val="003A00B0"/>
    <w:pPr>
      <w:outlineLvl w:val="9"/>
    </w:pPr>
  </w:style>
  <w:style w:type="character" w:customStyle="1" w:styleId="SinespaciadoCar">
    <w:name w:val="Sin espaciado Car"/>
    <w:basedOn w:val="Fuentedeprrafopredeter"/>
    <w:link w:val="Sinespaciado"/>
    <w:uiPriority w:val="1"/>
    <w:rsid w:val="003A00B0"/>
  </w:style>
  <w:style w:type="paragraph" w:styleId="Encabezado">
    <w:name w:val="header"/>
    <w:basedOn w:val="Normal"/>
    <w:link w:val="EncabezadoCar"/>
    <w:uiPriority w:val="99"/>
    <w:unhideWhenUsed/>
    <w:rsid w:val="003A00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00B0"/>
  </w:style>
  <w:style w:type="paragraph" w:styleId="Piedepgina">
    <w:name w:val="footer"/>
    <w:basedOn w:val="Normal"/>
    <w:link w:val="PiedepginaCar"/>
    <w:uiPriority w:val="99"/>
    <w:unhideWhenUsed/>
    <w:rsid w:val="003A00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00B0"/>
  </w:style>
  <w:style w:type="character" w:styleId="Textodelmarcadordeposicin">
    <w:name w:val="Placeholder Text"/>
    <w:basedOn w:val="Fuentedeprrafopredeter"/>
    <w:uiPriority w:val="99"/>
    <w:semiHidden/>
    <w:rsid w:val="0020580E"/>
    <w:rPr>
      <w:color w:val="808080"/>
    </w:rPr>
  </w:style>
  <w:style w:type="paragraph" w:styleId="TDC1">
    <w:name w:val="toc 1"/>
    <w:basedOn w:val="Normal"/>
    <w:next w:val="Normal"/>
    <w:autoRedefine/>
    <w:uiPriority w:val="39"/>
    <w:unhideWhenUsed/>
    <w:rsid w:val="002A36E8"/>
    <w:pPr>
      <w:spacing w:after="100"/>
    </w:pPr>
  </w:style>
  <w:style w:type="paragraph" w:styleId="TDC2">
    <w:name w:val="toc 2"/>
    <w:basedOn w:val="Normal"/>
    <w:next w:val="Normal"/>
    <w:autoRedefine/>
    <w:uiPriority w:val="39"/>
    <w:unhideWhenUsed/>
    <w:rsid w:val="002A36E8"/>
    <w:pPr>
      <w:spacing w:after="100"/>
      <w:ind w:left="220"/>
    </w:pPr>
  </w:style>
  <w:style w:type="paragraph" w:styleId="TDC3">
    <w:name w:val="toc 3"/>
    <w:basedOn w:val="Normal"/>
    <w:next w:val="Normal"/>
    <w:autoRedefine/>
    <w:uiPriority w:val="39"/>
    <w:unhideWhenUsed/>
    <w:rsid w:val="002A36E8"/>
    <w:pPr>
      <w:spacing w:after="100"/>
      <w:ind w:left="440"/>
    </w:pPr>
  </w:style>
  <w:style w:type="character" w:styleId="Hipervnculo">
    <w:name w:val="Hyperlink"/>
    <w:basedOn w:val="Fuentedeprrafopredeter"/>
    <w:uiPriority w:val="99"/>
    <w:unhideWhenUsed/>
    <w:rsid w:val="002A36E8"/>
    <w:rPr>
      <w:color w:val="0000FF" w:themeColor="hyperlink"/>
      <w:u w:val="single"/>
    </w:rPr>
  </w:style>
  <w:style w:type="paragraph" w:styleId="Textodeglobo">
    <w:name w:val="Balloon Text"/>
    <w:basedOn w:val="Normal"/>
    <w:link w:val="TextodegloboCar"/>
    <w:uiPriority w:val="99"/>
    <w:semiHidden/>
    <w:unhideWhenUsed/>
    <w:rsid w:val="00A40F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0F5C"/>
    <w:rPr>
      <w:rFonts w:ascii="Tahoma" w:hAnsi="Tahoma" w:cs="Tahoma"/>
      <w:sz w:val="16"/>
      <w:szCs w:val="16"/>
    </w:rPr>
  </w:style>
  <w:style w:type="paragraph" w:styleId="Prrafodelista">
    <w:name w:val="List Paragraph"/>
    <w:basedOn w:val="Normal"/>
    <w:link w:val="PrrafodelistaCar"/>
    <w:uiPriority w:val="34"/>
    <w:qFormat/>
    <w:rsid w:val="00593734"/>
    <w:pPr>
      <w:spacing w:after="200" w:line="276" w:lineRule="auto"/>
      <w:ind w:left="720"/>
      <w:contextualSpacing/>
    </w:pPr>
    <w:rPr>
      <w:rFonts w:ascii="Calibri" w:eastAsia="Calibri" w:hAnsi="Calibri" w:cs="Times New Roman"/>
      <w:lang w:val="ru-RU"/>
    </w:rPr>
  </w:style>
  <w:style w:type="character" w:customStyle="1" w:styleId="PrrafodelistaCar">
    <w:name w:val="Párrafo de lista Car"/>
    <w:basedOn w:val="Fuentedeprrafopredeter"/>
    <w:link w:val="Prrafodelista"/>
    <w:uiPriority w:val="34"/>
    <w:rsid w:val="00593734"/>
    <w:rPr>
      <w:rFonts w:ascii="Calibri" w:eastAsia="Calibri" w:hAnsi="Calibri" w:cs="Times New Roman"/>
      <w:lang w:val="ru-RU"/>
    </w:rPr>
  </w:style>
  <w:style w:type="table" w:styleId="Listamedia2-nfasis5">
    <w:name w:val="Medium List 2 Accent 5"/>
    <w:basedOn w:val="Tablanormal"/>
    <w:uiPriority w:val="66"/>
    <w:rsid w:val="0079011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mbreadomedio2-nfasis11">
    <w:name w:val="Sombreado medio 2 - Énfasis 11"/>
    <w:basedOn w:val="Tablanormal"/>
    <w:uiPriority w:val="64"/>
    <w:rsid w:val="0065031F"/>
    <w:pPr>
      <w:spacing w:after="0" w:line="240" w:lineRule="auto"/>
    </w:pPr>
    <w:rPr>
      <w:rFonts w:eastAsiaTheme="minorHAnsi"/>
      <w:lang w:val="en-US"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uadrculamedia11">
    <w:name w:val="Cuadrícula media 11"/>
    <w:basedOn w:val="Tablanormal"/>
    <w:uiPriority w:val="67"/>
    <w:rsid w:val="003750BF"/>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3750BF"/>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medio2-nfasis3">
    <w:name w:val="Medium Shading 2 Accent 3"/>
    <w:basedOn w:val="Tablanormal"/>
    <w:uiPriority w:val="64"/>
    <w:rsid w:val="003750B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ombreadomedio2-nfasis12">
    <w:name w:val="Sombreado medio 2 - Énfasis 12"/>
    <w:basedOn w:val="Tablanormal"/>
    <w:uiPriority w:val="64"/>
    <w:rsid w:val="0049149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2-nfasis1">
    <w:name w:val="Medium List 2 Accent 1"/>
    <w:basedOn w:val="Tablanormal"/>
    <w:uiPriority w:val="66"/>
    <w:rsid w:val="00022841"/>
    <w:pPr>
      <w:spacing w:after="0" w:line="240" w:lineRule="auto"/>
    </w:pPr>
    <w:rPr>
      <w:rFonts w:asciiTheme="majorHAnsi" w:eastAsiaTheme="majorEastAsia" w:hAnsiTheme="majorHAnsi" w:cstheme="majorBidi"/>
      <w:color w:val="000000" w:themeColor="text1"/>
      <w:lang w:eastAsia="zh-CN"/>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fault">
    <w:name w:val="Default"/>
    <w:rsid w:val="001B70FB"/>
    <w:pPr>
      <w:autoSpaceDE w:val="0"/>
      <w:autoSpaceDN w:val="0"/>
      <w:adjustRightInd w:val="0"/>
      <w:spacing w:after="0" w:line="240" w:lineRule="auto"/>
    </w:pPr>
    <w:rPr>
      <w:rFonts w:ascii="Arial" w:hAnsi="Arial" w:cs="Arial"/>
      <w:color w:val="000000"/>
      <w:sz w:val="24"/>
      <w:szCs w:val="24"/>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0B0"/>
  </w:style>
  <w:style w:type="paragraph" w:styleId="Ttulo1">
    <w:name w:val="heading 1"/>
    <w:basedOn w:val="Normal"/>
    <w:next w:val="Normal"/>
    <w:link w:val="Ttulo1Car"/>
    <w:uiPriority w:val="9"/>
    <w:qFormat/>
    <w:rsid w:val="003A00B0"/>
    <w:pPr>
      <w:keepNext/>
      <w:keepLines/>
      <w:spacing w:before="400" w:after="40" w:line="240" w:lineRule="auto"/>
      <w:outlineLvl w:val="0"/>
    </w:pPr>
    <w:rPr>
      <w:rFonts w:asciiTheme="majorHAnsi" w:eastAsiaTheme="majorEastAsia" w:hAnsiTheme="majorHAnsi" w:cstheme="majorBidi"/>
      <w:caps/>
      <w:sz w:val="36"/>
      <w:szCs w:val="36"/>
    </w:rPr>
  </w:style>
  <w:style w:type="paragraph" w:styleId="Ttulo2">
    <w:name w:val="heading 2"/>
    <w:basedOn w:val="Normal"/>
    <w:next w:val="Normal"/>
    <w:link w:val="Ttulo2Car"/>
    <w:uiPriority w:val="9"/>
    <w:unhideWhenUsed/>
    <w:qFormat/>
    <w:rsid w:val="003A00B0"/>
    <w:pPr>
      <w:keepNext/>
      <w:keepLines/>
      <w:spacing w:before="120" w:after="0" w:line="240" w:lineRule="auto"/>
      <w:outlineLvl w:val="1"/>
    </w:pPr>
    <w:rPr>
      <w:rFonts w:asciiTheme="majorHAnsi" w:eastAsiaTheme="majorEastAsia" w:hAnsiTheme="majorHAnsi" w:cstheme="majorBidi"/>
      <w:caps/>
      <w:sz w:val="28"/>
      <w:szCs w:val="28"/>
    </w:rPr>
  </w:style>
  <w:style w:type="paragraph" w:styleId="Ttulo3">
    <w:name w:val="heading 3"/>
    <w:basedOn w:val="Normal"/>
    <w:next w:val="Normal"/>
    <w:link w:val="Ttulo3Car"/>
    <w:uiPriority w:val="9"/>
    <w:unhideWhenUsed/>
    <w:qFormat/>
    <w:rsid w:val="003A00B0"/>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Ttulo4">
    <w:name w:val="heading 4"/>
    <w:basedOn w:val="Normal"/>
    <w:next w:val="Normal"/>
    <w:link w:val="Ttulo4Car"/>
    <w:uiPriority w:val="9"/>
    <w:semiHidden/>
    <w:unhideWhenUsed/>
    <w:qFormat/>
    <w:rsid w:val="003A00B0"/>
    <w:pPr>
      <w:keepNext/>
      <w:keepLines/>
      <w:spacing w:before="120" w:after="0"/>
      <w:outlineLvl w:val="3"/>
    </w:pPr>
    <w:rPr>
      <w:rFonts w:asciiTheme="majorHAnsi" w:eastAsiaTheme="majorEastAsia" w:hAnsiTheme="majorHAnsi" w:cstheme="majorBidi"/>
      <w:caps/>
    </w:rPr>
  </w:style>
  <w:style w:type="paragraph" w:styleId="Ttulo5">
    <w:name w:val="heading 5"/>
    <w:basedOn w:val="Normal"/>
    <w:next w:val="Normal"/>
    <w:link w:val="Ttulo5Car"/>
    <w:uiPriority w:val="9"/>
    <w:semiHidden/>
    <w:unhideWhenUsed/>
    <w:qFormat/>
    <w:rsid w:val="003A00B0"/>
    <w:pPr>
      <w:keepNext/>
      <w:keepLines/>
      <w:spacing w:before="120" w:after="0"/>
      <w:outlineLvl w:val="4"/>
    </w:pPr>
    <w:rPr>
      <w:rFonts w:asciiTheme="majorHAnsi" w:eastAsiaTheme="majorEastAsia" w:hAnsiTheme="majorHAnsi" w:cstheme="majorBidi"/>
      <w:i/>
      <w:iCs/>
      <w:caps/>
    </w:rPr>
  </w:style>
  <w:style w:type="paragraph" w:styleId="Ttulo6">
    <w:name w:val="heading 6"/>
    <w:basedOn w:val="Normal"/>
    <w:next w:val="Normal"/>
    <w:link w:val="Ttulo6Car"/>
    <w:uiPriority w:val="9"/>
    <w:semiHidden/>
    <w:unhideWhenUsed/>
    <w:qFormat/>
    <w:rsid w:val="003A00B0"/>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Ttulo7">
    <w:name w:val="heading 7"/>
    <w:basedOn w:val="Normal"/>
    <w:next w:val="Normal"/>
    <w:link w:val="Ttulo7Car"/>
    <w:uiPriority w:val="9"/>
    <w:semiHidden/>
    <w:unhideWhenUsed/>
    <w:qFormat/>
    <w:rsid w:val="003A00B0"/>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Ttulo8">
    <w:name w:val="heading 8"/>
    <w:basedOn w:val="Normal"/>
    <w:next w:val="Normal"/>
    <w:link w:val="Ttulo8Car"/>
    <w:uiPriority w:val="9"/>
    <w:semiHidden/>
    <w:unhideWhenUsed/>
    <w:qFormat/>
    <w:rsid w:val="003A00B0"/>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Ttulo9">
    <w:name w:val="heading 9"/>
    <w:basedOn w:val="Normal"/>
    <w:next w:val="Normal"/>
    <w:link w:val="Ttulo9Car"/>
    <w:uiPriority w:val="9"/>
    <w:semiHidden/>
    <w:unhideWhenUsed/>
    <w:qFormat/>
    <w:rsid w:val="003A00B0"/>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00B0"/>
    <w:rPr>
      <w:rFonts w:asciiTheme="majorHAnsi" w:eastAsiaTheme="majorEastAsia" w:hAnsiTheme="majorHAnsi" w:cstheme="majorBidi"/>
      <w:caps/>
      <w:sz w:val="36"/>
      <w:szCs w:val="36"/>
    </w:rPr>
  </w:style>
  <w:style w:type="character" w:customStyle="1" w:styleId="Ttulo2Car">
    <w:name w:val="Título 2 Car"/>
    <w:basedOn w:val="Fuentedeprrafopredeter"/>
    <w:link w:val="Ttulo2"/>
    <w:uiPriority w:val="9"/>
    <w:rsid w:val="003A00B0"/>
    <w:rPr>
      <w:rFonts w:asciiTheme="majorHAnsi" w:eastAsiaTheme="majorEastAsia" w:hAnsiTheme="majorHAnsi" w:cstheme="majorBidi"/>
      <w:caps/>
      <w:sz w:val="28"/>
      <w:szCs w:val="28"/>
    </w:rPr>
  </w:style>
  <w:style w:type="character" w:customStyle="1" w:styleId="Ttulo3Car">
    <w:name w:val="Título 3 Car"/>
    <w:basedOn w:val="Fuentedeprrafopredeter"/>
    <w:link w:val="Ttulo3"/>
    <w:uiPriority w:val="9"/>
    <w:rsid w:val="003A00B0"/>
    <w:rPr>
      <w:rFonts w:asciiTheme="majorHAnsi" w:eastAsiaTheme="majorEastAsia" w:hAnsiTheme="majorHAnsi" w:cstheme="majorBidi"/>
      <w:smallCaps/>
      <w:sz w:val="28"/>
      <w:szCs w:val="28"/>
    </w:rPr>
  </w:style>
  <w:style w:type="character" w:customStyle="1" w:styleId="Ttulo4Car">
    <w:name w:val="Título 4 Car"/>
    <w:basedOn w:val="Fuentedeprrafopredeter"/>
    <w:link w:val="Ttulo4"/>
    <w:uiPriority w:val="9"/>
    <w:semiHidden/>
    <w:rsid w:val="003A00B0"/>
    <w:rPr>
      <w:rFonts w:asciiTheme="majorHAnsi" w:eastAsiaTheme="majorEastAsia" w:hAnsiTheme="majorHAnsi" w:cstheme="majorBidi"/>
      <w:caps/>
    </w:rPr>
  </w:style>
  <w:style w:type="character" w:customStyle="1" w:styleId="Ttulo5Car">
    <w:name w:val="Título 5 Car"/>
    <w:basedOn w:val="Fuentedeprrafopredeter"/>
    <w:link w:val="Ttulo5"/>
    <w:uiPriority w:val="9"/>
    <w:semiHidden/>
    <w:rsid w:val="003A00B0"/>
    <w:rPr>
      <w:rFonts w:asciiTheme="majorHAnsi" w:eastAsiaTheme="majorEastAsia" w:hAnsiTheme="majorHAnsi" w:cstheme="majorBidi"/>
      <w:i/>
      <w:iCs/>
      <w:caps/>
    </w:rPr>
  </w:style>
  <w:style w:type="character" w:customStyle="1" w:styleId="Ttulo6Car">
    <w:name w:val="Título 6 Car"/>
    <w:basedOn w:val="Fuentedeprrafopredeter"/>
    <w:link w:val="Ttulo6"/>
    <w:uiPriority w:val="9"/>
    <w:semiHidden/>
    <w:rsid w:val="003A00B0"/>
    <w:rPr>
      <w:rFonts w:asciiTheme="majorHAnsi" w:eastAsiaTheme="majorEastAsia" w:hAnsiTheme="majorHAnsi" w:cstheme="majorBidi"/>
      <w:b/>
      <w:bCs/>
      <w:caps/>
      <w:color w:val="262626" w:themeColor="text1" w:themeTint="D9"/>
      <w:sz w:val="20"/>
      <w:szCs w:val="20"/>
    </w:rPr>
  </w:style>
  <w:style w:type="character" w:customStyle="1" w:styleId="Ttulo7Car">
    <w:name w:val="Título 7 Car"/>
    <w:basedOn w:val="Fuentedeprrafopredeter"/>
    <w:link w:val="Ttulo7"/>
    <w:uiPriority w:val="9"/>
    <w:semiHidden/>
    <w:rsid w:val="003A00B0"/>
    <w:rPr>
      <w:rFonts w:asciiTheme="majorHAnsi" w:eastAsiaTheme="majorEastAsia" w:hAnsiTheme="majorHAnsi" w:cstheme="majorBidi"/>
      <w:b/>
      <w:bCs/>
      <w:i/>
      <w:iCs/>
      <w:caps/>
      <w:color w:val="262626" w:themeColor="text1" w:themeTint="D9"/>
      <w:sz w:val="20"/>
      <w:szCs w:val="20"/>
    </w:rPr>
  </w:style>
  <w:style w:type="character" w:customStyle="1" w:styleId="Ttulo8Car">
    <w:name w:val="Título 8 Car"/>
    <w:basedOn w:val="Fuentedeprrafopredeter"/>
    <w:link w:val="Ttulo8"/>
    <w:uiPriority w:val="9"/>
    <w:semiHidden/>
    <w:rsid w:val="003A00B0"/>
    <w:rPr>
      <w:rFonts w:asciiTheme="majorHAnsi" w:eastAsiaTheme="majorEastAsia" w:hAnsiTheme="majorHAnsi" w:cstheme="majorBidi"/>
      <w:b/>
      <w:bCs/>
      <w:caps/>
      <w:color w:val="7F7F7F" w:themeColor="text1" w:themeTint="80"/>
      <w:sz w:val="20"/>
      <w:szCs w:val="20"/>
    </w:rPr>
  </w:style>
  <w:style w:type="character" w:customStyle="1" w:styleId="Ttulo9Car">
    <w:name w:val="Título 9 Car"/>
    <w:basedOn w:val="Fuentedeprrafopredeter"/>
    <w:link w:val="Ttulo9"/>
    <w:uiPriority w:val="9"/>
    <w:semiHidden/>
    <w:rsid w:val="003A00B0"/>
    <w:rPr>
      <w:rFonts w:asciiTheme="majorHAnsi" w:eastAsiaTheme="majorEastAsia" w:hAnsiTheme="majorHAnsi" w:cstheme="majorBidi"/>
      <w:b/>
      <w:bCs/>
      <w:i/>
      <w:iCs/>
      <w:caps/>
      <w:color w:val="7F7F7F" w:themeColor="text1" w:themeTint="80"/>
      <w:sz w:val="20"/>
      <w:szCs w:val="20"/>
    </w:rPr>
  </w:style>
  <w:style w:type="paragraph" w:styleId="Epgrafe">
    <w:name w:val="caption"/>
    <w:basedOn w:val="Normal"/>
    <w:next w:val="Normal"/>
    <w:uiPriority w:val="35"/>
    <w:semiHidden/>
    <w:unhideWhenUsed/>
    <w:qFormat/>
    <w:rsid w:val="003A00B0"/>
    <w:pPr>
      <w:spacing w:line="240" w:lineRule="auto"/>
    </w:pPr>
    <w:rPr>
      <w:b/>
      <w:bCs/>
      <w:smallCaps/>
      <w:color w:val="595959" w:themeColor="text1" w:themeTint="A6"/>
    </w:rPr>
  </w:style>
  <w:style w:type="paragraph" w:styleId="Ttulo">
    <w:name w:val="Title"/>
    <w:basedOn w:val="Normal"/>
    <w:next w:val="Normal"/>
    <w:link w:val="TtuloCar"/>
    <w:uiPriority w:val="10"/>
    <w:qFormat/>
    <w:rsid w:val="003A00B0"/>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tuloCar">
    <w:name w:val="Título Car"/>
    <w:basedOn w:val="Fuentedeprrafopredeter"/>
    <w:link w:val="Ttulo"/>
    <w:uiPriority w:val="10"/>
    <w:rsid w:val="003A00B0"/>
    <w:rPr>
      <w:rFonts w:asciiTheme="majorHAnsi" w:eastAsiaTheme="majorEastAsia" w:hAnsiTheme="majorHAnsi" w:cstheme="majorBidi"/>
      <w:caps/>
      <w:color w:val="404040" w:themeColor="text1" w:themeTint="BF"/>
      <w:spacing w:val="-10"/>
      <w:sz w:val="72"/>
      <w:szCs w:val="72"/>
    </w:rPr>
  </w:style>
  <w:style w:type="paragraph" w:styleId="Subttulo">
    <w:name w:val="Subtitle"/>
    <w:basedOn w:val="Normal"/>
    <w:next w:val="Normal"/>
    <w:link w:val="SubttuloCar"/>
    <w:uiPriority w:val="11"/>
    <w:qFormat/>
    <w:rsid w:val="003A00B0"/>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tuloCar">
    <w:name w:val="Subtítulo Car"/>
    <w:basedOn w:val="Fuentedeprrafopredeter"/>
    <w:link w:val="Subttulo"/>
    <w:uiPriority w:val="11"/>
    <w:rsid w:val="003A00B0"/>
    <w:rPr>
      <w:rFonts w:asciiTheme="majorHAnsi" w:eastAsiaTheme="majorEastAsia" w:hAnsiTheme="majorHAnsi" w:cstheme="majorBidi"/>
      <w:smallCaps/>
      <w:color w:val="595959" w:themeColor="text1" w:themeTint="A6"/>
      <w:sz w:val="28"/>
      <w:szCs w:val="28"/>
    </w:rPr>
  </w:style>
  <w:style w:type="character" w:styleId="Textoennegrita">
    <w:name w:val="Strong"/>
    <w:basedOn w:val="Fuentedeprrafopredeter"/>
    <w:uiPriority w:val="22"/>
    <w:qFormat/>
    <w:rsid w:val="003A00B0"/>
    <w:rPr>
      <w:b/>
      <w:bCs/>
    </w:rPr>
  </w:style>
  <w:style w:type="character" w:styleId="nfasis">
    <w:name w:val="Emphasis"/>
    <w:basedOn w:val="Fuentedeprrafopredeter"/>
    <w:uiPriority w:val="20"/>
    <w:qFormat/>
    <w:rsid w:val="003A00B0"/>
    <w:rPr>
      <w:i/>
      <w:iCs/>
    </w:rPr>
  </w:style>
  <w:style w:type="paragraph" w:styleId="Sinespaciado">
    <w:name w:val="No Spacing"/>
    <w:link w:val="SinespaciadoCar"/>
    <w:uiPriority w:val="1"/>
    <w:qFormat/>
    <w:rsid w:val="003A00B0"/>
    <w:pPr>
      <w:spacing w:after="0" w:line="240" w:lineRule="auto"/>
    </w:pPr>
  </w:style>
  <w:style w:type="paragraph" w:styleId="Cita">
    <w:name w:val="Quote"/>
    <w:basedOn w:val="Normal"/>
    <w:next w:val="Normal"/>
    <w:link w:val="CitaCar"/>
    <w:uiPriority w:val="29"/>
    <w:qFormat/>
    <w:rsid w:val="003A00B0"/>
    <w:pPr>
      <w:spacing w:before="160" w:line="240" w:lineRule="auto"/>
      <w:ind w:left="720" w:right="720"/>
    </w:pPr>
    <w:rPr>
      <w:rFonts w:asciiTheme="majorHAnsi" w:eastAsiaTheme="majorEastAsia" w:hAnsiTheme="majorHAnsi" w:cstheme="majorBidi"/>
      <w:sz w:val="25"/>
      <w:szCs w:val="25"/>
    </w:rPr>
  </w:style>
  <w:style w:type="character" w:customStyle="1" w:styleId="CitaCar">
    <w:name w:val="Cita Car"/>
    <w:basedOn w:val="Fuentedeprrafopredeter"/>
    <w:link w:val="Cita"/>
    <w:uiPriority w:val="29"/>
    <w:rsid w:val="003A00B0"/>
    <w:rPr>
      <w:rFonts w:asciiTheme="majorHAnsi" w:eastAsiaTheme="majorEastAsia" w:hAnsiTheme="majorHAnsi" w:cstheme="majorBidi"/>
      <w:sz w:val="25"/>
      <w:szCs w:val="25"/>
    </w:rPr>
  </w:style>
  <w:style w:type="paragraph" w:styleId="Citadestacada">
    <w:name w:val="Intense Quote"/>
    <w:basedOn w:val="Normal"/>
    <w:next w:val="Normal"/>
    <w:link w:val="CitadestacadaCar"/>
    <w:uiPriority w:val="30"/>
    <w:qFormat/>
    <w:rsid w:val="003A00B0"/>
    <w:pPr>
      <w:spacing w:before="280" w:after="280" w:line="240" w:lineRule="auto"/>
      <w:ind w:left="1080" w:right="1080"/>
      <w:jc w:val="center"/>
    </w:pPr>
    <w:rPr>
      <w:color w:val="404040" w:themeColor="text1" w:themeTint="BF"/>
      <w:sz w:val="32"/>
      <w:szCs w:val="32"/>
    </w:rPr>
  </w:style>
  <w:style w:type="character" w:customStyle="1" w:styleId="CitadestacadaCar">
    <w:name w:val="Cita destacada Car"/>
    <w:basedOn w:val="Fuentedeprrafopredeter"/>
    <w:link w:val="Citadestacada"/>
    <w:uiPriority w:val="30"/>
    <w:rsid w:val="003A00B0"/>
    <w:rPr>
      <w:color w:val="404040" w:themeColor="text1" w:themeTint="BF"/>
      <w:sz w:val="32"/>
      <w:szCs w:val="32"/>
    </w:rPr>
  </w:style>
  <w:style w:type="character" w:styleId="nfasissutil">
    <w:name w:val="Subtle Emphasis"/>
    <w:basedOn w:val="Fuentedeprrafopredeter"/>
    <w:uiPriority w:val="19"/>
    <w:qFormat/>
    <w:rsid w:val="003A00B0"/>
    <w:rPr>
      <w:i/>
      <w:iCs/>
      <w:color w:val="595959" w:themeColor="text1" w:themeTint="A6"/>
    </w:rPr>
  </w:style>
  <w:style w:type="character" w:styleId="nfasisintenso">
    <w:name w:val="Intense Emphasis"/>
    <w:basedOn w:val="Fuentedeprrafopredeter"/>
    <w:uiPriority w:val="21"/>
    <w:qFormat/>
    <w:rsid w:val="003A00B0"/>
    <w:rPr>
      <w:b/>
      <w:bCs/>
      <w:i/>
      <w:iCs/>
    </w:rPr>
  </w:style>
  <w:style w:type="character" w:styleId="Referenciasutil">
    <w:name w:val="Subtle Reference"/>
    <w:basedOn w:val="Fuentedeprrafopredeter"/>
    <w:uiPriority w:val="31"/>
    <w:qFormat/>
    <w:rsid w:val="003A00B0"/>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3A00B0"/>
    <w:rPr>
      <w:b/>
      <w:bCs/>
      <w:caps w:val="0"/>
      <w:smallCaps/>
      <w:color w:val="auto"/>
      <w:spacing w:val="3"/>
      <w:u w:val="single"/>
    </w:rPr>
  </w:style>
  <w:style w:type="character" w:styleId="Ttulodellibro">
    <w:name w:val="Book Title"/>
    <w:basedOn w:val="Fuentedeprrafopredeter"/>
    <w:uiPriority w:val="33"/>
    <w:qFormat/>
    <w:rsid w:val="003A00B0"/>
    <w:rPr>
      <w:b/>
      <w:bCs/>
      <w:smallCaps/>
      <w:spacing w:val="7"/>
    </w:rPr>
  </w:style>
  <w:style w:type="paragraph" w:styleId="TtulodeTDC">
    <w:name w:val="TOC Heading"/>
    <w:basedOn w:val="Ttulo1"/>
    <w:next w:val="Normal"/>
    <w:uiPriority w:val="39"/>
    <w:unhideWhenUsed/>
    <w:qFormat/>
    <w:rsid w:val="003A00B0"/>
    <w:pPr>
      <w:outlineLvl w:val="9"/>
    </w:pPr>
  </w:style>
  <w:style w:type="character" w:customStyle="1" w:styleId="SinespaciadoCar">
    <w:name w:val="Sin espaciado Car"/>
    <w:basedOn w:val="Fuentedeprrafopredeter"/>
    <w:link w:val="Sinespaciado"/>
    <w:uiPriority w:val="1"/>
    <w:rsid w:val="003A00B0"/>
  </w:style>
  <w:style w:type="paragraph" w:styleId="Encabezado">
    <w:name w:val="header"/>
    <w:basedOn w:val="Normal"/>
    <w:link w:val="EncabezadoCar"/>
    <w:uiPriority w:val="99"/>
    <w:unhideWhenUsed/>
    <w:rsid w:val="003A00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00B0"/>
  </w:style>
  <w:style w:type="paragraph" w:styleId="Piedepgina">
    <w:name w:val="footer"/>
    <w:basedOn w:val="Normal"/>
    <w:link w:val="PiedepginaCar"/>
    <w:uiPriority w:val="99"/>
    <w:unhideWhenUsed/>
    <w:rsid w:val="003A00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00B0"/>
  </w:style>
  <w:style w:type="character" w:styleId="Textodelmarcadordeposicin">
    <w:name w:val="Placeholder Text"/>
    <w:basedOn w:val="Fuentedeprrafopredeter"/>
    <w:uiPriority w:val="99"/>
    <w:semiHidden/>
    <w:rsid w:val="0020580E"/>
    <w:rPr>
      <w:color w:val="808080"/>
    </w:rPr>
  </w:style>
  <w:style w:type="paragraph" w:styleId="TDC1">
    <w:name w:val="toc 1"/>
    <w:basedOn w:val="Normal"/>
    <w:next w:val="Normal"/>
    <w:autoRedefine/>
    <w:uiPriority w:val="39"/>
    <w:unhideWhenUsed/>
    <w:rsid w:val="002A36E8"/>
    <w:pPr>
      <w:spacing w:after="100"/>
    </w:pPr>
  </w:style>
  <w:style w:type="paragraph" w:styleId="TDC2">
    <w:name w:val="toc 2"/>
    <w:basedOn w:val="Normal"/>
    <w:next w:val="Normal"/>
    <w:autoRedefine/>
    <w:uiPriority w:val="39"/>
    <w:unhideWhenUsed/>
    <w:rsid w:val="002A36E8"/>
    <w:pPr>
      <w:spacing w:after="100"/>
      <w:ind w:left="220"/>
    </w:pPr>
  </w:style>
  <w:style w:type="paragraph" w:styleId="TDC3">
    <w:name w:val="toc 3"/>
    <w:basedOn w:val="Normal"/>
    <w:next w:val="Normal"/>
    <w:autoRedefine/>
    <w:uiPriority w:val="39"/>
    <w:unhideWhenUsed/>
    <w:rsid w:val="002A36E8"/>
    <w:pPr>
      <w:spacing w:after="100"/>
      <w:ind w:left="440"/>
    </w:pPr>
  </w:style>
  <w:style w:type="character" w:styleId="Hipervnculo">
    <w:name w:val="Hyperlink"/>
    <w:basedOn w:val="Fuentedeprrafopredeter"/>
    <w:uiPriority w:val="99"/>
    <w:unhideWhenUsed/>
    <w:rsid w:val="002A36E8"/>
    <w:rPr>
      <w:color w:val="0000FF" w:themeColor="hyperlink"/>
      <w:u w:val="single"/>
    </w:rPr>
  </w:style>
  <w:style w:type="paragraph" w:styleId="Textodeglobo">
    <w:name w:val="Balloon Text"/>
    <w:basedOn w:val="Normal"/>
    <w:link w:val="TextodegloboCar"/>
    <w:uiPriority w:val="99"/>
    <w:semiHidden/>
    <w:unhideWhenUsed/>
    <w:rsid w:val="00A40F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0F5C"/>
    <w:rPr>
      <w:rFonts w:ascii="Tahoma" w:hAnsi="Tahoma" w:cs="Tahoma"/>
      <w:sz w:val="16"/>
      <w:szCs w:val="16"/>
    </w:rPr>
  </w:style>
  <w:style w:type="paragraph" w:styleId="Prrafodelista">
    <w:name w:val="List Paragraph"/>
    <w:basedOn w:val="Normal"/>
    <w:link w:val="PrrafodelistaCar"/>
    <w:uiPriority w:val="34"/>
    <w:qFormat/>
    <w:rsid w:val="00593734"/>
    <w:pPr>
      <w:spacing w:after="200" w:line="276" w:lineRule="auto"/>
      <w:ind w:left="720"/>
      <w:contextualSpacing/>
    </w:pPr>
    <w:rPr>
      <w:rFonts w:ascii="Calibri" w:eastAsia="Calibri" w:hAnsi="Calibri" w:cs="Times New Roman"/>
      <w:lang w:val="ru-RU"/>
    </w:rPr>
  </w:style>
  <w:style w:type="character" w:customStyle="1" w:styleId="PrrafodelistaCar">
    <w:name w:val="Párrafo de lista Car"/>
    <w:basedOn w:val="Fuentedeprrafopredeter"/>
    <w:link w:val="Prrafodelista"/>
    <w:uiPriority w:val="34"/>
    <w:rsid w:val="00593734"/>
    <w:rPr>
      <w:rFonts w:ascii="Calibri" w:eastAsia="Calibri" w:hAnsi="Calibri" w:cs="Times New Roman"/>
      <w:lang w:val="ru-RU"/>
    </w:rPr>
  </w:style>
  <w:style w:type="table" w:styleId="Listamedia2-nfasis5">
    <w:name w:val="Medium List 2 Accent 5"/>
    <w:basedOn w:val="Tablanormal"/>
    <w:uiPriority w:val="66"/>
    <w:rsid w:val="0079011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mbreadomedio2-nfasis11">
    <w:name w:val="Sombreado medio 2 - Énfasis 11"/>
    <w:basedOn w:val="Tablanormal"/>
    <w:uiPriority w:val="64"/>
    <w:rsid w:val="0065031F"/>
    <w:pPr>
      <w:spacing w:after="0" w:line="240" w:lineRule="auto"/>
    </w:pPr>
    <w:rPr>
      <w:rFonts w:eastAsiaTheme="minorHAnsi"/>
      <w:lang w:val="en-US"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uadrculamedia11">
    <w:name w:val="Cuadrícula media 11"/>
    <w:basedOn w:val="Tablanormal"/>
    <w:uiPriority w:val="67"/>
    <w:rsid w:val="003750BF"/>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3750BF"/>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medio2-nfasis3">
    <w:name w:val="Medium Shading 2 Accent 3"/>
    <w:basedOn w:val="Tablanormal"/>
    <w:uiPriority w:val="64"/>
    <w:rsid w:val="003750B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ombreadomedio2-nfasis12">
    <w:name w:val="Sombreado medio 2 - Énfasis 12"/>
    <w:basedOn w:val="Tablanormal"/>
    <w:uiPriority w:val="64"/>
    <w:rsid w:val="0049149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2-nfasis1">
    <w:name w:val="Medium List 2 Accent 1"/>
    <w:basedOn w:val="Tablanormal"/>
    <w:uiPriority w:val="66"/>
    <w:rsid w:val="00022841"/>
    <w:pPr>
      <w:spacing w:after="0" w:line="240" w:lineRule="auto"/>
    </w:pPr>
    <w:rPr>
      <w:rFonts w:asciiTheme="majorHAnsi" w:eastAsiaTheme="majorEastAsia" w:hAnsiTheme="majorHAnsi" w:cstheme="majorBidi"/>
      <w:color w:val="000000" w:themeColor="text1"/>
      <w:lang w:eastAsia="zh-CN"/>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fault">
    <w:name w:val="Default"/>
    <w:rsid w:val="001B70FB"/>
    <w:pPr>
      <w:autoSpaceDE w:val="0"/>
      <w:autoSpaceDN w:val="0"/>
      <w:adjustRightInd w:val="0"/>
      <w:spacing w:after="0" w:line="240" w:lineRule="auto"/>
    </w:pPr>
    <w:rPr>
      <w:rFonts w:ascii="Arial" w:hAnsi="Arial" w:cs="Arial"/>
      <w:color w:val="000000"/>
      <w:sz w:val="24"/>
      <w:szCs w:val="24"/>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606390">
      <w:bodyDiv w:val="1"/>
      <w:marLeft w:val="0"/>
      <w:marRight w:val="0"/>
      <w:marTop w:val="0"/>
      <w:marBottom w:val="0"/>
      <w:divBdr>
        <w:top w:val="none" w:sz="0" w:space="0" w:color="auto"/>
        <w:left w:val="none" w:sz="0" w:space="0" w:color="auto"/>
        <w:bottom w:val="none" w:sz="0" w:space="0" w:color="auto"/>
        <w:right w:val="none" w:sz="0" w:space="0" w:color="auto"/>
      </w:divBdr>
    </w:div>
    <w:div w:id="492261250">
      <w:bodyDiv w:val="1"/>
      <w:marLeft w:val="0"/>
      <w:marRight w:val="0"/>
      <w:marTop w:val="0"/>
      <w:marBottom w:val="0"/>
      <w:divBdr>
        <w:top w:val="none" w:sz="0" w:space="0" w:color="auto"/>
        <w:left w:val="none" w:sz="0" w:space="0" w:color="auto"/>
        <w:bottom w:val="none" w:sz="0" w:space="0" w:color="auto"/>
        <w:right w:val="none" w:sz="0" w:space="0" w:color="auto"/>
      </w:divBdr>
    </w:div>
    <w:div w:id="563298054">
      <w:bodyDiv w:val="1"/>
      <w:marLeft w:val="0"/>
      <w:marRight w:val="0"/>
      <w:marTop w:val="0"/>
      <w:marBottom w:val="0"/>
      <w:divBdr>
        <w:top w:val="none" w:sz="0" w:space="0" w:color="auto"/>
        <w:left w:val="none" w:sz="0" w:space="0" w:color="auto"/>
        <w:bottom w:val="none" w:sz="0" w:space="0" w:color="auto"/>
        <w:right w:val="none" w:sz="0" w:space="0" w:color="auto"/>
      </w:divBdr>
    </w:div>
    <w:div w:id="1008751464">
      <w:bodyDiv w:val="1"/>
      <w:marLeft w:val="0"/>
      <w:marRight w:val="0"/>
      <w:marTop w:val="0"/>
      <w:marBottom w:val="0"/>
      <w:divBdr>
        <w:top w:val="none" w:sz="0" w:space="0" w:color="auto"/>
        <w:left w:val="none" w:sz="0" w:space="0" w:color="auto"/>
        <w:bottom w:val="none" w:sz="0" w:space="0" w:color="auto"/>
        <w:right w:val="none" w:sz="0" w:space="0" w:color="auto"/>
      </w:divBdr>
    </w:div>
    <w:div w:id="1274437124">
      <w:bodyDiv w:val="1"/>
      <w:marLeft w:val="0"/>
      <w:marRight w:val="0"/>
      <w:marTop w:val="0"/>
      <w:marBottom w:val="0"/>
      <w:divBdr>
        <w:top w:val="none" w:sz="0" w:space="0" w:color="auto"/>
        <w:left w:val="none" w:sz="0" w:space="0" w:color="auto"/>
        <w:bottom w:val="none" w:sz="0" w:space="0" w:color="auto"/>
        <w:right w:val="none" w:sz="0" w:space="0" w:color="auto"/>
      </w:divBdr>
    </w:div>
    <w:div w:id="2130733152">
      <w:bodyDiv w:val="1"/>
      <w:marLeft w:val="0"/>
      <w:marRight w:val="0"/>
      <w:marTop w:val="0"/>
      <w:marBottom w:val="0"/>
      <w:divBdr>
        <w:top w:val="none" w:sz="0" w:space="0" w:color="auto"/>
        <w:left w:val="none" w:sz="0" w:space="0" w:color="auto"/>
        <w:bottom w:val="none" w:sz="0" w:space="0" w:color="auto"/>
        <w:right w:val="none" w:sz="0" w:space="0" w:color="auto"/>
      </w:divBdr>
    </w:div>
    <w:div w:id="214689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guido\AppData\Local\Temp\Rar$DIa0.482\Plantilla%20Word%2067%20-%202007,%202010%20y%202013%20-%20Valor%20Creativo.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oguido\Documents\2016\PLANIFICACION\INFORMES%20MENSUALES\OCTUBRE\Solicitudes%20de%20informaci&#243;n%20octubre.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oguido\AppData\Local\Temp\Rar$DIa0.440\Atenciones%20Presenciales%20hasta%20OCTUBRE%20ultimo.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S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SV" sz="1400" b="1" i="0" baseline="0"/>
              <a:t>Solicitudes de información</a:t>
            </a:r>
          </a:p>
        </c:rich>
      </c:tx>
      <c:layout>
        <c:manualLayout>
          <c:xMode val="edge"/>
          <c:yMode val="edge"/>
          <c:x val="0.25008818342151684"/>
          <c:y val="3.2333671266874059E-2"/>
        </c:manualLayout>
      </c:layout>
      <c:overlay val="0"/>
    </c:title>
    <c:autoTitleDeleted val="0"/>
    <c:plotArea>
      <c:layout/>
      <c:barChart>
        <c:barDir val="col"/>
        <c:grouping val="clustered"/>
        <c:varyColors val="0"/>
        <c:ser>
          <c:idx val="0"/>
          <c:order val="0"/>
          <c:invertIfNegative val="0"/>
          <c:dPt>
            <c:idx val="0"/>
            <c:invertIfNegative val="0"/>
            <c:bubble3D val="0"/>
            <c:spPr>
              <a:solidFill>
                <a:schemeClr val="accent2">
                  <a:lumMod val="40000"/>
                  <a:lumOff val="60000"/>
                </a:schemeClr>
              </a:solidFill>
            </c:spPr>
          </c:dPt>
          <c:dPt>
            <c:idx val="2"/>
            <c:invertIfNegative val="0"/>
            <c:bubble3D val="0"/>
            <c:spPr>
              <a:solidFill>
                <a:schemeClr val="accent3"/>
              </a:solidFill>
            </c:spPr>
          </c:dPt>
          <c:dPt>
            <c:idx val="3"/>
            <c:invertIfNegative val="0"/>
            <c:bubble3D val="0"/>
            <c:spPr>
              <a:solidFill>
                <a:schemeClr val="accent4"/>
              </a:solidFill>
            </c:spPr>
          </c:dPt>
          <c:dPt>
            <c:idx val="4"/>
            <c:invertIfNegative val="0"/>
            <c:bubble3D val="0"/>
            <c:spPr>
              <a:solidFill>
                <a:srgbClr val="0070C0"/>
              </a:solidFill>
            </c:spPr>
          </c:dPt>
          <c:dPt>
            <c:idx val="5"/>
            <c:invertIfNegative val="0"/>
            <c:bubble3D val="0"/>
            <c:spPr>
              <a:solidFill>
                <a:srgbClr val="002060"/>
              </a:solidFill>
            </c:spPr>
          </c:dPt>
          <c:dPt>
            <c:idx val="6"/>
            <c:invertIfNegative val="0"/>
            <c:bubble3D val="0"/>
            <c:spPr>
              <a:solidFill>
                <a:srgbClr val="FFC000"/>
              </a:solidFill>
            </c:spPr>
          </c:dPt>
          <c:dPt>
            <c:idx val="7"/>
            <c:invertIfNegative val="0"/>
            <c:bubble3D val="0"/>
            <c:spPr>
              <a:solidFill>
                <a:schemeClr val="accent5">
                  <a:lumMod val="40000"/>
                  <a:lumOff val="60000"/>
                </a:schemeClr>
              </a:solidFill>
            </c:spPr>
          </c:dPt>
          <c:dPt>
            <c:idx val="8"/>
            <c:invertIfNegative val="0"/>
            <c:bubble3D val="0"/>
            <c:spPr>
              <a:solidFill>
                <a:srgbClr val="00B0F0"/>
              </a:solidFill>
            </c:spPr>
          </c:dPt>
          <c:dPt>
            <c:idx val="9"/>
            <c:invertIfNegative val="0"/>
            <c:bubble3D val="0"/>
            <c:spPr>
              <a:solidFill>
                <a:srgbClr val="FF0000"/>
              </a:solidFill>
            </c:spPr>
          </c:dPt>
          <c:cat>
            <c:strRef>
              <c:f>Hoja4!$A$1:$A$10</c:f>
              <c:strCache>
                <c:ptCount val="10"/>
                <c:pt idx="0">
                  <c:v>ENERO</c:v>
                </c:pt>
                <c:pt idx="1">
                  <c:v>FEBRERO</c:v>
                </c:pt>
                <c:pt idx="2">
                  <c:v>MARZO</c:v>
                </c:pt>
                <c:pt idx="3">
                  <c:v>ABRIL</c:v>
                </c:pt>
                <c:pt idx="4">
                  <c:v>MAYO</c:v>
                </c:pt>
                <c:pt idx="5">
                  <c:v>JUNIO</c:v>
                </c:pt>
                <c:pt idx="6">
                  <c:v>JULIO</c:v>
                </c:pt>
                <c:pt idx="7">
                  <c:v>AGOSTO</c:v>
                </c:pt>
                <c:pt idx="8">
                  <c:v>SEPTIEMBRE</c:v>
                </c:pt>
                <c:pt idx="9">
                  <c:v>OCTUBRE</c:v>
                </c:pt>
              </c:strCache>
            </c:strRef>
          </c:cat>
          <c:val>
            <c:numRef>
              <c:f>Hoja4!$B$1:$B$10</c:f>
              <c:numCache>
                <c:formatCode>General</c:formatCode>
                <c:ptCount val="10"/>
                <c:pt idx="0">
                  <c:v>32</c:v>
                </c:pt>
                <c:pt idx="1">
                  <c:v>65</c:v>
                </c:pt>
                <c:pt idx="2">
                  <c:v>55</c:v>
                </c:pt>
                <c:pt idx="3">
                  <c:v>50</c:v>
                </c:pt>
                <c:pt idx="4">
                  <c:v>70</c:v>
                </c:pt>
                <c:pt idx="5">
                  <c:v>42</c:v>
                </c:pt>
                <c:pt idx="6">
                  <c:v>23</c:v>
                </c:pt>
                <c:pt idx="7">
                  <c:v>36</c:v>
                </c:pt>
                <c:pt idx="8">
                  <c:v>39</c:v>
                </c:pt>
                <c:pt idx="9">
                  <c:v>44</c:v>
                </c:pt>
              </c:numCache>
            </c:numRef>
          </c:val>
        </c:ser>
        <c:dLbls>
          <c:showLegendKey val="0"/>
          <c:showVal val="0"/>
          <c:showCatName val="0"/>
          <c:showSerName val="0"/>
          <c:showPercent val="0"/>
          <c:showBubbleSize val="0"/>
        </c:dLbls>
        <c:gapWidth val="150"/>
        <c:axId val="232020992"/>
        <c:axId val="232051456"/>
      </c:barChart>
      <c:catAx>
        <c:axId val="232020992"/>
        <c:scaling>
          <c:orientation val="minMax"/>
        </c:scaling>
        <c:delete val="0"/>
        <c:axPos val="b"/>
        <c:majorTickMark val="none"/>
        <c:minorTickMark val="none"/>
        <c:tickLblPos val="nextTo"/>
        <c:crossAx val="232051456"/>
        <c:crosses val="autoZero"/>
        <c:auto val="1"/>
        <c:lblAlgn val="ctr"/>
        <c:lblOffset val="100"/>
        <c:noMultiLvlLbl val="0"/>
      </c:catAx>
      <c:valAx>
        <c:axId val="232051456"/>
        <c:scaling>
          <c:orientation val="minMax"/>
        </c:scaling>
        <c:delete val="0"/>
        <c:axPos val="l"/>
        <c:majorGridlines/>
        <c:title>
          <c:tx>
            <c:rich>
              <a:bodyPr/>
              <a:lstStyle/>
              <a:p>
                <a:pPr>
                  <a:defRPr/>
                </a:pPr>
                <a:r>
                  <a:rPr lang="es-SV"/>
                  <a:t>No.</a:t>
                </a:r>
                <a:r>
                  <a:rPr lang="es-SV" baseline="0"/>
                  <a:t> de solicitudes</a:t>
                </a:r>
                <a:endParaRPr lang="es-SV"/>
              </a:p>
            </c:rich>
          </c:tx>
          <c:overlay val="0"/>
        </c:title>
        <c:numFmt formatCode="General" sourceLinked="1"/>
        <c:majorTickMark val="none"/>
        <c:minorTickMark val="none"/>
        <c:tickLblPos val="nextTo"/>
        <c:crossAx val="232020992"/>
        <c:crosses val="autoZero"/>
        <c:crossBetween val="between"/>
      </c:valAx>
      <c:dTable>
        <c:showHorzBorder val="1"/>
        <c:showVertBorder val="1"/>
        <c:showOutline val="1"/>
        <c:showKeys val="1"/>
        <c:txPr>
          <a:bodyPr/>
          <a:lstStyle/>
          <a:p>
            <a:pPr rtl="0">
              <a:defRPr sz="800"/>
            </a:pPr>
            <a:endParaRPr lang="es-SV"/>
          </a:p>
        </c:txPr>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S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SV"/>
              <a:t>Ranking</a:t>
            </a:r>
            <a:r>
              <a:rPr lang="es-SV" baseline="0"/>
              <a:t> </a:t>
            </a:r>
          </a:p>
          <a:p>
            <a:pPr>
              <a:defRPr/>
            </a:pPr>
            <a:r>
              <a:rPr lang="es-SV"/>
              <a:t>Unidades Administrativas</a:t>
            </a:r>
            <a:r>
              <a:rPr lang="es-SV" baseline="0"/>
              <a:t> </a:t>
            </a:r>
            <a:endParaRPr lang="es-SV"/>
          </a:p>
        </c:rich>
      </c:tx>
      <c:layout>
        <c:manualLayout>
          <c:xMode val="edge"/>
          <c:yMode val="edge"/>
          <c:x val="3.5620177107491206E-2"/>
          <c:y val="3.2579598757870802E-2"/>
        </c:manualLayout>
      </c:layout>
      <c:overlay val="0"/>
    </c:title>
    <c:autoTitleDeleted val="0"/>
    <c:plotArea>
      <c:layout>
        <c:manualLayout>
          <c:layoutTarget val="inner"/>
          <c:xMode val="edge"/>
          <c:yMode val="edge"/>
          <c:x val="1.7534660019349432E-2"/>
          <c:y val="0.17770867083360589"/>
          <c:w val="0.668767144847634"/>
          <c:h val="0.77211810574858963"/>
        </c:manualLayout>
      </c:layout>
      <c:doughnutChart>
        <c:varyColors val="1"/>
        <c:ser>
          <c:idx val="0"/>
          <c:order val="0"/>
          <c:explosion val="25"/>
          <c:dLbls>
            <c:showLegendKey val="0"/>
            <c:showVal val="0"/>
            <c:showCatName val="0"/>
            <c:showSerName val="0"/>
            <c:showPercent val="1"/>
            <c:showBubbleSize val="0"/>
            <c:showLeaderLines val="1"/>
          </c:dLbls>
          <c:cat>
            <c:strRef>
              <c:f>Hoja1!$B$2:$B$25</c:f>
              <c:strCache>
                <c:ptCount val="24"/>
                <c:pt idx="0">
                  <c:v>DIGESTYC</c:v>
                </c:pt>
                <c:pt idx="1">
                  <c:v>Dirección Reguladora de Hidrocarburos y Minas</c:v>
                </c:pt>
                <c:pt idx="2">
                  <c:v>Dirección de Transparencia, Acceso a la Información y Participación Ciudadana</c:v>
                </c:pt>
                <c:pt idx="3">
                  <c:v>Dirección de Asuntos Jurídicos </c:v>
                </c:pt>
                <c:pt idx="4">
                  <c:v>Gerencia de Recursos Humanos </c:v>
                </c:pt>
                <c:pt idx="5">
                  <c:v>Dirección de Tecnologías de la Información</c:v>
                </c:pt>
                <c:pt idx="6">
                  <c:v>Gerencia de Adquisiciones y Contrataciones</c:v>
                </c:pt>
                <c:pt idx="7">
                  <c:v>Dirección de Administración de Tratados Comerciales </c:v>
                </c:pt>
                <c:pt idx="8">
                  <c:v>CENADE</c:v>
                </c:pt>
                <c:pt idx="9">
                  <c:v>Dirección Nacional de Inversiones</c:v>
                </c:pt>
                <c:pt idx="10">
                  <c:v>Gerencia  Financiera</c:v>
                </c:pt>
                <c:pt idx="11">
                  <c:v>Dirección de Fomento Productivo</c:v>
                </c:pt>
                <c:pt idx="12">
                  <c:v>Gerencia de Planificación y Desarrollo institucional</c:v>
                </c:pt>
                <c:pt idx="13">
                  <c:v>Gerencia de Administración</c:v>
                </c:pt>
                <c:pt idx="14">
                  <c:v>Superintendencia de Obligaciones Mercantiles</c:v>
                </c:pt>
                <c:pt idx="15">
                  <c:v>Unidad de Inteligencia Económica </c:v>
                </c:pt>
                <c:pt idx="16">
                  <c:v>Dirección de Política Comercial </c:v>
                </c:pt>
                <c:pt idx="17">
                  <c:v>Unidad ambiental</c:v>
                </c:pt>
                <c:pt idx="18">
                  <c:v>Gerencia de Informática </c:v>
                </c:pt>
                <c:pt idx="19">
                  <c:v>Gerencia de Auditoría Interna </c:v>
                </c:pt>
                <c:pt idx="20">
                  <c:v>Gerencia de infraestructura</c:v>
                </c:pt>
                <c:pt idx="21">
                  <c:v>FONDEPRO</c:v>
                </c:pt>
                <c:pt idx="22">
                  <c:v>Despacho Ministerial</c:v>
                </c:pt>
                <c:pt idx="23">
                  <c:v>Gerencia de Cooperación externa</c:v>
                </c:pt>
              </c:strCache>
            </c:strRef>
          </c:cat>
          <c:val>
            <c:numRef>
              <c:f>Hoja1!$C$2:$C$25</c:f>
              <c:numCache>
                <c:formatCode>General</c:formatCode>
                <c:ptCount val="24"/>
                <c:pt idx="0">
                  <c:v>205</c:v>
                </c:pt>
                <c:pt idx="1">
                  <c:v>62</c:v>
                </c:pt>
                <c:pt idx="2">
                  <c:v>52</c:v>
                </c:pt>
                <c:pt idx="3">
                  <c:v>28</c:v>
                </c:pt>
                <c:pt idx="4">
                  <c:v>25</c:v>
                </c:pt>
                <c:pt idx="5">
                  <c:v>13</c:v>
                </c:pt>
                <c:pt idx="6">
                  <c:v>13</c:v>
                </c:pt>
                <c:pt idx="7">
                  <c:v>11</c:v>
                </c:pt>
                <c:pt idx="8">
                  <c:v>10</c:v>
                </c:pt>
                <c:pt idx="9">
                  <c:v>10</c:v>
                </c:pt>
                <c:pt idx="10">
                  <c:v>6</c:v>
                </c:pt>
                <c:pt idx="11">
                  <c:v>5</c:v>
                </c:pt>
                <c:pt idx="12">
                  <c:v>5</c:v>
                </c:pt>
                <c:pt idx="13">
                  <c:v>4</c:v>
                </c:pt>
                <c:pt idx="14">
                  <c:v>4</c:v>
                </c:pt>
                <c:pt idx="15">
                  <c:v>3</c:v>
                </c:pt>
                <c:pt idx="16">
                  <c:v>3</c:v>
                </c:pt>
                <c:pt idx="17">
                  <c:v>2</c:v>
                </c:pt>
                <c:pt idx="18">
                  <c:v>2</c:v>
                </c:pt>
                <c:pt idx="19">
                  <c:v>2</c:v>
                </c:pt>
                <c:pt idx="20">
                  <c:v>1</c:v>
                </c:pt>
                <c:pt idx="21">
                  <c:v>1</c:v>
                </c:pt>
                <c:pt idx="22">
                  <c:v>1</c:v>
                </c:pt>
                <c:pt idx="23">
                  <c:v>1</c:v>
                </c:pt>
              </c:numCache>
            </c:numRef>
          </c:val>
        </c:ser>
        <c:dLbls>
          <c:showLegendKey val="0"/>
          <c:showVal val="0"/>
          <c:showCatName val="0"/>
          <c:showSerName val="0"/>
          <c:showPercent val="1"/>
          <c:showBubbleSize val="0"/>
          <c:showLeaderLines val="1"/>
        </c:dLbls>
        <c:firstSliceAng val="0"/>
        <c:holeSize val="50"/>
      </c:doughnutChart>
    </c:plotArea>
    <c:legend>
      <c:legendPos val="r"/>
      <c:layout>
        <c:manualLayout>
          <c:xMode val="edge"/>
          <c:yMode val="edge"/>
          <c:x val="0.67949807902416715"/>
          <c:y val="1.8122294920618221E-2"/>
          <c:w val="0.31020591207100301"/>
          <c:h val="0.96642163558992034"/>
        </c:manualLayout>
      </c:layout>
      <c:overlay val="0"/>
      <c:txPr>
        <a:bodyPr/>
        <a:lstStyle/>
        <a:p>
          <a:pPr>
            <a:defRPr sz="710" baseline="0"/>
          </a:pPr>
          <a:endParaRPr lang="es-SV"/>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S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SV"/>
              <a:t>Medio de atención</a:t>
            </a:r>
          </a:p>
        </c:rich>
      </c:tx>
      <c:overlay val="0"/>
    </c:title>
    <c:autoTitleDeleted val="0"/>
    <c:plotArea>
      <c:layout>
        <c:manualLayout>
          <c:layoutTarget val="inner"/>
          <c:xMode val="edge"/>
          <c:yMode val="edge"/>
          <c:x val="0.30569881889763822"/>
          <c:y val="0.2239996719160105"/>
          <c:w val="0.46360258092738432"/>
          <c:h val="0.77267096821230674"/>
        </c:manualLayout>
      </c:layout>
      <c:doughnutChart>
        <c:varyColors val="1"/>
        <c:ser>
          <c:idx val="0"/>
          <c:order val="0"/>
          <c:spPr>
            <a:scene3d>
              <a:camera prst="orthographicFront"/>
              <a:lightRig rig="threePt" dir="t"/>
            </a:scene3d>
            <a:sp3d>
              <a:bevelT w="139700" h="139700"/>
            </a:sp3d>
          </c:spPr>
          <c:explosion val="25"/>
          <c:dLbls>
            <c:dLbl>
              <c:idx val="2"/>
              <c:tx>
                <c:rich>
                  <a:bodyPr/>
                  <a:lstStyle/>
                  <a:p>
                    <a:r>
                      <a:rPr lang="es-SV"/>
                      <a:t>Correo electronico
17%</a:t>
                    </a:r>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Hoja2!$E$5:$E$7</c:f>
              <c:strCache>
                <c:ptCount val="3"/>
                <c:pt idx="0">
                  <c:v>Presenciales</c:v>
                </c:pt>
                <c:pt idx="1">
                  <c:v>Telefónicas</c:v>
                </c:pt>
                <c:pt idx="2">
                  <c:v>Correo</c:v>
                </c:pt>
              </c:strCache>
            </c:strRef>
          </c:cat>
          <c:val>
            <c:numRef>
              <c:f>Hoja2!$F$5:$F$7</c:f>
              <c:numCache>
                <c:formatCode>#,##0</c:formatCode>
                <c:ptCount val="3"/>
                <c:pt idx="0">
                  <c:v>2257</c:v>
                </c:pt>
                <c:pt idx="1">
                  <c:v>1037</c:v>
                </c:pt>
                <c:pt idx="2" formatCode="General">
                  <c:v>669</c:v>
                </c:pt>
              </c:numCache>
            </c:numRef>
          </c:val>
        </c:ser>
        <c:dLbls>
          <c:showLegendKey val="0"/>
          <c:showVal val="0"/>
          <c:showCatName val="1"/>
          <c:showSerName val="0"/>
          <c:showPercent val="1"/>
          <c:showBubbleSize val="0"/>
          <c:showLeaderLines val="1"/>
        </c:dLbls>
        <c:firstSliceAng val="0"/>
        <c:holeSize val="50"/>
      </c:doughnutChart>
      <c:spPr>
        <a:scene3d>
          <a:camera prst="orthographicFront"/>
          <a:lightRig rig="threePt" dir="t"/>
        </a:scene3d>
        <a:sp3d>
          <a:bevelT w="114300" prst="artDeco"/>
        </a:sp3d>
      </c:spPr>
    </c:plotArea>
    <c:plotVisOnly val="1"/>
    <c:dispBlanksAs val="zero"/>
    <c:showDLblsOverMax val="0"/>
  </c:chart>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6350" cap="flat" cmpd="sng" algn="ctr">
      <a:solidFill>
        <a:schemeClr val="accent5"/>
      </a:solidFill>
      <a:prstDash val="solid"/>
      <a:miter lim="800000"/>
    </a:ln>
    <a:effectLst/>
  </c:spPr>
  <c:txPr>
    <a:bodyPr/>
    <a:lstStyle/>
    <a:p>
      <a:pPr>
        <a:defRPr>
          <a:solidFill>
            <a:schemeClr val="dk1"/>
          </a:solidFill>
          <a:latin typeface="+mn-lt"/>
          <a:ea typeface="+mn-ea"/>
          <a:cs typeface="+mn-cs"/>
        </a:defRPr>
      </a:pPr>
      <a:endParaRPr lang="es-SV"/>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B5CFAC-61CC-4C09-A03E-005A21BE0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Word 67 - 2007, 2010 y 2013 - Valor Creativo</Template>
  <TotalTime>0</TotalTime>
  <Pages>1</Pages>
  <Words>2523</Words>
  <Characters>13878</Characters>
  <Application>Microsoft Office Word</Application>
  <DocSecurity>0</DocSecurity>
  <Lines>115</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INFORME DE RESULTADOS Y AVANCES ENERO-NOVIEMBRE</vt:lpstr>
      <vt:lpstr>Valor Creativo</vt:lpstr>
    </vt:vector>
  </TitlesOfParts>
  <Company/>
  <LinksUpToDate>false</LinksUpToDate>
  <CharactersWithSpaces>16369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RESULTADOS Y AVANCES ENERO-NOVIEMBRE</dc:title>
  <dc:subject>ENERO-NOVIEMBRE 2016</dc:subject>
  <dc:creator>oguido</dc:creator>
  <cp:lastModifiedBy>Otilia Guadalupe Guido Mejia</cp:lastModifiedBy>
  <cp:revision>2</cp:revision>
  <cp:lastPrinted>2016-11-18T15:26:00Z</cp:lastPrinted>
  <dcterms:created xsi:type="dcterms:W3CDTF">2018-01-12T21:55:00Z</dcterms:created>
  <dcterms:modified xsi:type="dcterms:W3CDTF">2018-01-12T21:55:00Z</dcterms:modified>
</cp:coreProperties>
</file>