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C2D" w:rsidRPr="00257C2D" w:rsidRDefault="00257C2D" w:rsidP="00257C2D">
      <w:pPr>
        <w:spacing w:after="0" w:line="240" w:lineRule="auto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sz w:val="20"/>
          <w:szCs w:val="20"/>
          <w:lang w:val="es-ES" w:eastAsia="es-SV"/>
        </w:rPr>
        <w:t> </w:t>
      </w:r>
    </w:p>
    <w:p w:rsidR="00257C2D" w:rsidRPr="00257C2D" w:rsidRDefault="00257C2D" w:rsidP="00257C2D">
      <w:pPr>
        <w:spacing w:after="0" w:line="240" w:lineRule="auto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sz w:val="20"/>
          <w:szCs w:val="20"/>
          <w:lang w:val="es-ES" w:eastAsia="es-SV"/>
        </w:rPr>
        <w:t xml:space="preserve">»Nombre del Documento: REGLAMENTO DE ORGANIZACION Y FUNCIONAMIENTO DE LA DIRECCION GENERAL DE </w:t>
      </w:r>
      <w:bookmarkStart w:id="0" w:name="marca0"/>
      <w:r w:rsidRPr="00257C2D">
        <w:rPr>
          <w:rFonts w:ascii="Arial" w:eastAsia="Times New Roman" w:hAnsi="Arial" w:cs="Arial"/>
          <w:b/>
          <w:bCs/>
          <w:color w:val="FF0000"/>
          <w:sz w:val="20"/>
          <w:szCs w:val="20"/>
          <w:lang w:val="es-ES" w:eastAsia="es-SV"/>
        </w:rPr>
        <w:t>PROTECCION</w:t>
      </w:r>
      <w:bookmarkEnd w:id="0"/>
      <w:r w:rsidRPr="00257C2D">
        <w:rPr>
          <w:rFonts w:ascii="Arial" w:eastAsia="Times New Roman" w:hAnsi="Arial" w:cs="Arial"/>
          <w:b/>
          <w:bCs/>
          <w:sz w:val="20"/>
          <w:szCs w:val="20"/>
          <w:lang w:val="es-ES" w:eastAsia="es-SV"/>
        </w:rPr>
        <w:t xml:space="preserve"> </w:t>
      </w:r>
      <w:bookmarkStart w:id="1" w:name="marca1"/>
      <w:r w:rsidRPr="00257C2D">
        <w:rPr>
          <w:rFonts w:ascii="Arial" w:eastAsia="Times New Roman" w:hAnsi="Arial" w:cs="Arial"/>
          <w:b/>
          <w:bCs/>
          <w:color w:val="FF0000"/>
          <w:sz w:val="20"/>
          <w:szCs w:val="20"/>
          <w:lang w:val="es-ES" w:eastAsia="es-SV"/>
        </w:rPr>
        <w:t>CIVIL</w:t>
      </w:r>
      <w:bookmarkEnd w:id="1"/>
      <w:r w:rsidRPr="00257C2D">
        <w:rPr>
          <w:rFonts w:ascii="Arial" w:eastAsia="Times New Roman" w:hAnsi="Arial" w:cs="Arial"/>
          <w:b/>
          <w:bCs/>
          <w:sz w:val="20"/>
          <w:szCs w:val="20"/>
          <w:lang w:val="es-ES" w:eastAsia="es-SV"/>
        </w:rPr>
        <w:t xml:space="preserve">, </w:t>
      </w:r>
      <w:bookmarkStart w:id="2" w:name="marca2"/>
      <w:r w:rsidRPr="00257C2D">
        <w:rPr>
          <w:rFonts w:ascii="Arial" w:eastAsia="Times New Roman" w:hAnsi="Arial" w:cs="Arial"/>
          <w:b/>
          <w:bCs/>
          <w:color w:val="FF0000"/>
          <w:sz w:val="20"/>
          <w:szCs w:val="20"/>
          <w:lang w:val="es-ES" w:eastAsia="es-SV"/>
        </w:rPr>
        <w:t>PREVENCION</w:t>
      </w:r>
      <w:bookmarkEnd w:id="2"/>
      <w:r w:rsidRPr="00257C2D">
        <w:rPr>
          <w:rFonts w:ascii="Arial" w:eastAsia="Times New Roman" w:hAnsi="Arial" w:cs="Arial"/>
          <w:b/>
          <w:bCs/>
          <w:sz w:val="20"/>
          <w:szCs w:val="20"/>
          <w:lang w:val="es-ES" w:eastAsia="es-SV"/>
        </w:rPr>
        <w:t xml:space="preserve"> Y MITIGACION DE DESASTRES</w:t>
      </w:r>
    </w:p>
    <w:p w:rsidR="00257C2D" w:rsidRPr="00257C2D" w:rsidRDefault="00257C2D" w:rsidP="00257C2D">
      <w:pPr>
        <w:spacing w:after="0" w:line="240" w:lineRule="auto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sz w:val="20"/>
          <w:szCs w:val="20"/>
          <w:lang w:val="es-ES" w:eastAsia="es-SV"/>
        </w:rPr>
        <w:t>»Fecha de emisión: 24/05/2006</w:t>
      </w:r>
    </w:p>
    <w:p w:rsidR="00257C2D" w:rsidRPr="00257C2D" w:rsidRDefault="00257C2D" w:rsidP="00257C2D">
      <w:pPr>
        <w:spacing w:after="0" w:line="240" w:lineRule="auto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sz w:val="20"/>
          <w:szCs w:val="20"/>
          <w:lang w:val="es-ES" w:eastAsia="es-SV"/>
        </w:rPr>
        <w:t>»Tipo de Documento: Reglamentos</w:t>
      </w:r>
    </w:p>
    <w:p w:rsidR="00257C2D" w:rsidRPr="00257C2D" w:rsidRDefault="00257C2D" w:rsidP="00257C2D">
      <w:pPr>
        <w:spacing w:after="0" w:line="240" w:lineRule="auto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sz w:val="20"/>
          <w:szCs w:val="20"/>
          <w:lang w:val="es-ES" w:eastAsia="es-SV"/>
        </w:rPr>
        <w:t>»Materia: Seguridad Pública y Privada</w:t>
      </w:r>
    </w:p>
    <w:p w:rsidR="00257C2D" w:rsidRPr="00257C2D" w:rsidRDefault="00257C2D" w:rsidP="00257C2D">
      <w:pPr>
        <w:spacing w:after="0" w:line="240" w:lineRule="auto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sz w:val="20"/>
          <w:szCs w:val="20"/>
          <w:lang w:val="es-ES" w:eastAsia="es-SV"/>
        </w:rPr>
        <w:t>»Fecha de Publicación en el D.O.: 26/05/2006</w:t>
      </w:r>
    </w:p>
    <w:p w:rsidR="00257C2D" w:rsidRPr="00257C2D" w:rsidRDefault="00257C2D" w:rsidP="00257C2D">
      <w:pPr>
        <w:spacing w:after="0" w:line="240" w:lineRule="auto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sz w:val="20"/>
          <w:szCs w:val="20"/>
          <w:lang w:val="es-ES" w:eastAsia="es-SV"/>
        </w:rPr>
        <w:t>»Número de Diario Oficial: 96</w:t>
      </w:r>
    </w:p>
    <w:p w:rsidR="00257C2D" w:rsidRPr="00257C2D" w:rsidRDefault="00257C2D" w:rsidP="00257C2D">
      <w:pPr>
        <w:spacing w:after="0" w:line="240" w:lineRule="auto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sz w:val="20"/>
          <w:szCs w:val="20"/>
          <w:lang w:val="es-ES" w:eastAsia="es-SV"/>
        </w:rPr>
        <w:t>»Vigencia: Vigente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DECRETO No. 56.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EL PRESIDENTE DE LA REPÚBLICA DE EL SALVADOR,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CONSIDERANDO: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I.      Que mediante Decreto Legislativo No. 777, de fecha 18 de agosto de 2005, publicado en el Diario Oficial No. 160, Tomo No. 368 del 31 de ese mismo mes y año, se emitió la Ley de </w:t>
      </w:r>
      <w:bookmarkStart w:id="3" w:name="marca3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Protección</w:t>
      </w:r>
      <w:bookmarkEnd w:id="3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</w:t>
      </w:r>
      <w:bookmarkStart w:id="4" w:name="marca4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Civil</w:t>
      </w:r>
      <w:bookmarkEnd w:id="4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, </w:t>
      </w:r>
      <w:bookmarkStart w:id="5" w:name="marca5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Prevención</w:t>
      </w:r>
      <w:bookmarkEnd w:id="5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y Mitigación de Desastres;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II.      Que mediante la mencionada Ley se ha creado la Dirección General de </w:t>
      </w:r>
      <w:bookmarkStart w:id="6" w:name="marca6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Protección</w:t>
      </w:r>
      <w:bookmarkEnd w:id="6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</w:t>
      </w:r>
      <w:bookmarkStart w:id="7" w:name="marca7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Civil</w:t>
      </w:r>
      <w:bookmarkEnd w:id="7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, </w:t>
      </w:r>
      <w:bookmarkStart w:id="8" w:name="marca8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Prevención</w:t>
      </w:r>
      <w:bookmarkEnd w:id="8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y Mitigación de Desastres, que dependerá jerárquica y funcionalmente del Ministerio de Gobernación;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III.     Que es necesario emitir un Reglamento de Organización y Funcionamiento de la Dirección General de </w:t>
      </w:r>
      <w:bookmarkStart w:id="9" w:name="marca9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Protección</w:t>
      </w:r>
      <w:bookmarkEnd w:id="9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</w:t>
      </w:r>
      <w:bookmarkStart w:id="10" w:name="marca10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Civil</w:t>
      </w:r>
      <w:bookmarkEnd w:id="10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, </w:t>
      </w:r>
      <w:bookmarkStart w:id="11" w:name="marca11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Prevención</w:t>
      </w:r>
      <w:bookmarkEnd w:id="11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y Mitigación de Desastres, que contenga su estructura organizativa, funciones de las unidades que la integran, requisitos para el nombramiento de los encargados de las mismas y otros aspectos necesarios para llevar a cabo las atribuciones y responsabilidades asignadas por la Ley y por el Ministerio de Gobernación, del cual depende.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POR TANTO,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        </w:t>
      </w:r>
      <w:proofErr w:type="gramStart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en</w:t>
      </w:r>
      <w:proofErr w:type="gramEnd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uso de sus facultades constitucionales,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DECRETA el siguiente: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</w:t>
      </w:r>
    </w:p>
    <w:p w:rsidR="00257C2D" w:rsidRPr="00257C2D" w:rsidRDefault="00257C2D" w:rsidP="00257C2D">
      <w:pPr>
        <w:spacing w:before="120" w:line="240" w:lineRule="atLeast"/>
        <w:jc w:val="center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REGLAMENTO DE ORGANIZACIÓN Y FUNCIONAMIENTO DE LA</w:t>
      </w:r>
    </w:p>
    <w:p w:rsidR="00257C2D" w:rsidRPr="00257C2D" w:rsidRDefault="00257C2D" w:rsidP="00257C2D">
      <w:pPr>
        <w:spacing w:before="120" w:line="240" w:lineRule="atLeast"/>
        <w:jc w:val="center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 xml:space="preserve">DIRECCIÓN GENERAL DE </w:t>
      </w:r>
      <w:bookmarkStart w:id="12" w:name="marca12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PROTECCIÓN</w:t>
      </w:r>
      <w:bookmarkEnd w:id="12"/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 xml:space="preserve"> </w:t>
      </w:r>
      <w:bookmarkStart w:id="13" w:name="marca13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CIVIL</w:t>
      </w:r>
      <w:bookmarkEnd w:id="13"/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 xml:space="preserve">, </w:t>
      </w:r>
      <w:bookmarkStart w:id="14" w:name="marca14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PREVENCIÓN</w:t>
      </w:r>
      <w:bookmarkEnd w:id="14"/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 xml:space="preserve"> Y MITIGACIÓN DE DESASTRES</w:t>
      </w:r>
    </w:p>
    <w:p w:rsidR="00257C2D" w:rsidRPr="00257C2D" w:rsidRDefault="00257C2D" w:rsidP="00257C2D">
      <w:pPr>
        <w:spacing w:before="120" w:line="240" w:lineRule="atLeast"/>
        <w:jc w:val="center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 </w:t>
      </w:r>
    </w:p>
    <w:p w:rsidR="00257C2D" w:rsidRPr="00257C2D" w:rsidRDefault="00257C2D" w:rsidP="00257C2D">
      <w:pPr>
        <w:spacing w:before="120" w:line="240" w:lineRule="atLeast"/>
        <w:jc w:val="center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CAPITULO I</w:t>
      </w:r>
    </w:p>
    <w:p w:rsidR="00257C2D" w:rsidRPr="00257C2D" w:rsidRDefault="00257C2D" w:rsidP="00257C2D">
      <w:pPr>
        <w:spacing w:before="120" w:line="240" w:lineRule="atLeast"/>
        <w:jc w:val="center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DISPOSICIONES GENERALES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 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lastRenderedPageBreak/>
        <w:t>Finalidad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        Art. 1.- El presente Reglamento tiene por objeto establecer la organización y funcionamiento de la Dirección General de </w:t>
      </w:r>
      <w:bookmarkStart w:id="15" w:name="marca15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Protección</w:t>
      </w:r>
      <w:bookmarkEnd w:id="15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</w:t>
      </w:r>
      <w:bookmarkStart w:id="16" w:name="marca16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Civil</w:t>
      </w:r>
      <w:bookmarkEnd w:id="16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, </w:t>
      </w:r>
      <w:bookmarkStart w:id="17" w:name="marca17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Prevención</w:t>
      </w:r>
      <w:bookmarkEnd w:id="17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y Mitigación de Desastres, de conformidad a las disposiciones contenidas en la Ley de </w:t>
      </w:r>
      <w:bookmarkStart w:id="18" w:name="marca18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Protección</w:t>
      </w:r>
      <w:bookmarkEnd w:id="18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</w:t>
      </w:r>
      <w:bookmarkStart w:id="19" w:name="marca19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Civil</w:t>
      </w:r>
      <w:bookmarkEnd w:id="19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, </w:t>
      </w:r>
      <w:bookmarkStart w:id="20" w:name="marca20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Prevención</w:t>
      </w:r>
      <w:bookmarkEnd w:id="20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y Mitigación de Desastres, en adelante denominada "la Ley”.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Términos de uso frecuente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       Art. 2.- Para los efectos de este Reglamento, se entenderá por:</w:t>
      </w:r>
    </w:p>
    <w:p w:rsidR="00257C2D" w:rsidRPr="00257C2D" w:rsidRDefault="00257C2D" w:rsidP="00257C2D">
      <w:pPr>
        <w:spacing w:before="120" w:line="240" w:lineRule="atLeast"/>
        <w:ind w:left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CI:</w:t>
      </w: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Comandante de Incidente</w:t>
      </w:r>
    </w:p>
    <w:p w:rsidR="00257C2D" w:rsidRPr="00257C2D" w:rsidRDefault="00257C2D" w:rsidP="00257C2D">
      <w:pPr>
        <w:spacing w:before="120" w:line="240" w:lineRule="atLeast"/>
        <w:ind w:left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COE:</w:t>
      </w: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Centro de Operaciones de Emergencia.</w:t>
      </w:r>
    </w:p>
    <w:p w:rsidR="00257C2D" w:rsidRPr="00257C2D" w:rsidRDefault="00257C2D" w:rsidP="00257C2D">
      <w:pPr>
        <w:spacing w:before="120" w:line="240" w:lineRule="atLeast"/>
        <w:ind w:left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 xml:space="preserve">Comisión Nacional: </w:t>
      </w: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Comisión Nacional de </w:t>
      </w:r>
      <w:bookmarkStart w:id="21" w:name="marca21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Protección</w:t>
      </w:r>
      <w:bookmarkEnd w:id="21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</w:t>
      </w:r>
      <w:bookmarkStart w:id="22" w:name="marca22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Civil</w:t>
      </w:r>
      <w:bookmarkEnd w:id="22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, </w:t>
      </w:r>
      <w:bookmarkStart w:id="23" w:name="marca23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Prevención</w:t>
      </w:r>
      <w:bookmarkEnd w:id="23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y Mitigación de Desastres.</w:t>
      </w:r>
    </w:p>
    <w:p w:rsidR="00257C2D" w:rsidRPr="00257C2D" w:rsidRDefault="00257C2D" w:rsidP="00257C2D">
      <w:pPr>
        <w:spacing w:before="120" w:line="240" w:lineRule="atLeast"/>
        <w:ind w:left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Comisión Departamental:</w:t>
      </w: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Comisiones Departamentales de </w:t>
      </w:r>
      <w:bookmarkStart w:id="24" w:name="marca24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Protección</w:t>
      </w:r>
      <w:bookmarkEnd w:id="24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</w:t>
      </w:r>
      <w:bookmarkStart w:id="25" w:name="marca25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Civil</w:t>
      </w:r>
      <w:bookmarkEnd w:id="25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, </w:t>
      </w:r>
      <w:bookmarkStart w:id="26" w:name="marca26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Prevención</w:t>
      </w:r>
      <w:bookmarkEnd w:id="26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y Mitigación de Desastres.</w:t>
      </w:r>
    </w:p>
    <w:p w:rsidR="00257C2D" w:rsidRPr="00257C2D" w:rsidRDefault="00257C2D" w:rsidP="00257C2D">
      <w:pPr>
        <w:spacing w:before="120" w:line="240" w:lineRule="atLeast"/>
        <w:ind w:left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Comisiones Municipales y Comunales:</w:t>
      </w: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Comisiones Municipales y Comunales de </w:t>
      </w:r>
      <w:bookmarkStart w:id="27" w:name="marca27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Protección</w:t>
      </w:r>
      <w:bookmarkEnd w:id="27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</w:t>
      </w:r>
      <w:bookmarkStart w:id="28" w:name="marca28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Civil</w:t>
      </w:r>
      <w:bookmarkEnd w:id="28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, </w:t>
      </w:r>
      <w:bookmarkStart w:id="29" w:name="marca29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Prevención</w:t>
      </w:r>
      <w:bookmarkEnd w:id="29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y Mitigación de Desastres.</w:t>
      </w:r>
    </w:p>
    <w:p w:rsidR="00257C2D" w:rsidRPr="00257C2D" w:rsidRDefault="00257C2D" w:rsidP="00257C2D">
      <w:pPr>
        <w:spacing w:before="120" w:line="240" w:lineRule="atLeast"/>
        <w:ind w:left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Dirección General:</w:t>
      </w: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Dirección General de </w:t>
      </w:r>
      <w:bookmarkStart w:id="30" w:name="marca30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Protección</w:t>
      </w:r>
      <w:bookmarkEnd w:id="30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</w:t>
      </w:r>
      <w:bookmarkStart w:id="31" w:name="marca31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Civil</w:t>
      </w:r>
      <w:bookmarkEnd w:id="31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, </w:t>
      </w:r>
      <w:bookmarkStart w:id="32" w:name="marca32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Prevención</w:t>
      </w:r>
      <w:bookmarkEnd w:id="32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y Mitigación de Desastres.</w:t>
      </w:r>
    </w:p>
    <w:p w:rsidR="00257C2D" w:rsidRPr="00257C2D" w:rsidRDefault="00257C2D" w:rsidP="00257C2D">
      <w:pPr>
        <w:spacing w:before="120" w:line="240" w:lineRule="atLeast"/>
        <w:ind w:left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Director General:</w:t>
      </w: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Director General de </w:t>
      </w:r>
      <w:bookmarkStart w:id="33" w:name="marca33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Protección</w:t>
      </w:r>
      <w:bookmarkEnd w:id="33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</w:t>
      </w:r>
      <w:bookmarkStart w:id="34" w:name="marca34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Civil</w:t>
      </w:r>
      <w:bookmarkEnd w:id="34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, </w:t>
      </w:r>
      <w:bookmarkStart w:id="35" w:name="marca35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Prevención</w:t>
      </w:r>
      <w:bookmarkEnd w:id="35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y Mitigación de Desastres.</w:t>
      </w:r>
    </w:p>
    <w:p w:rsidR="00257C2D" w:rsidRPr="00257C2D" w:rsidRDefault="00257C2D" w:rsidP="00257C2D">
      <w:pPr>
        <w:spacing w:before="120" w:line="240" w:lineRule="atLeast"/>
        <w:ind w:left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Ley:</w:t>
      </w: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Ley de </w:t>
      </w:r>
      <w:bookmarkStart w:id="36" w:name="marca36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Protección</w:t>
      </w:r>
      <w:bookmarkEnd w:id="36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</w:t>
      </w:r>
      <w:bookmarkStart w:id="37" w:name="marca37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Civil</w:t>
      </w:r>
      <w:bookmarkEnd w:id="37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, </w:t>
      </w:r>
      <w:bookmarkStart w:id="38" w:name="marca38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Prevención</w:t>
      </w:r>
      <w:bookmarkEnd w:id="38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y Mitigación de Desastres.</w:t>
      </w:r>
    </w:p>
    <w:p w:rsidR="00257C2D" w:rsidRPr="00257C2D" w:rsidRDefault="00257C2D" w:rsidP="00257C2D">
      <w:pPr>
        <w:spacing w:before="120" w:line="240" w:lineRule="atLeast"/>
        <w:ind w:left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Política Nacional:</w:t>
      </w: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Política Nacional de </w:t>
      </w:r>
      <w:bookmarkStart w:id="39" w:name="marca39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Protección</w:t>
      </w:r>
      <w:bookmarkEnd w:id="39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</w:t>
      </w:r>
      <w:bookmarkStart w:id="40" w:name="marca40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Civil</w:t>
      </w:r>
      <w:bookmarkEnd w:id="40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, </w:t>
      </w:r>
      <w:bookmarkStart w:id="41" w:name="marca41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Prevención</w:t>
      </w:r>
      <w:bookmarkEnd w:id="41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de Riesgos y Mitigación de Desastres.</w:t>
      </w:r>
    </w:p>
    <w:p w:rsidR="00257C2D" w:rsidRPr="00257C2D" w:rsidRDefault="00257C2D" w:rsidP="00257C2D">
      <w:pPr>
        <w:spacing w:before="120" w:line="240" w:lineRule="atLeast"/>
        <w:ind w:left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Reglamento:</w:t>
      </w: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Reglamento de Organización y Funcionamiento de la Dirección General de </w:t>
      </w:r>
      <w:bookmarkStart w:id="42" w:name="marca42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Protección</w:t>
      </w:r>
      <w:bookmarkEnd w:id="42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</w:t>
      </w:r>
      <w:bookmarkStart w:id="43" w:name="marca43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Civil</w:t>
      </w:r>
      <w:bookmarkEnd w:id="43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, </w:t>
      </w:r>
      <w:bookmarkStart w:id="44" w:name="marca44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Prevención</w:t>
      </w:r>
      <w:bookmarkEnd w:id="44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y Mitigación de Desastres.</w:t>
      </w:r>
    </w:p>
    <w:p w:rsidR="00257C2D" w:rsidRPr="00257C2D" w:rsidRDefault="00257C2D" w:rsidP="00257C2D">
      <w:pPr>
        <w:spacing w:before="120" w:line="240" w:lineRule="atLeast"/>
        <w:ind w:left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SCI:</w:t>
      </w: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Sistema de Comando de Incidentes.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</w:t>
      </w:r>
    </w:p>
    <w:p w:rsidR="00257C2D" w:rsidRPr="00257C2D" w:rsidRDefault="00257C2D" w:rsidP="00257C2D">
      <w:pPr>
        <w:spacing w:before="120" w:line="240" w:lineRule="atLeast"/>
        <w:jc w:val="center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CAPITULO II</w:t>
      </w:r>
    </w:p>
    <w:p w:rsidR="00257C2D" w:rsidRPr="00257C2D" w:rsidRDefault="00257C2D" w:rsidP="00257C2D">
      <w:pPr>
        <w:spacing w:before="120" w:line="240" w:lineRule="atLeast"/>
        <w:jc w:val="center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DE LA DIRECCION GENERAL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 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Estructura Organizativa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       Art. 3.- La Dirección General estará integrada por un Director General, un Subdirector General y por Unidades Asesoras y Operativas.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       Las Unidades Asesoras serán las siguientes: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a)     Unidad de Planificación;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b)     Unidad Jurídica; y,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c)     Unidad de Comunicaciones y Prensa.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lastRenderedPageBreak/>
        <w:t>        Las Unidades Operativas serán las siguientes: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a)     Departamento de Operaciones, que incluirá al Centro de Operaciones de Emergencia, COE;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b)     Departamento de Gestión Administrativa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c)     Departamento de Formación y Capacitación; y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d)     Departamento de Informática y Tecnología.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</w:t>
      </w:r>
    </w:p>
    <w:p w:rsidR="00257C2D" w:rsidRPr="00257C2D" w:rsidRDefault="00257C2D" w:rsidP="00257C2D">
      <w:pPr>
        <w:spacing w:before="120" w:line="240" w:lineRule="atLeast"/>
        <w:jc w:val="center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CAPITULO III</w:t>
      </w:r>
    </w:p>
    <w:p w:rsidR="00257C2D" w:rsidRPr="00257C2D" w:rsidRDefault="00257C2D" w:rsidP="00257C2D">
      <w:pPr>
        <w:spacing w:before="120" w:line="240" w:lineRule="atLeast"/>
        <w:jc w:val="center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DEL DIRECTOR Y SUBDIRECTOR GENERAL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 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Dirección y Subdirección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        Art. 4.- La Dirección y Subdirección General de </w:t>
      </w:r>
      <w:bookmarkStart w:id="45" w:name="marca45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Protección</w:t>
      </w:r>
      <w:bookmarkEnd w:id="45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</w:t>
      </w:r>
      <w:bookmarkStart w:id="46" w:name="marca46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Civil</w:t>
      </w:r>
      <w:bookmarkEnd w:id="46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, </w:t>
      </w:r>
      <w:bookmarkStart w:id="47" w:name="marca47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Prevención</w:t>
      </w:r>
      <w:bookmarkEnd w:id="47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y Mitigación de Desastres estarán a cargo, respectivamente, del Director General y el Subdirector General de la misma.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       El nombramiento del Director General y el Subdirector General lo hará el Ministro de Gobernación, de entre los candidatos que reúnan los requisitos establecidos en este Reglamento.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Del Director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        Art. 5.- El Director es el jefe inmediato de las dependencias y del personal adscrito a la Dirección General. Es el responsable de elaborar el Plan Nacional de </w:t>
      </w:r>
      <w:bookmarkStart w:id="48" w:name="marca48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Protección</w:t>
      </w:r>
      <w:bookmarkEnd w:id="48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</w:t>
      </w:r>
      <w:bookmarkStart w:id="49" w:name="marca49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Civil</w:t>
      </w:r>
      <w:bookmarkEnd w:id="49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, </w:t>
      </w:r>
      <w:bookmarkStart w:id="50" w:name="marca50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Prevención</w:t>
      </w:r>
      <w:bookmarkEnd w:id="50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y Mitigación de Desastres; de ejecutar las decisiones, políticas, planes, programas y proyectos aprobados, en relación con los objetivos, responsabilidades y atribuciones establecidas; de declarar los diferentes grados de alerta y demás atribuciones que le otorga la Ley.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Del Subdirector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       Art. 6.- El Subdirector General sustituirá al Director General en caso de ausencia legal. Es el responsable de la coordinación interna entre las diferentes unidades organizativas de la Dirección General; de asistirla en aspectos administrativos, técnicos y operativos y las demás atribuciones que el Director General le encomiende.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</w:t>
      </w:r>
    </w:p>
    <w:p w:rsidR="00257C2D" w:rsidRPr="00257C2D" w:rsidRDefault="00257C2D" w:rsidP="00257C2D">
      <w:pPr>
        <w:spacing w:before="120" w:line="240" w:lineRule="atLeast"/>
        <w:jc w:val="center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CAPITULO IV</w:t>
      </w:r>
    </w:p>
    <w:p w:rsidR="00257C2D" w:rsidRPr="00257C2D" w:rsidRDefault="00257C2D" w:rsidP="00257C2D">
      <w:pPr>
        <w:spacing w:before="120" w:line="240" w:lineRule="atLeast"/>
        <w:jc w:val="center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ATRIBUCIONES PRINCIPALES DE LAS UNIDADES ASESORAS Y</w:t>
      </w:r>
    </w:p>
    <w:p w:rsidR="00257C2D" w:rsidRPr="00257C2D" w:rsidRDefault="00257C2D" w:rsidP="00257C2D">
      <w:pPr>
        <w:spacing w:before="120" w:line="240" w:lineRule="atLeast"/>
        <w:jc w:val="center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REQUISITOS DE LOS JEFES DE UNIDAD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 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Unidad de Planificación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       Art. 7.- Corresponden a la Unidad de Planificación, en coordinación con las demás dependencias de la Dirección General, las atribuciones siguientes: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lastRenderedPageBreak/>
        <w:t>a)     Realizar las actividades técnicas relacionadas con la planificación, ejecución y evaluación de las operaciones y desarrollo institucional de la Dirección General y sus dependencias, con el fin de cumplir con su rol y con las finalidades, objetivos y atribuciones que le establece la Ley;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b)     Asesorar la formulación de los planes, proyectos, programas y presupuestos de nivel estratégico operativo que se requieran para el desarrollo y divulgación de las finalidades, objetivos y atribuciones de la Dirección General, mediante la asignación y utilización racional de los recursos disponibles;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c)     Formular y evaluar proyectos de expansión de servicios y de dotación de infraestructura física y tecnológica, propendiendo a la modernización y a optimizar los recursos;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d)     Apoyar la función de estudio permanente y recopilación de la información científica sobre la prevención y mitigación de desastres y la propuesta de medidas y soluciones que coadyuven a hacerla confiable;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e)     Analizar las peticiones de prevención y mitigación de desastres para proponer su respuesta al Director General;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f)     Velar por el cumplimiento de metas y objetivos planteados en los planes anuales; y,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g)     Las demás que le sean asignadas para el cumplimiento de la Ley y de este Reglamento.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Requisitos del Jefe de la Unidad de Planificación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       Art. 8.- La unidad de Planificación estará a cargo del Jefe de Unidad, quien deberá reunir los requisitos siguientes: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a)     Administrador de Empresas o Ingeniero Industrial con experiencia profesional, que acredite más de cinco años en cargos similares en el tema de </w:t>
      </w:r>
      <w:bookmarkStart w:id="51" w:name="marca51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protección</w:t>
      </w:r>
      <w:bookmarkEnd w:id="51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</w:t>
      </w:r>
      <w:bookmarkStart w:id="52" w:name="marca52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civil</w:t>
      </w:r>
      <w:bookmarkEnd w:id="52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, </w:t>
      </w:r>
      <w:bookmarkStart w:id="53" w:name="marca53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prevención</w:t>
      </w:r>
      <w:bookmarkEnd w:id="53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y mitigación de desastres;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b)     Experiencia en aplicar técnicas de planificación y programación estratégica y operativa, así como de presupuesto;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c)     Experiencia en formular y administrar proyectos;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d)     Experiencia en ejecutar operaciones de prevención y mitigación de crisis;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e)     Conocimiento y experiencia en aplicar técnicas de análisis organizacional y conducción de equipos operativos de crisis; y,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f)     De reconocida honradez y solvencia moral.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Unidad Jurídica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       Art. 9.- Corresponden a la Unidad Jurídica, las atribuciones siguientes: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a)     Proporcionar asesoría, asistencia y colaboración jurídica a la Dirección General y a la Comisión Nacional, en los asuntos que se lo soliciten o en que se vean involucradas como consecuencia del desarrollo normal de las actividades institucionales;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b)     Revisar oportunamente, en coordinación con la Unidad de Planificación, el marco normativo del Sistema Nacional de </w:t>
      </w:r>
      <w:bookmarkStart w:id="54" w:name="marca54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Protección</w:t>
      </w:r>
      <w:bookmarkEnd w:id="54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</w:t>
      </w:r>
      <w:bookmarkStart w:id="55" w:name="marca55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Civil</w:t>
      </w:r>
      <w:bookmarkEnd w:id="55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, </w:t>
      </w:r>
      <w:bookmarkStart w:id="56" w:name="marca56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Prevención</w:t>
      </w:r>
      <w:bookmarkEnd w:id="56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y Mitigación de Desastres y proponer las reformas que sean necesarias;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c)     Asesorar en la sustanciación y resolución de los recursos interpuestos contra las actuaciones de la Dirección General;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d)     Instruir el procedimiento sancionador, de conformidad a lo establecido en el Art. 41 de la Ley;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lastRenderedPageBreak/>
        <w:t>e)     Dar seguimiento a las demandas judiciales relacionadas con la aplicación de la ley; y,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f)     Las demás que le sean asignadas por el Director General.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Requisitos del Jefe de la Unidad Jurídica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       Art. 10.- La Unidad Jurídica estará a cargo del Jefe de Unidad, quien deberá cumplir los requisitos siguientes: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a)     Abogado y Notario, preferiblemente con experiencia en el desempeño de cargos de asesoría y consultoría en instituciones similares;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b)     Habilidad para analizar, elaborar y sintetizar estudios, dictámenes y recomendaciones de alta calidad técnica;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c)     Amplio conocimiento en legislación administrativa, de acuerdo a su naturaleza y sus funciones técnicas especializadas; y,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d)     Habilidad para conducir e integrar equipos de trabajo.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Unidad de Comunicaciones y Prensa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       Art. 11.- Corresponden a la Unidad de Comunicaciones y Prensa, en el marco de la orientación previamente definida por el Director General, las atribuciones siguientes: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a)     Dar a conocer las acciones que realiza la institución en relación a planes y actividades de protección, prevención y mitigación de desastres;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b)     Brindar asesoría al Director General en materia de comunicaciones, sobre las relaciones con los medios de comunicación, manejo de conferencias de prensa, entrevistas y contactos con dichos medios y con los periodistas;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c)     Proponer y dirigir acciones de información, publicidad, editorial y relaciones públicas con el objetivo de divulgar el trabajo de la Institución, sus finalidades, objetivos y atribuciones;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d)     Dirigir la labor de divulgación de las alertas o emergencias; y,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e)     Las demás que se le establezcan.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Requisitos del Jefe de la Unidad de Comunicaciones y Prensa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       Art. 12.- La Unidad de Comunicaciones y Prensa estará a cargo del Jefe de Unidad, quien deberá reunir los requisitos siguientes: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a)     Licenciado en Periodismo o Ciencias de la Comunicación, con experiencia en el manejo de temas de </w:t>
      </w:r>
      <w:bookmarkStart w:id="57" w:name="marca57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protección</w:t>
      </w:r>
      <w:bookmarkEnd w:id="57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</w:t>
      </w:r>
      <w:bookmarkStart w:id="58" w:name="marca58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civil</w:t>
      </w:r>
      <w:bookmarkEnd w:id="58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, </w:t>
      </w:r>
      <w:bookmarkStart w:id="59" w:name="marca59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prevención</w:t>
      </w:r>
      <w:bookmarkEnd w:id="59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y mitigación de desastres;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b)     Excelentes relaciones interpersonales y conocimiento de los medios de comunicación y publicitarios del país;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c)     Acreditar cinco años de experiencia en el desempeño de atribuciones similares a las del puesto, preferentemente en instituciones de socorro;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d)     Facilidad de expresión verbal y escrita, así como para trabajar en equipo; y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lastRenderedPageBreak/>
        <w:t>e)     De reconocida solvencia moral y honradez.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</w:t>
      </w:r>
    </w:p>
    <w:p w:rsidR="00257C2D" w:rsidRPr="00257C2D" w:rsidRDefault="00257C2D" w:rsidP="00257C2D">
      <w:pPr>
        <w:spacing w:before="120" w:line="240" w:lineRule="atLeast"/>
        <w:jc w:val="center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CAPITULO V</w:t>
      </w:r>
    </w:p>
    <w:p w:rsidR="00257C2D" w:rsidRPr="00257C2D" w:rsidRDefault="00257C2D" w:rsidP="00257C2D">
      <w:pPr>
        <w:spacing w:before="120" w:line="240" w:lineRule="atLeast"/>
        <w:jc w:val="center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ATRIBUCIONES PRINCIPALES DE LAS UNIDADES OPERATIVAS Y</w:t>
      </w:r>
    </w:p>
    <w:p w:rsidR="00257C2D" w:rsidRPr="00257C2D" w:rsidRDefault="00257C2D" w:rsidP="00257C2D">
      <w:pPr>
        <w:spacing w:before="120" w:line="240" w:lineRule="atLeast"/>
        <w:jc w:val="center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REQUISITOS DE LOS JEFES DE UNIDAD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 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Departamento de Operaciones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       Art. 13.- El Departamento de Operaciones debe administrar los Planes de Emergencia de manera permanente. Tendrá a su cargo la dirección y control del Centro de Operaciones de Emergencia, COE.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       En el cumplimiento de las anteriores potestades, le corresponde: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a)     Planificar, organizar, dirigir y controlar las acciones en las fases y/o etapas del ciclo de los desastres, sustentándolas en el apoyo interinstitucional;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b)     Dirigir las acciones de preparación, respuesta y rehabilitación ante situaciones de desastre natural o provocado por el hombre en todo el territorio nacional, a fin de brindar el apoyo y ayuda necesaria a las personas directamente afectadas;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c)     Coordinar la cooperación interinstitucional en casos de emergencia;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d)     Establecer los Sistemas de Comando de Incidentes que sean necesarios, en cualquier parte del territorio nacional, para el manejo de las operaciones de respuesta en casos de emergencia;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e)     Registrar permanentemente la información relacionada con las diferentes amenazas de desastres;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f)     Mantener enlace permanente con las diferentes Comisiones del Sistema Nacional de </w:t>
      </w:r>
      <w:bookmarkStart w:id="60" w:name="marca60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Protección</w:t>
      </w:r>
      <w:bookmarkEnd w:id="60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</w:t>
      </w:r>
      <w:bookmarkStart w:id="61" w:name="marca61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Civil</w:t>
      </w:r>
      <w:bookmarkEnd w:id="61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, </w:t>
      </w:r>
      <w:bookmarkStart w:id="62" w:name="marca62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Prevención</w:t>
      </w:r>
      <w:bookmarkEnd w:id="62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y Mitigación de Desastres;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g)     Realizar inspecciones en las zonas de riesgo, apoyar la planificación en casos de desastres a nivel nacional y formar equipos multidisciplinarios para la generación de recomendaciones sobre actividades de mitigación en zonas de riesgo; y,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h)     Las demás que le sean asignadas para el cumplimiento de la Ley y de este Reglamento y las que resulte necesarias en las situaciones de emergencia, siempre y cuando sean sustentables por la experiencia en eventos similares, por la técnica o por la ciencia; todo lo anterior, en el marco de la Ley.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Del Centro de Operaciones de Emergencia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       Art. 14.- El COE coordinará los esfuerzos multisectoriales e intersectoriales en todo el territorio nacional, a partir de una declaración de alerta. Estará bajo el mando del Director General, por medio del Jefe del Departamento de Operaciones.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       El COE estará integrado por una estructura organizacional eficiente, flexible y con capacidad para brindar respuesta inmediata en las operaciones de emergencia. Las áreas funcionales son: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a)     Área de Comunicaciones;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b)     Área de Operaciones;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lastRenderedPageBreak/>
        <w:t>c)     Área de Decisión Política-estratégica, y,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d)     Áreas Complementarias.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       La composición y funciones de cada área se desarrollarán en el Plan de Funcionamiento del Centro de Operaciones de Emergencia o en la normativa que al efecto se emita.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Objetivo del Centro de Operaciones de Emergencia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        Art. 15.- El COE tiene el objetivo de controlar las operaciones de respuesta en casos de emergencia, para lograr una oportuna ejecución de las acciones de </w:t>
      </w:r>
      <w:bookmarkStart w:id="63" w:name="marca63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protección</w:t>
      </w:r>
      <w:bookmarkEnd w:id="63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</w:t>
      </w:r>
      <w:bookmarkStart w:id="64" w:name="marca64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civil</w:t>
      </w:r>
      <w:bookmarkEnd w:id="64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, </w:t>
      </w:r>
      <w:bookmarkStart w:id="65" w:name="marca65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prevención</w:t>
      </w:r>
      <w:bookmarkEnd w:id="65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y mitigación de desastres, mediante un proceso de decisiones integradas. Estas acciones coordinadas implican: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a)     Mantener una operación conjunta con las instituciones involucradas en operaciones de emergencia, para priorizar las acciones de respuesta;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b)     Mantener informado al nivel político del Estado, sobre la evolución de la situación y de las operaciones de respuesta; y,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c)     Procurar que el proceso de decisiones operativas se fundamente en la información actualizada y confirmada.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Funciones del Centro de Operaciones de Emergencia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       Art. 16.- El COE, para el cumplimiento de sus objetivos, tendrá esencialmente las siguientes funciones: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a)     Facilitar la coordinación de las instituciones;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b)     Establecer vínculos y comunicaciones con las instituciones técnico-científicas, con el propósito de actualizar el estado de la situación nacional con respecto a potenciales amenazas de desastres;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c)     Coordinar permanentemente las instituciones que responden a las emergencias, con el objeto de garantizar una oportuna respuesta a situaciones de emergencia o desastre;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d)     Viabilizar las tareas de salvamento, protección y asistencia de las personas afectadas por un evento de emergencia o desastre;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e)     Desarrollar un sistema de procesamiento de información que permita mantener el control sobre los estados de alerta oficiales;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f)     Evaluar los resultados de las operaciones conjuntas en las respuestas a emergencias; y,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g)     Fundamentar la información que el Director General requiriese para las declaratorias de alerta.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Sistemas de Comando de Incidentes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       Art. 17.- El Sistema de Comando de Incidentes, denominado SCI, es la combinación de instalaciones, equipamiento, personal, procedimientos, protocolos y comunicaciones, operando en una estructura organizacional común, con la responsabilidad de administrar los recursos asignados para lograr efectivamente los objetivos pertinentes a un evento, incidente u operación.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       El SCI estará basado en ocho funciones: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lastRenderedPageBreak/>
        <w:t>a)     Comando;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b)     Seguridad;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c)     Información Pública;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d)     Enlace;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e)     Planificación;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f)     Operaciones;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g)     Logística; y,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h)     Administración y Finanzas.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       Inicialmente, el Comandante de Incidente, denominado CI, desempeña todas las funciones. Cuando el incidente crezca en magnitud o complejidad y requiere personal, podrá activar secciones designando a los responsables. Todo responsable deberá dejar constancia de sus actividades realizadas, con excepción del CI y los miembros del Comando.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Departamento de Gestión Administrativa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       Art. 18.- Corresponde al Departamento de Gestión Administrativa, en coordinación con las demás dependencias y dentro del marco de orientación previamente definido por la Dirección General, las atribuciones principales siguientes: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a)     Coordinar el diseño e implantación de sistemas y procedimientos administrativos que permitan la asignación, utilización y control de los recursos de la Dirección General en forma legal, oportuna y eficiente;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b)     Coordinar el diseño e implantación del Sistema y procesos de Control Interno y los de Licitación, contratación y Compra de Bienes y Servicios;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c)     Coordinar con la Unidad correspondiente el proceso de adquisición y contratación de bienes y servicios requeridos por las diferentes dependencias de la Dirección General, en forma legal, ágil y oportuna;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d)     Coordinar los procesos de reclutamiento, selección, nombramiento o contratación y de evaluación del personal, de conformidad a la materia aplicable y a los perfiles aprobados por el Director General; asimismo, los de administración de recursos humanos, conforme normas que potencien su calidad y desarrollo;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e)     Velar por el registro, inventario, custodia, uso y mantenimiento adecuado de locales, equipos, mobiliario y demás enseres que constituyen el patrimonio de la Dirección General o que estén bajo su cuidado y responsabilidad;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f)     Proporcionar, coordinar y controlar la prestación de los servicios generales y logísticos a los funcionarios y dependencias de la Dirección General, así como administrar eficientemente el aseguramiento de personas y de bienes de la institución; y,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g)     Las demás que le sean asignadas para el cumplimiento de la Ley y de este Reglamento.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Requisitos del Jefe del Departamento de Gestión Administrativa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       Art. 19.- El Departamento de Gestión Administrativa estará a cargo del Jefe, quien deberá reunir los requisitos siguientes: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lastRenderedPageBreak/>
        <w:t xml:space="preserve">a)     Administrador de Empresas, preferiblemente que acredite al menos cinco años de experiencia profesional en temas de </w:t>
      </w:r>
      <w:bookmarkStart w:id="66" w:name="marca66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protección</w:t>
      </w:r>
      <w:bookmarkEnd w:id="66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</w:t>
      </w:r>
      <w:bookmarkStart w:id="67" w:name="marca67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civil</w:t>
      </w:r>
      <w:bookmarkEnd w:id="67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, </w:t>
      </w:r>
      <w:bookmarkStart w:id="68" w:name="marca68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prevención</w:t>
      </w:r>
      <w:bookmarkEnd w:id="68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y mitigación de desastres;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b)     Habilidades gerenciales y conocimiento sobre administración pública;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c)     Amplio conocimiento y experiencia sobre diseño e implantación de técnicas de administración de personal y de procedimientos administrativos en general;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d)     Habilidades para conducir, coordinar y supervisar personal profesional y técnico especializado en diversas disciplinas administrativas; y,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e)     De reconocida solvencia moral y honradez.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Departamento de Formación y Capacitación.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        Art. 20.- El Departamento de Formación y Capacitación tiene la función principal de desarrollar actividades de planificación, asesoría y coordinación hacia las instituciones integrantes del Sistema Nacional de </w:t>
      </w:r>
      <w:bookmarkStart w:id="69" w:name="marca69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Protección</w:t>
      </w:r>
      <w:bookmarkEnd w:id="69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</w:t>
      </w:r>
      <w:bookmarkStart w:id="70" w:name="marca70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Civil</w:t>
      </w:r>
      <w:bookmarkEnd w:id="70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, </w:t>
      </w:r>
      <w:bookmarkStart w:id="71" w:name="marca71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Prevención</w:t>
      </w:r>
      <w:bookmarkEnd w:id="71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y Mitigación de Desastres para la capacitación del personal, a efecto de complementar esfuerzos, evitar duplicidades sobre la materia y racionalizar los recursos que se destinen para los respectivos programas de capacitación de dichas instituciones.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Requisitos del Jefe del Departamento de Formación y Capacitación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       Art. 21.- El Departamento de Formación y Capacitación estará a cargo del Jefe, quien deberá cumplir los requisitos siguientes: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a)     Profesional que acredite suficiente experiencia en el desempeño de cargos de formación y capacitación en instituciones similares que se dediquen a la </w:t>
      </w:r>
      <w:bookmarkStart w:id="72" w:name="marca72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protección</w:t>
      </w:r>
      <w:bookmarkEnd w:id="72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</w:t>
      </w:r>
      <w:bookmarkStart w:id="73" w:name="marca73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civil</w:t>
      </w:r>
      <w:bookmarkEnd w:id="73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, </w:t>
      </w:r>
      <w:bookmarkStart w:id="74" w:name="marca74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prevención</w:t>
      </w:r>
      <w:bookmarkEnd w:id="74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y mitigación de desastres;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b)     Capacidad para la elaboración de programas y planes de capacitación;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c)     Experiencia empírica y técnica en la prevención y mitigación de desastres; y,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d)     Habilidad para conducir e integrar equipos de trabajo.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Departamento de Informática y Tecnología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       Art. 22.- Corresponde al Departamento de Informática y Tecnología, en coordinación con las demás dependencias de la Dirección General, las atribuciones siguientes: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a)     Definir, junto a los ejecutivos de nivel superior y medio, planes de desarrollo de los sistemas y programas especializados en la prevención y administración de emergencias o desastres, para volver más ágil la administración de la información institucional y de las unidades especializadas de la Dirección General;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b)     Asesorar a los jefes y personal de las diferentes unidades en la planificación de procesamiento de datos, adquisición de equipo y la contratación de servicios informáticos relacionados con la </w:t>
      </w:r>
      <w:bookmarkStart w:id="75" w:name="marca75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protección</w:t>
      </w:r>
      <w:bookmarkEnd w:id="75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</w:t>
      </w:r>
      <w:bookmarkStart w:id="76" w:name="marca76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civil</w:t>
      </w:r>
      <w:bookmarkEnd w:id="76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, </w:t>
      </w:r>
      <w:bookmarkStart w:id="77" w:name="marca77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prevención</w:t>
      </w:r>
      <w:bookmarkEnd w:id="77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y mitigación de desastres;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c)     Investigar y proponer nuevos esquemas de procesamiento de datos y la utilización de nuevas tecnologías que estén de acuerdo con las necesidades y con la disponibilidad de recursos;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lastRenderedPageBreak/>
        <w:t>d)     Participar en el pronóstico y la definición de las necesidades de adquisición de equipo de cómputo y relacionados;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e)     Proponer y realizar planes de capacitación para el personal en materia de Informática;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f)     Impulsar la modernización de la gestión institucional y la automatización de la información que se utiliza para incrementar la calidad, confiabilidad, accesibilidad, disponibilidad y uso de dicha información, además de garantizar su preservación y seguridad;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g)     Coordinar con el resto de instituciones del Sistema Nacional de </w:t>
      </w:r>
      <w:bookmarkStart w:id="78" w:name="marca78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Protección</w:t>
      </w:r>
      <w:bookmarkEnd w:id="78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</w:t>
      </w:r>
      <w:bookmarkStart w:id="79" w:name="marca79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Civil</w:t>
      </w:r>
      <w:bookmarkEnd w:id="79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, </w:t>
      </w:r>
      <w:bookmarkStart w:id="80" w:name="marca80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Prevención</w:t>
      </w:r>
      <w:bookmarkEnd w:id="80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y Mitigación de Desastres, la elaboración e implementación de proyectos conjuntos orientados al desarrollo tecnológico interinstitucional; y,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h)     Las demás que le sean asignadas para el cumplimiento de la Ley y de este Reglamento.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Requisitos del Jefe del Departamento de Informática y Tecnología.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       Art. 23.- El Departamento de Informática y Tecnología estará a cargo del Jefe del Departamento, quien deberá reunir los requisitos siguientes: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a)     Licenciado o Ingeniero en Sistemas de Computación;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b)     Amplio conocimiento y experiencia en sistemas de redes informáticas y programas de procesamiento de texto, bases de datos y hojas electrónicas, a nivel de análisis, programación y utilitario especializado en sistemas de </w:t>
      </w:r>
      <w:bookmarkStart w:id="81" w:name="marca81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protección</w:t>
      </w:r>
      <w:bookmarkEnd w:id="81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</w:t>
      </w:r>
      <w:bookmarkStart w:id="82" w:name="marca82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civil</w:t>
      </w:r>
      <w:bookmarkEnd w:id="82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, </w:t>
      </w:r>
      <w:bookmarkStart w:id="83" w:name="marca83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prevención</w:t>
      </w:r>
      <w:bookmarkEnd w:id="83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y mitigación de desastres;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c)     Dominio y experiencia en análisis de sistemas administrativos, presupuestarios e informáticos en forma computarizada;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d)     Conocimientos sobre sistemas y plantas telefónicas, analógicas y digitales para enlazar las comunicaciones con las diversas instituciones que integran el Sistema Nacional de </w:t>
      </w:r>
      <w:bookmarkStart w:id="84" w:name="marca84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Protección</w:t>
      </w:r>
      <w:bookmarkEnd w:id="84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</w:t>
      </w:r>
      <w:bookmarkStart w:id="85" w:name="marca85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Civil</w:t>
      </w:r>
      <w:bookmarkEnd w:id="85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, </w:t>
      </w:r>
      <w:bookmarkStart w:id="86" w:name="marca86"/>
      <w:r w:rsidRPr="00257C2D">
        <w:rPr>
          <w:rFonts w:ascii="Arial" w:eastAsia="Times New Roman" w:hAnsi="Arial" w:cs="Arial"/>
          <w:b/>
          <w:bCs/>
          <w:color w:val="FF0000"/>
          <w:sz w:val="16"/>
          <w:szCs w:val="16"/>
          <w:lang w:val="es-ES" w:eastAsia="es-SV"/>
        </w:rPr>
        <w:t>Prevención</w:t>
      </w:r>
      <w:bookmarkEnd w:id="86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 y Mitigación de Desastres;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e)     Capacidad docente sobre materias de su especialidad;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f)     Estudios y experiencia en área administrativa que le faciliten la gerencia del Departamento; y</w:t>
      </w:r>
    </w:p>
    <w:p w:rsidR="00257C2D" w:rsidRPr="00257C2D" w:rsidRDefault="00257C2D" w:rsidP="00257C2D">
      <w:pPr>
        <w:spacing w:before="120" w:line="240" w:lineRule="atLeast"/>
        <w:ind w:left="720" w:hanging="360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g)     Reconocida solvencia moral y honradez.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</w:t>
      </w:r>
    </w:p>
    <w:p w:rsidR="00257C2D" w:rsidRPr="00257C2D" w:rsidRDefault="00257C2D" w:rsidP="00257C2D">
      <w:pPr>
        <w:spacing w:before="120" w:line="240" w:lineRule="atLeast"/>
        <w:jc w:val="center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CAPITULO VI</w:t>
      </w:r>
    </w:p>
    <w:p w:rsidR="00257C2D" w:rsidRPr="00257C2D" w:rsidRDefault="00257C2D" w:rsidP="00257C2D">
      <w:pPr>
        <w:spacing w:before="120" w:line="240" w:lineRule="atLeast"/>
        <w:jc w:val="center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VIGENCIA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 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b/>
          <w:bCs/>
          <w:color w:val="000000"/>
          <w:sz w:val="16"/>
          <w:szCs w:val="16"/>
          <w:lang w:val="es-ES" w:eastAsia="es-SV"/>
        </w:rPr>
        <w:t>Vigencia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       Art. 24.- El presente Decreto entrará en vigencia ocho días después de su publicación en el Diario Oficial.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       DADO EN CASA PRESIDENCIAL: San Salvador, a los veinticuatro días del mes de mayo de dos mil seis.</w:t>
      </w:r>
    </w:p>
    <w:p w:rsidR="00257C2D" w:rsidRPr="00257C2D" w:rsidRDefault="00257C2D" w:rsidP="00257C2D">
      <w:pPr>
        <w:spacing w:before="120" w:line="240" w:lineRule="atLeast"/>
        <w:jc w:val="both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</w:t>
      </w:r>
    </w:p>
    <w:p w:rsidR="00257C2D" w:rsidRPr="00257C2D" w:rsidRDefault="00257C2D" w:rsidP="00257C2D">
      <w:pPr>
        <w:spacing w:line="240" w:lineRule="atLeast"/>
        <w:jc w:val="center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lastRenderedPageBreak/>
        <w:t>ELÍAS ANTONIO SACA GONZÁLEZ,</w:t>
      </w:r>
    </w:p>
    <w:p w:rsidR="00257C2D" w:rsidRPr="00257C2D" w:rsidRDefault="00257C2D" w:rsidP="00257C2D">
      <w:pPr>
        <w:spacing w:line="240" w:lineRule="atLeast"/>
        <w:jc w:val="center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Presidente de la República.</w:t>
      </w:r>
    </w:p>
    <w:p w:rsidR="00257C2D" w:rsidRPr="00257C2D" w:rsidRDefault="00257C2D" w:rsidP="00257C2D">
      <w:pPr>
        <w:spacing w:line="240" w:lineRule="atLeast"/>
        <w:jc w:val="center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 </w:t>
      </w:r>
    </w:p>
    <w:p w:rsidR="00257C2D" w:rsidRPr="00257C2D" w:rsidRDefault="00257C2D" w:rsidP="00257C2D">
      <w:pPr>
        <w:spacing w:line="240" w:lineRule="atLeast"/>
        <w:jc w:val="center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 xml:space="preserve">RENÉ MARIO FIGUEROA </w:t>
      </w:r>
      <w:proofErr w:type="spellStart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FIGUEROA</w:t>
      </w:r>
      <w:proofErr w:type="spellEnd"/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,</w:t>
      </w:r>
    </w:p>
    <w:p w:rsidR="00257C2D" w:rsidRPr="00257C2D" w:rsidRDefault="00257C2D" w:rsidP="00257C2D">
      <w:pPr>
        <w:spacing w:line="240" w:lineRule="atLeast"/>
        <w:jc w:val="center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color w:val="000000"/>
          <w:sz w:val="16"/>
          <w:szCs w:val="16"/>
          <w:lang w:val="es-ES" w:eastAsia="es-SV"/>
        </w:rPr>
        <w:t>Ministro de Gobernación.</w:t>
      </w:r>
    </w:p>
    <w:p w:rsidR="00257C2D" w:rsidRPr="00257C2D" w:rsidRDefault="00257C2D" w:rsidP="00257C2D">
      <w:pPr>
        <w:spacing w:after="0" w:line="240" w:lineRule="auto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sz w:val="20"/>
          <w:szCs w:val="20"/>
          <w:lang w:val="es-ES" w:eastAsia="es-SV"/>
        </w:rPr>
        <w:t> </w:t>
      </w:r>
    </w:p>
    <w:p w:rsidR="00257C2D" w:rsidRPr="00257C2D" w:rsidRDefault="00257C2D" w:rsidP="00257C2D">
      <w:pPr>
        <w:spacing w:after="0" w:line="240" w:lineRule="auto"/>
        <w:rPr>
          <w:rFonts w:ascii="Calibri" w:eastAsia="Times New Roman" w:hAnsi="Calibri" w:cs="Times New Roman"/>
          <w:lang w:val="es-ES" w:eastAsia="es-SV"/>
        </w:rPr>
      </w:pPr>
      <w:r w:rsidRPr="00257C2D">
        <w:rPr>
          <w:rFonts w:ascii="Arial" w:eastAsia="Times New Roman" w:hAnsi="Arial" w:cs="Arial"/>
          <w:sz w:val="20"/>
          <w:szCs w:val="20"/>
          <w:lang w:val="es-ES" w:eastAsia="es-SV"/>
        </w:rPr>
        <w:t> </w:t>
      </w:r>
    </w:p>
    <w:p w:rsidR="00AD78CC" w:rsidRDefault="00AD78CC"/>
    <w:sectPr w:rsidR="00AD78CC" w:rsidSect="00AD78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hyphenationZone w:val="425"/>
  <w:characterSpacingControl w:val="doNotCompress"/>
  <w:compat/>
  <w:rsids>
    <w:rsidRoot w:val="00257C2D"/>
    <w:rsid w:val="00000739"/>
    <w:rsid w:val="00001DC7"/>
    <w:rsid w:val="00010CF7"/>
    <w:rsid w:val="00014180"/>
    <w:rsid w:val="0002225C"/>
    <w:rsid w:val="00022E77"/>
    <w:rsid w:val="00033FE1"/>
    <w:rsid w:val="00036EBE"/>
    <w:rsid w:val="00040110"/>
    <w:rsid w:val="00040206"/>
    <w:rsid w:val="00040629"/>
    <w:rsid w:val="00042A2C"/>
    <w:rsid w:val="00042B4B"/>
    <w:rsid w:val="00045194"/>
    <w:rsid w:val="00047170"/>
    <w:rsid w:val="000503CB"/>
    <w:rsid w:val="00050830"/>
    <w:rsid w:val="00052CF6"/>
    <w:rsid w:val="00053E01"/>
    <w:rsid w:val="00053E32"/>
    <w:rsid w:val="00057893"/>
    <w:rsid w:val="00057AAB"/>
    <w:rsid w:val="0006530B"/>
    <w:rsid w:val="000664EA"/>
    <w:rsid w:val="0007416C"/>
    <w:rsid w:val="00084E55"/>
    <w:rsid w:val="00085C40"/>
    <w:rsid w:val="00087C07"/>
    <w:rsid w:val="000913B9"/>
    <w:rsid w:val="00092291"/>
    <w:rsid w:val="00093018"/>
    <w:rsid w:val="000938B4"/>
    <w:rsid w:val="000976F0"/>
    <w:rsid w:val="000A0F72"/>
    <w:rsid w:val="000C18BD"/>
    <w:rsid w:val="000C4EBA"/>
    <w:rsid w:val="000C5799"/>
    <w:rsid w:val="000D5286"/>
    <w:rsid w:val="000E1C68"/>
    <w:rsid w:val="000F192B"/>
    <w:rsid w:val="00105B9C"/>
    <w:rsid w:val="00121201"/>
    <w:rsid w:val="0012121E"/>
    <w:rsid w:val="0012278F"/>
    <w:rsid w:val="001239F3"/>
    <w:rsid w:val="001249C5"/>
    <w:rsid w:val="00125710"/>
    <w:rsid w:val="00127969"/>
    <w:rsid w:val="00131D59"/>
    <w:rsid w:val="00133B42"/>
    <w:rsid w:val="001344E8"/>
    <w:rsid w:val="00134DBE"/>
    <w:rsid w:val="0013586A"/>
    <w:rsid w:val="001378BB"/>
    <w:rsid w:val="00143DD9"/>
    <w:rsid w:val="001444C5"/>
    <w:rsid w:val="0014567B"/>
    <w:rsid w:val="00156397"/>
    <w:rsid w:val="00156B11"/>
    <w:rsid w:val="001776C9"/>
    <w:rsid w:val="001804B8"/>
    <w:rsid w:val="0018188D"/>
    <w:rsid w:val="001823BA"/>
    <w:rsid w:val="00184617"/>
    <w:rsid w:val="001858A2"/>
    <w:rsid w:val="00194F5C"/>
    <w:rsid w:val="00195DBD"/>
    <w:rsid w:val="001A026D"/>
    <w:rsid w:val="001A2944"/>
    <w:rsid w:val="001A3821"/>
    <w:rsid w:val="001A58C7"/>
    <w:rsid w:val="001A5E18"/>
    <w:rsid w:val="001A621E"/>
    <w:rsid w:val="001B2605"/>
    <w:rsid w:val="001B361C"/>
    <w:rsid w:val="001B4583"/>
    <w:rsid w:val="001B468E"/>
    <w:rsid w:val="001C0E5D"/>
    <w:rsid w:val="001C3211"/>
    <w:rsid w:val="001C5EBB"/>
    <w:rsid w:val="001C77A0"/>
    <w:rsid w:val="001D1C01"/>
    <w:rsid w:val="001D2C59"/>
    <w:rsid w:val="001D3E2D"/>
    <w:rsid w:val="001D4C61"/>
    <w:rsid w:val="001D5D04"/>
    <w:rsid w:val="001E03A6"/>
    <w:rsid w:val="001E0F0E"/>
    <w:rsid w:val="001E1415"/>
    <w:rsid w:val="001E1CD1"/>
    <w:rsid w:val="001E45D7"/>
    <w:rsid w:val="001F1576"/>
    <w:rsid w:val="001F3143"/>
    <w:rsid w:val="001F4012"/>
    <w:rsid w:val="002035D2"/>
    <w:rsid w:val="0020729D"/>
    <w:rsid w:val="00211F85"/>
    <w:rsid w:val="002137B7"/>
    <w:rsid w:val="00217C51"/>
    <w:rsid w:val="00224F29"/>
    <w:rsid w:val="002274EB"/>
    <w:rsid w:val="002315FF"/>
    <w:rsid w:val="00236A5F"/>
    <w:rsid w:val="002458E2"/>
    <w:rsid w:val="00252BE1"/>
    <w:rsid w:val="002567B2"/>
    <w:rsid w:val="00256CF3"/>
    <w:rsid w:val="002577D2"/>
    <w:rsid w:val="00257C2D"/>
    <w:rsid w:val="00260810"/>
    <w:rsid w:val="00265A52"/>
    <w:rsid w:val="002677FB"/>
    <w:rsid w:val="002705BE"/>
    <w:rsid w:val="0027301C"/>
    <w:rsid w:val="00275AC9"/>
    <w:rsid w:val="00275B10"/>
    <w:rsid w:val="00281E77"/>
    <w:rsid w:val="00287B12"/>
    <w:rsid w:val="002951EE"/>
    <w:rsid w:val="002A15F7"/>
    <w:rsid w:val="002A1B22"/>
    <w:rsid w:val="002A30A1"/>
    <w:rsid w:val="002A6019"/>
    <w:rsid w:val="002B0229"/>
    <w:rsid w:val="002B52F9"/>
    <w:rsid w:val="002B5E64"/>
    <w:rsid w:val="002C039F"/>
    <w:rsid w:val="002C4F5C"/>
    <w:rsid w:val="002C7E50"/>
    <w:rsid w:val="002D0314"/>
    <w:rsid w:val="002D0374"/>
    <w:rsid w:val="002D07FD"/>
    <w:rsid w:val="002D3F05"/>
    <w:rsid w:val="002E23FE"/>
    <w:rsid w:val="002E790A"/>
    <w:rsid w:val="002F11B2"/>
    <w:rsid w:val="002F5763"/>
    <w:rsid w:val="00302406"/>
    <w:rsid w:val="00312D97"/>
    <w:rsid w:val="00314F30"/>
    <w:rsid w:val="00315280"/>
    <w:rsid w:val="003206D5"/>
    <w:rsid w:val="00324297"/>
    <w:rsid w:val="00326FB3"/>
    <w:rsid w:val="0033389A"/>
    <w:rsid w:val="003347A2"/>
    <w:rsid w:val="0034089A"/>
    <w:rsid w:val="00340F3E"/>
    <w:rsid w:val="00342C1C"/>
    <w:rsid w:val="00343958"/>
    <w:rsid w:val="00344E24"/>
    <w:rsid w:val="00350376"/>
    <w:rsid w:val="003503B8"/>
    <w:rsid w:val="00356D9A"/>
    <w:rsid w:val="00357693"/>
    <w:rsid w:val="003622AD"/>
    <w:rsid w:val="00363AE1"/>
    <w:rsid w:val="00364070"/>
    <w:rsid w:val="003640DB"/>
    <w:rsid w:val="00364B70"/>
    <w:rsid w:val="00365419"/>
    <w:rsid w:val="00366BBE"/>
    <w:rsid w:val="0037290D"/>
    <w:rsid w:val="00375160"/>
    <w:rsid w:val="00380BA7"/>
    <w:rsid w:val="00387D9F"/>
    <w:rsid w:val="0039456E"/>
    <w:rsid w:val="003B332A"/>
    <w:rsid w:val="003B7A0E"/>
    <w:rsid w:val="003C0357"/>
    <w:rsid w:val="003E232B"/>
    <w:rsid w:val="003E4ED4"/>
    <w:rsid w:val="003F0BEC"/>
    <w:rsid w:val="003F2EF8"/>
    <w:rsid w:val="003F4E5A"/>
    <w:rsid w:val="003F601D"/>
    <w:rsid w:val="0040357E"/>
    <w:rsid w:val="004042C9"/>
    <w:rsid w:val="00410D2D"/>
    <w:rsid w:val="00410E42"/>
    <w:rsid w:val="004143DC"/>
    <w:rsid w:val="00414CB7"/>
    <w:rsid w:val="00416460"/>
    <w:rsid w:val="00420065"/>
    <w:rsid w:val="00423BD0"/>
    <w:rsid w:val="00424C97"/>
    <w:rsid w:val="00431093"/>
    <w:rsid w:val="0044062C"/>
    <w:rsid w:val="00447456"/>
    <w:rsid w:val="004603D9"/>
    <w:rsid w:val="00464558"/>
    <w:rsid w:val="00467CF7"/>
    <w:rsid w:val="00467E64"/>
    <w:rsid w:val="00467FCB"/>
    <w:rsid w:val="004724C7"/>
    <w:rsid w:val="00474161"/>
    <w:rsid w:val="00477CFF"/>
    <w:rsid w:val="004862EB"/>
    <w:rsid w:val="004942CC"/>
    <w:rsid w:val="004A1082"/>
    <w:rsid w:val="004A2658"/>
    <w:rsid w:val="004A2DDA"/>
    <w:rsid w:val="004B19D8"/>
    <w:rsid w:val="004B2936"/>
    <w:rsid w:val="004B5927"/>
    <w:rsid w:val="004C4892"/>
    <w:rsid w:val="004C6E86"/>
    <w:rsid w:val="004D12D8"/>
    <w:rsid w:val="004D474E"/>
    <w:rsid w:val="004D646B"/>
    <w:rsid w:val="004F5273"/>
    <w:rsid w:val="004F536A"/>
    <w:rsid w:val="00512042"/>
    <w:rsid w:val="0051578C"/>
    <w:rsid w:val="005169C1"/>
    <w:rsid w:val="00524AAF"/>
    <w:rsid w:val="00525141"/>
    <w:rsid w:val="005277DE"/>
    <w:rsid w:val="0053278B"/>
    <w:rsid w:val="0053456D"/>
    <w:rsid w:val="00534CE2"/>
    <w:rsid w:val="00534F51"/>
    <w:rsid w:val="00535DCA"/>
    <w:rsid w:val="0054264B"/>
    <w:rsid w:val="005432B2"/>
    <w:rsid w:val="005450B1"/>
    <w:rsid w:val="005456BB"/>
    <w:rsid w:val="005477D3"/>
    <w:rsid w:val="005573AC"/>
    <w:rsid w:val="005619A4"/>
    <w:rsid w:val="005630BF"/>
    <w:rsid w:val="00563F08"/>
    <w:rsid w:val="0056427D"/>
    <w:rsid w:val="005676A7"/>
    <w:rsid w:val="005712FA"/>
    <w:rsid w:val="00575FE8"/>
    <w:rsid w:val="00576C7F"/>
    <w:rsid w:val="005775AF"/>
    <w:rsid w:val="00585518"/>
    <w:rsid w:val="00585694"/>
    <w:rsid w:val="00585C59"/>
    <w:rsid w:val="00585D10"/>
    <w:rsid w:val="00587441"/>
    <w:rsid w:val="005908D5"/>
    <w:rsid w:val="00592915"/>
    <w:rsid w:val="00597855"/>
    <w:rsid w:val="005A2984"/>
    <w:rsid w:val="005A39BF"/>
    <w:rsid w:val="005B22A5"/>
    <w:rsid w:val="005B3CAA"/>
    <w:rsid w:val="005B601B"/>
    <w:rsid w:val="005C1726"/>
    <w:rsid w:val="005C2629"/>
    <w:rsid w:val="005D37A5"/>
    <w:rsid w:val="005E4A56"/>
    <w:rsid w:val="005E702F"/>
    <w:rsid w:val="005F0F3E"/>
    <w:rsid w:val="005F3C1B"/>
    <w:rsid w:val="005F6875"/>
    <w:rsid w:val="005F7DB7"/>
    <w:rsid w:val="00600E9D"/>
    <w:rsid w:val="00601364"/>
    <w:rsid w:val="0060180F"/>
    <w:rsid w:val="00603831"/>
    <w:rsid w:val="00605842"/>
    <w:rsid w:val="00611B51"/>
    <w:rsid w:val="0061486C"/>
    <w:rsid w:val="00621562"/>
    <w:rsid w:val="0062408F"/>
    <w:rsid w:val="00626703"/>
    <w:rsid w:val="006276BB"/>
    <w:rsid w:val="00630777"/>
    <w:rsid w:val="00631E34"/>
    <w:rsid w:val="00632904"/>
    <w:rsid w:val="0063309D"/>
    <w:rsid w:val="00635566"/>
    <w:rsid w:val="00637FEF"/>
    <w:rsid w:val="00644CA8"/>
    <w:rsid w:val="00645521"/>
    <w:rsid w:val="00645BE0"/>
    <w:rsid w:val="006500CD"/>
    <w:rsid w:val="006509B7"/>
    <w:rsid w:val="00650D87"/>
    <w:rsid w:val="00655ABE"/>
    <w:rsid w:val="00657E04"/>
    <w:rsid w:val="00663400"/>
    <w:rsid w:val="00672616"/>
    <w:rsid w:val="00675B37"/>
    <w:rsid w:val="00676728"/>
    <w:rsid w:val="006829E8"/>
    <w:rsid w:val="00682C1A"/>
    <w:rsid w:val="00695096"/>
    <w:rsid w:val="00695DD9"/>
    <w:rsid w:val="006A1BD6"/>
    <w:rsid w:val="006A7908"/>
    <w:rsid w:val="006B1D9E"/>
    <w:rsid w:val="006B28FD"/>
    <w:rsid w:val="006B2D83"/>
    <w:rsid w:val="006B3D3D"/>
    <w:rsid w:val="006B6FEE"/>
    <w:rsid w:val="006C3518"/>
    <w:rsid w:val="006D01B9"/>
    <w:rsid w:val="006D0B9A"/>
    <w:rsid w:val="006D4DBD"/>
    <w:rsid w:val="006D52A2"/>
    <w:rsid w:val="006D56A8"/>
    <w:rsid w:val="006D5A15"/>
    <w:rsid w:val="006E0A84"/>
    <w:rsid w:val="006E1109"/>
    <w:rsid w:val="006E3C02"/>
    <w:rsid w:val="006F0FAD"/>
    <w:rsid w:val="006F4B30"/>
    <w:rsid w:val="006F4F6C"/>
    <w:rsid w:val="006F59EE"/>
    <w:rsid w:val="007007E3"/>
    <w:rsid w:val="00702DE7"/>
    <w:rsid w:val="00712B6F"/>
    <w:rsid w:val="00712EA8"/>
    <w:rsid w:val="0071740E"/>
    <w:rsid w:val="00720D1E"/>
    <w:rsid w:val="00722FC2"/>
    <w:rsid w:val="007248D7"/>
    <w:rsid w:val="00726530"/>
    <w:rsid w:val="00736C5A"/>
    <w:rsid w:val="00736E4E"/>
    <w:rsid w:val="00740058"/>
    <w:rsid w:val="007433C6"/>
    <w:rsid w:val="00743B4A"/>
    <w:rsid w:val="00746785"/>
    <w:rsid w:val="00747F7D"/>
    <w:rsid w:val="00752DB7"/>
    <w:rsid w:val="00756E5B"/>
    <w:rsid w:val="007570F6"/>
    <w:rsid w:val="00761D8F"/>
    <w:rsid w:val="00762F43"/>
    <w:rsid w:val="00771311"/>
    <w:rsid w:val="0077400C"/>
    <w:rsid w:val="00784CCC"/>
    <w:rsid w:val="00787029"/>
    <w:rsid w:val="00794AA7"/>
    <w:rsid w:val="007B0A1D"/>
    <w:rsid w:val="007B7733"/>
    <w:rsid w:val="007C238E"/>
    <w:rsid w:val="007D1BC2"/>
    <w:rsid w:val="007D3A28"/>
    <w:rsid w:val="007D4046"/>
    <w:rsid w:val="007D7C8D"/>
    <w:rsid w:val="007E3338"/>
    <w:rsid w:val="007E3A8B"/>
    <w:rsid w:val="007E551E"/>
    <w:rsid w:val="008025F1"/>
    <w:rsid w:val="00831659"/>
    <w:rsid w:val="00832D24"/>
    <w:rsid w:val="00833FBD"/>
    <w:rsid w:val="00834C3A"/>
    <w:rsid w:val="008440AD"/>
    <w:rsid w:val="0084557C"/>
    <w:rsid w:val="00853F0F"/>
    <w:rsid w:val="00855C49"/>
    <w:rsid w:val="008603B0"/>
    <w:rsid w:val="00875198"/>
    <w:rsid w:val="00875786"/>
    <w:rsid w:val="00877D1A"/>
    <w:rsid w:val="00881F33"/>
    <w:rsid w:val="008825BA"/>
    <w:rsid w:val="0088759A"/>
    <w:rsid w:val="0089224F"/>
    <w:rsid w:val="008932D0"/>
    <w:rsid w:val="008955BC"/>
    <w:rsid w:val="008A020A"/>
    <w:rsid w:val="008A19BC"/>
    <w:rsid w:val="008C2106"/>
    <w:rsid w:val="008C61D0"/>
    <w:rsid w:val="008D05B0"/>
    <w:rsid w:val="008D2E56"/>
    <w:rsid w:val="008E192B"/>
    <w:rsid w:val="008E429A"/>
    <w:rsid w:val="008F3173"/>
    <w:rsid w:val="008F46B0"/>
    <w:rsid w:val="008F52A0"/>
    <w:rsid w:val="008F6C3E"/>
    <w:rsid w:val="0091172A"/>
    <w:rsid w:val="0091307F"/>
    <w:rsid w:val="009157AF"/>
    <w:rsid w:val="0092243A"/>
    <w:rsid w:val="00924D03"/>
    <w:rsid w:val="00927BAF"/>
    <w:rsid w:val="00931E1A"/>
    <w:rsid w:val="00933879"/>
    <w:rsid w:val="00935932"/>
    <w:rsid w:val="00936D7B"/>
    <w:rsid w:val="00944BAB"/>
    <w:rsid w:val="009614A0"/>
    <w:rsid w:val="0097376B"/>
    <w:rsid w:val="00975B6B"/>
    <w:rsid w:val="009761C4"/>
    <w:rsid w:val="009768A5"/>
    <w:rsid w:val="00981515"/>
    <w:rsid w:val="00983A98"/>
    <w:rsid w:val="00984021"/>
    <w:rsid w:val="009842AC"/>
    <w:rsid w:val="00985D89"/>
    <w:rsid w:val="00990605"/>
    <w:rsid w:val="00995026"/>
    <w:rsid w:val="009B0B85"/>
    <w:rsid w:val="009B2A6B"/>
    <w:rsid w:val="009B5586"/>
    <w:rsid w:val="009B59F3"/>
    <w:rsid w:val="009B6584"/>
    <w:rsid w:val="009C324F"/>
    <w:rsid w:val="009D39BD"/>
    <w:rsid w:val="009E2F0D"/>
    <w:rsid w:val="009E3B0A"/>
    <w:rsid w:val="009E3E76"/>
    <w:rsid w:val="009E5215"/>
    <w:rsid w:val="009E6E05"/>
    <w:rsid w:val="009E6E38"/>
    <w:rsid w:val="009F3242"/>
    <w:rsid w:val="009F51BB"/>
    <w:rsid w:val="009F708A"/>
    <w:rsid w:val="00A00BB3"/>
    <w:rsid w:val="00A039C7"/>
    <w:rsid w:val="00A056A1"/>
    <w:rsid w:val="00A11D08"/>
    <w:rsid w:val="00A14D30"/>
    <w:rsid w:val="00A21BEB"/>
    <w:rsid w:val="00A21D27"/>
    <w:rsid w:val="00A2238C"/>
    <w:rsid w:val="00A24505"/>
    <w:rsid w:val="00A318A3"/>
    <w:rsid w:val="00A32D90"/>
    <w:rsid w:val="00A36703"/>
    <w:rsid w:val="00A42E6C"/>
    <w:rsid w:val="00A43B0A"/>
    <w:rsid w:val="00A44DF0"/>
    <w:rsid w:val="00A460A0"/>
    <w:rsid w:val="00A460AF"/>
    <w:rsid w:val="00A46588"/>
    <w:rsid w:val="00A6047D"/>
    <w:rsid w:val="00A61B8F"/>
    <w:rsid w:val="00A62909"/>
    <w:rsid w:val="00A64AB8"/>
    <w:rsid w:val="00A64D31"/>
    <w:rsid w:val="00A767BC"/>
    <w:rsid w:val="00A76A05"/>
    <w:rsid w:val="00A76BA9"/>
    <w:rsid w:val="00A81924"/>
    <w:rsid w:val="00A864EA"/>
    <w:rsid w:val="00A91407"/>
    <w:rsid w:val="00A96739"/>
    <w:rsid w:val="00AA09AC"/>
    <w:rsid w:val="00AA1167"/>
    <w:rsid w:val="00AA4555"/>
    <w:rsid w:val="00AC6429"/>
    <w:rsid w:val="00AD43F9"/>
    <w:rsid w:val="00AD6BDA"/>
    <w:rsid w:val="00AD78CC"/>
    <w:rsid w:val="00AE0459"/>
    <w:rsid w:val="00AE05D6"/>
    <w:rsid w:val="00AE21BE"/>
    <w:rsid w:val="00AE6D62"/>
    <w:rsid w:val="00B034C2"/>
    <w:rsid w:val="00B05A5C"/>
    <w:rsid w:val="00B11CB9"/>
    <w:rsid w:val="00B13034"/>
    <w:rsid w:val="00B32D5C"/>
    <w:rsid w:val="00B33964"/>
    <w:rsid w:val="00B529BC"/>
    <w:rsid w:val="00B607A2"/>
    <w:rsid w:val="00B61757"/>
    <w:rsid w:val="00B62881"/>
    <w:rsid w:val="00B651FF"/>
    <w:rsid w:val="00B66948"/>
    <w:rsid w:val="00B748D5"/>
    <w:rsid w:val="00B85A35"/>
    <w:rsid w:val="00B878AA"/>
    <w:rsid w:val="00B90281"/>
    <w:rsid w:val="00B9226A"/>
    <w:rsid w:val="00B95053"/>
    <w:rsid w:val="00B97D12"/>
    <w:rsid w:val="00BA03BE"/>
    <w:rsid w:val="00BA43CB"/>
    <w:rsid w:val="00BB447C"/>
    <w:rsid w:val="00BC22AB"/>
    <w:rsid w:val="00BC668B"/>
    <w:rsid w:val="00BD0A0E"/>
    <w:rsid w:val="00BD5CDC"/>
    <w:rsid w:val="00BF3174"/>
    <w:rsid w:val="00C069E1"/>
    <w:rsid w:val="00C12E08"/>
    <w:rsid w:val="00C15D6B"/>
    <w:rsid w:val="00C16D52"/>
    <w:rsid w:val="00C275CE"/>
    <w:rsid w:val="00C30D7F"/>
    <w:rsid w:val="00C33636"/>
    <w:rsid w:val="00C34B1A"/>
    <w:rsid w:val="00C36D19"/>
    <w:rsid w:val="00C377AB"/>
    <w:rsid w:val="00C4687E"/>
    <w:rsid w:val="00C51BAC"/>
    <w:rsid w:val="00C51C7A"/>
    <w:rsid w:val="00C51DE7"/>
    <w:rsid w:val="00C60D51"/>
    <w:rsid w:val="00C61B49"/>
    <w:rsid w:val="00C65F87"/>
    <w:rsid w:val="00C67B5D"/>
    <w:rsid w:val="00C7188F"/>
    <w:rsid w:val="00C71BCB"/>
    <w:rsid w:val="00C7279B"/>
    <w:rsid w:val="00C82D6B"/>
    <w:rsid w:val="00C83417"/>
    <w:rsid w:val="00C84AE8"/>
    <w:rsid w:val="00C87D25"/>
    <w:rsid w:val="00C92AB2"/>
    <w:rsid w:val="00C9486C"/>
    <w:rsid w:val="00C95895"/>
    <w:rsid w:val="00CA0B08"/>
    <w:rsid w:val="00CA14FB"/>
    <w:rsid w:val="00CA1D64"/>
    <w:rsid w:val="00CA1DF7"/>
    <w:rsid w:val="00CA2B64"/>
    <w:rsid w:val="00CA3C93"/>
    <w:rsid w:val="00CA56FC"/>
    <w:rsid w:val="00CA6012"/>
    <w:rsid w:val="00CB24E4"/>
    <w:rsid w:val="00CB3D52"/>
    <w:rsid w:val="00CB517D"/>
    <w:rsid w:val="00CB5220"/>
    <w:rsid w:val="00CD1452"/>
    <w:rsid w:val="00CF3026"/>
    <w:rsid w:val="00D05921"/>
    <w:rsid w:val="00D124A2"/>
    <w:rsid w:val="00D15C45"/>
    <w:rsid w:val="00D17465"/>
    <w:rsid w:val="00D209D0"/>
    <w:rsid w:val="00D25F1C"/>
    <w:rsid w:val="00D274A5"/>
    <w:rsid w:val="00D3600C"/>
    <w:rsid w:val="00D460CD"/>
    <w:rsid w:val="00D51BA7"/>
    <w:rsid w:val="00D51C3C"/>
    <w:rsid w:val="00D51DE5"/>
    <w:rsid w:val="00D51FD1"/>
    <w:rsid w:val="00D53AF0"/>
    <w:rsid w:val="00D56C99"/>
    <w:rsid w:val="00D73565"/>
    <w:rsid w:val="00D83C4E"/>
    <w:rsid w:val="00DA0F13"/>
    <w:rsid w:val="00DA3E52"/>
    <w:rsid w:val="00DA5746"/>
    <w:rsid w:val="00DA765D"/>
    <w:rsid w:val="00DC5A80"/>
    <w:rsid w:val="00DD15C1"/>
    <w:rsid w:val="00DD1B87"/>
    <w:rsid w:val="00DD4321"/>
    <w:rsid w:val="00DD5479"/>
    <w:rsid w:val="00DD6E76"/>
    <w:rsid w:val="00DE2BB9"/>
    <w:rsid w:val="00DE3BD7"/>
    <w:rsid w:val="00DE3C81"/>
    <w:rsid w:val="00DE7BCA"/>
    <w:rsid w:val="00DF649B"/>
    <w:rsid w:val="00DF6AAA"/>
    <w:rsid w:val="00DF6F67"/>
    <w:rsid w:val="00DF74AD"/>
    <w:rsid w:val="00DF7BE0"/>
    <w:rsid w:val="00DF7C96"/>
    <w:rsid w:val="00E05A11"/>
    <w:rsid w:val="00E10688"/>
    <w:rsid w:val="00E113F8"/>
    <w:rsid w:val="00E137DF"/>
    <w:rsid w:val="00E26C6E"/>
    <w:rsid w:val="00E33B50"/>
    <w:rsid w:val="00E34786"/>
    <w:rsid w:val="00E34B74"/>
    <w:rsid w:val="00E43D10"/>
    <w:rsid w:val="00E4656B"/>
    <w:rsid w:val="00E46D4A"/>
    <w:rsid w:val="00E61291"/>
    <w:rsid w:val="00E64AC2"/>
    <w:rsid w:val="00E678CC"/>
    <w:rsid w:val="00E73C4C"/>
    <w:rsid w:val="00E7670C"/>
    <w:rsid w:val="00E81F8D"/>
    <w:rsid w:val="00E86680"/>
    <w:rsid w:val="00E8674F"/>
    <w:rsid w:val="00E92BA5"/>
    <w:rsid w:val="00E944AF"/>
    <w:rsid w:val="00E953AD"/>
    <w:rsid w:val="00E957CD"/>
    <w:rsid w:val="00EA1A37"/>
    <w:rsid w:val="00EA29EC"/>
    <w:rsid w:val="00EA7B45"/>
    <w:rsid w:val="00EB0D46"/>
    <w:rsid w:val="00EB1392"/>
    <w:rsid w:val="00EB1509"/>
    <w:rsid w:val="00EB3A08"/>
    <w:rsid w:val="00EB772B"/>
    <w:rsid w:val="00EB7977"/>
    <w:rsid w:val="00EC0762"/>
    <w:rsid w:val="00EC2204"/>
    <w:rsid w:val="00EC309A"/>
    <w:rsid w:val="00EC38B2"/>
    <w:rsid w:val="00EC3906"/>
    <w:rsid w:val="00EC3FB7"/>
    <w:rsid w:val="00EC6132"/>
    <w:rsid w:val="00ED2981"/>
    <w:rsid w:val="00ED5582"/>
    <w:rsid w:val="00ED58F1"/>
    <w:rsid w:val="00EE13FA"/>
    <w:rsid w:val="00EE26F6"/>
    <w:rsid w:val="00EE2B11"/>
    <w:rsid w:val="00EE4CE9"/>
    <w:rsid w:val="00EE7E26"/>
    <w:rsid w:val="00EF0C94"/>
    <w:rsid w:val="00F014F9"/>
    <w:rsid w:val="00F02661"/>
    <w:rsid w:val="00F02C8F"/>
    <w:rsid w:val="00F05989"/>
    <w:rsid w:val="00F07A48"/>
    <w:rsid w:val="00F07CB5"/>
    <w:rsid w:val="00F105C2"/>
    <w:rsid w:val="00F10B26"/>
    <w:rsid w:val="00F10D03"/>
    <w:rsid w:val="00F12391"/>
    <w:rsid w:val="00F14AD3"/>
    <w:rsid w:val="00F20A98"/>
    <w:rsid w:val="00F22EED"/>
    <w:rsid w:val="00F25558"/>
    <w:rsid w:val="00F326A8"/>
    <w:rsid w:val="00F36840"/>
    <w:rsid w:val="00F42468"/>
    <w:rsid w:val="00F4515C"/>
    <w:rsid w:val="00F45263"/>
    <w:rsid w:val="00F47993"/>
    <w:rsid w:val="00F55C51"/>
    <w:rsid w:val="00F629E6"/>
    <w:rsid w:val="00F65192"/>
    <w:rsid w:val="00F70044"/>
    <w:rsid w:val="00F70B4C"/>
    <w:rsid w:val="00F75591"/>
    <w:rsid w:val="00F83364"/>
    <w:rsid w:val="00F837BC"/>
    <w:rsid w:val="00F8387B"/>
    <w:rsid w:val="00F87A84"/>
    <w:rsid w:val="00F90872"/>
    <w:rsid w:val="00F92CF8"/>
    <w:rsid w:val="00F9303B"/>
    <w:rsid w:val="00F93274"/>
    <w:rsid w:val="00F96B26"/>
    <w:rsid w:val="00FB0B88"/>
    <w:rsid w:val="00FB3FBC"/>
    <w:rsid w:val="00FB5D35"/>
    <w:rsid w:val="00FB7AC7"/>
    <w:rsid w:val="00FB7EDB"/>
    <w:rsid w:val="00FC5244"/>
    <w:rsid w:val="00FD72F2"/>
    <w:rsid w:val="00FD72FD"/>
    <w:rsid w:val="00FE0ACF"/>
    <w:rsid w:val="00FE74FD"/>
    <w:rsid w:val="00FE7B0B"/>
    <w:rsid w:val="00FF16DA"/>
    <w:rsid w:val="00FF5D8D"/>
    <w:rsid w:val="00FF7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8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3549</Words>
  <Characters>19525</Characters>
  <Application>Microsoft Office Word</Application>
  <DocSecurity>0</DocSecurity>
  <Lines>162</Lines>
  <Paragraphs>46</Paragraphs>
  <ScaleCrop>false</ScaleCrop>
  <Company/>
  <LinksUpToDate>false</LinksUpToDate>
  <CharactersWithSpaces>23028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jeanneth.corvera</dc:creator>
  <cp:lastModifiedBy>jeanneth.corvera</cp:lastModifiedBy>
  <cp:revision>1</cp:revision>
  <dcterms:created xsi:type="dcterms:W3CDTF">2014-09-12T20:45:00Z</dcterms:created>
  <dcterms:modified xsi:type="dcterms:W3CDTF">2014-09-12T20:46:00Z</dcterms:modified>
</cp:coreProperties>
</file>