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AB8" w:rsidRDefault="00E33D24" w:rsidP="00556AB8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6AA81E06" wp14:editId="4E94AF3C">
            <wp:simplePos x="0" y="0"/>
            <wp:positionH relativeFrom="column">
              <wp:posOffset>1626490</wp:posOffset>
            </wp:positionH>
            <wp:positionV relativeFrom="paragraph">
              <wp:posOffset>-175590</wp:posOffset>
            </wp:positionV>
            <wp:extent cx="2267712" cy="928970"/>
            <wp:effectExtent l="0" t="0" r="0" b="508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69" cy="9289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6AB8" w:rsidRDefault="00556AB8" w:rsidP="00556AB8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556AB8" w:rsidRDefault="00556AB8" w:rsidP="00556AB8">
      <w:pPr>
        <w:spacing w:after="0"/>
        <w:jc w:val="center"/>
        <w:rPr>
          <w:rFonts w:ascii="Book Antiqua" w:hAnsi="Book Antiqua"/>
          <w:b/>
        </w:rPr>
      </w:pPr>
    </w:p>
    <w:p w:rsidR="00556AB8" w:rsidRDefault="00556AB8" w:rsidP="00556AB8">
      <w:pPr>
        <w:spacing w:after="0"/>
        <w:jc w:val="center"/>
        <w:rPr>
          <w:rFonts w:ascii="Book Antiqua" w:hAnsi="Book Antiqua"/>
          <w:b/>
        </w:rPr>
      </w:pPr>
    </w:p>
    <w:p w:rsidR="00556AB8" w:rsidRDefault="00556AB8" w:rsidP="00556AB8">
      <w:pPr>
        <w:spacing w:after="0"/>
        <w:jc w:val="center"/>
        <w:rPr>
          <w:rFonts w:ascii="Book Antiqua" w:hAnsi="Book Antiqua"/>
          <w:b/>
        </w:rPr>
      </w:pPr>
    </w:p>
    <w:p w:rsidR="00556AB8" w:rsidRDefault="00556AB8" w:rsidP="00556AB8">
      <w:pPr>
        <w:spacing w:after="0"/>
        <w:jc w:val="center"/>
        <w:rPr>
          <w:rFonts w:ascii="Book Antiqua" w:hAnsi="Book Antiqua"/>
          <w:b/>
        </w:rPr>
      </w:pPr>
    </w:p>
    <w:p w:rsidR="00AB1BD1" w:rsidRPr="00E72268" w:rsidRDefault="00E33D24" w:rsidP="00E33D24">
      <w:pPr>
        <w:spacing w:after="0"/>
        <w:jc w:val="center"/>
        <w:rPr>
          <w:rFonts w:ascii="Book Antiqua" w:hAnsi="Book Antiqua"/>
          <w:b/>
          <w:sz w:val="24"/>
        </w:rPr>
      </w:pPr>
      <w:r w:rsidRPr="00E72268">
        <w:rPr>
          <w:rFonts w:ascii="Book Antiqua" w:hAnsi="Book Antiqua"/>
          <w:b/>
          <w:sz w:val="24"/>
        </w:rPr>
        <w:t>UNIDAD DE ACCESO A LA INFORMACIÓN PÚBLICA</w:t>
      </w:r>
    </w:p>
    <w:p w:rsidR="00556AB8" w:rsidRPr="00E72268" w:rsidRDefault="00AB1BD1" w:rsidP="00556AB8">
      <w:pPr>
        <w:spacing w:after="0"/>
        <w:jc w:val="center"/>
        <w:rPr>
          <w:rFonts w:ascii="Book Antiqua" w:hAnsi="Book Antiqua"/>
          <w:b/>
          <w:sz w:val="20"/>
        </w:rPr>
      </w:pPr>
      <w:r w:rsidRPr="00E72268">
        <w:rPr>
          <w:rFonts w:ascii="Book Antiqua" w:hAnsi="Book Antiqua"/>
          <w:b/>
          <w:sz w:val="20"/>
        </w:rPr>
        <w:t>RESOLUCIÓN No</w:t>
      </w:r>
      <w:r w:rsidR="00556AB8" w:rsidRPr="00E72268">
        <w:rPr>
          <w:rFonts w:ascii="Book Antiqua" w:hAnsi="Book Antiqua"/>
          <w:b/>
          <w:sz w:val="20"/>
        </w:rPr>
        <w:t>.</w:t>
      </w:r>
      <w:r w:rsidR="0014380D">
        <w:rPr>
          <w:rFonts w:ascii="Book Antiqua" w:hAnsi="Book Antiqua"/>
          <w:b/>
          <w:sz w:val="20"/>
        </w:rPr>
        <w:t xml:space="preserve"> 121</w:t>
      </w:r>
      <w:r w:rsidR="00556AB8" w:rsidRPr="00E72268">
        <w:rPr>
          <w:rFonts w:ascii="Book Antiqua" w:hAnsi="Book Antiqua"/>
          <w:b/>
          <w:sz w:val="20"/>
        </w:rPr>
        <w:t>-2021</w:t>
      </w:r>
    </w:p>
    <w:p w:rsidR="00AB1BD1" w:rsidRPr="00986D45" w:rsidRDefault="00AB1BD1" w:rsidP="00556AB8">
      <w:pPr>
        <w:spacing w:after="0"/>
        <w:jc w:val="center"/>
        <w:rPr>
          <w:rFonts w:ascii="Book Antiqua" w:hAnsi="Book Antiqua"/>
          <w:b/>
          <w:sz w:val="24"/>
        </w:rPr>
      </w:pPr>
    </w:p>
    <w:p w:rsidR="00556AB8" w:rsidRDefault="00556AB8" w:rsidP="00556AB8">
      <w:pPr>
        <w:spacing w:after="0"/>
        <w:jc w:val="center"/>
        <w:rPr>
          <w:rFonts w:ascii="Book Antiqua" w:hAnsi="Book Antiqua"/>
          <w:b/>
        </w:rPr>
      </w:pPr>
    </w:p>
    <w:p w:rsidR="00C7780D" w:rsidRPr="00E72268" w:rsidRDefault="00C7780D" w:rsidP="00E72268">
      <w:pPr>
        <w:jc w:val="right"/>
        <w:rPr>
          <w:rFonts w:ascii="Book Antiqua" w:hAnsi="Book Antiqua"/>
          <w:b/>
          <w:lang w:val="es-ES" w:eastAsia="es-ES"/>
        </w:rPr>
      </w:pPr>
      <w:r w:rsidRPr="00E72268">
        <w:rPr>
          <w:rFonts w:ascii="Book Antiqua" w:hAnsi="Book Antiqua"/>
          <w:b/>
          <w:lang w:val="es-ES" w:eastAsia="es-ES"/>
        </w:rPr>
        <w:t>MIGOBDT-</w:t>
      </w:r>
      <w:r w:rsidR="009667E1">
        <w:rPr>
          <w:rFonts w:ascii="Book Antiqua" w:hAnsi="Book Antiqua"/>
          <w:b/>
          <w:lang w:val="es-ES" w:eastAsia="es-ES"/>
        </w:rPr>
        <w:t>2021-0123</w:t>
      </w:r>
    </w:p>
    <w:p w:rsidR="00373E92" w:rsidRDefault="00373E92" w:rsidP="00986D45">
      <w:pPr>
        <w:jc w:val="both"/>
        <w:rPr>
          <w:rFonts w:ascii="Book Antiqua" w:hAnsi="Book Antiqua"/>
          <w:lang w:val="es-ES" w:eastAsia="es-ES"/>
        </w:rPr>
      </w:pPr>
    </w:p>
    <w:p w:rsidR="002429E7" w:rsidRDefault="00556AB8" w:rsidP="00986D45">
      <w:pPr>
        <w:jc w:val="both"/>
        <w:rPr>
          <w:rFonts w:ascii="Book Antiqua" w:hAnsi="Book Antiqua"/>
        </w:rPr>
      </w:pPr>
      <w:r>
        <w:rPr>
          <w:rFonts w:ascii="Book Antiqua" w:hAnsi="Book Antiqua"/>
          <w:lang w:val="es-ES" w:eastAsia="es-ES"/>
        </w:rPr>
        <w:t xml:space="preserve">En </w:t>
      </w:r>
      <w:r>
        <w:rPr>
          <w:rFonts w:ascii="Book Antiqua" w:hAnsi="Book Antiqua"/>
        </w:rPr>
        <w:t>la Unidad de Acceso a la Información Pública del Ministerio de Gobernación y Desarrollo Territ</w:t>
      </w:r>
      <w:r w:rsidR="00AB1BD1">
        <w:rPr>
          <w:rFonts w:ascii="Book Antiqua" w:hAnsi="Book Antiqua"/>
        </w:rPr>
        <w:t>orial: San Salvad</w:t>
      </w:r>
      <w:r w:rsidR="009667E1">
        <w:rPr>
          <w:rFonts w:ascii="Book Antiqua" w:hAnsi="Book Antiqua"/>
        </w:rPr>
        <w:t xml:space="preserve">or, a las ocho horas y quince minutos del día veintidós </w:t>
      </w:r>
      <w:r w:rsidR="00AB1BD1">
        <w:rPr>
          <w:rFonts w:ascii="Book Antiqua" w:hAnsi="Book Antiqua"/>
        </w:rPr>
        <w:t xml:space="preserve">de diciembre </w:t>
      </w:r>
      <w:r>
        <w:rPr>
          <w:rFonts w:ascii="Book Antiqua" w:hAnsi="Book Antiqua"/>
        </w:rPr>
        <w:t xml:space="preserve">de dos mil veintiuno. </w:t>
      </w:r>
      <w:r w:rsidRPr="00CF7D3E">
        <w:rPr>
          <w:rFonts w:ascii="Book Antiqua" w:hAnsi="Book Antiqua"/>
          <w:b/>
        </w:rPr>
        <w:t>CONSIDERANDO</w:t>
      </w:r>
      <w:r>
        <w:rPr>
          <w:rFonts w:ascii="Book Antiqua" w:hAnsi="Book Antiqua"/>
        </w:rPr>
        <w:t xml:space="preserve">: </w:t>
      </w:r>
    </w:p>
    <w:p w:rsidR="00080766" w:rsidRPr="00373E92" w:rsidRDefault="00556AB8" w:rsidP="0014380D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b/>
          <w:lang w:val="es-ES" w:eastAsia="es-ES"/>
        </w:rPr>
      </w:pPr>
      <w:r w:rsidRPr="00507E72">
        <w:rPr>
          <w:rFonts w:ascii="Book Antiqua" w:hAnsi="Book Antiqua"/>
        </w:rPr>
        <w:t xml:space="preserve"> </w:t>
      </w:r>
      <w:r w:rsidR="002429E7" w:rsidRPr="00507E72">
        <w:rPr>
          <w:rFonts w:ascii="Book Antiqua" w:hAnsi="Book Antiqua"/>
          <w:lang w:val="es-ES" w:eastAsia="es-ES"/>
        </w:rPr>
        <w:t>Que</w:t>
      </w:r>
      <w:r w:rsidR="0014380D">
        <w:rPr>
          <w:rFonts w:ascii="Book Antiqua" w:hAnsi="Book Antiqua"/>
          <w:lang w:val="es-ES" w:eastAsia="es-ES"/>
        </w:rPr>
        <w:t>, el catorce</w:t>
      </w:r>
      <w:r w:rsidR="00507E72">
        <w:rPr>
          <w:rFonts w:ascii="Book Antiqua" w:hAnsi="Book Antiqua"/>
          <w:lang w:val="es-ES" w:eastAsia="es-ES"/>
        </w:rPr>
        <w:t xml:space="preserve"> de diciembre del presente año, se recibió vía correo electrónico, la solicitud de información </w:t>
      </w:r>
      <w:r w:rsidR="0014380D">
        <w:rPr>
          <w:rFonts w:ascii="Book Antiqua" w:hAnsi="Book Antiqua"/>
          <w:lang w:val="es-ES" w:eastAsia="es-ES"/>
        </w:rPr>
        <w:t>con referencia MIGOBDT 2021-0123</w:t>
      </w:r>
      <w:r w:rsidR="00507E72">
        <w:rPr>
          <w:rFonts w:ascii="Book Antiqua" w:hAnsi="Book Antiqua"/>
          <w:lang w:val="es-ES" w:eastAsia="es-ES"/>
        </w:rPr>
        <w:t>. Lo anterior, en virtud de lo establecido en el Art. 66 de la Ley de Acceso a la Información Pública (LAIP) y Art. 71 de la Ley de Procedimientos Administrativos (LPA)</w:t>
      </w:r>
      <w:r w:rsidR="00080766">
        <w:rPr>
          <w:rFonts w:ascii="Book Antiqua" w:hAnsi="Book Antiqua"/>
          <w:lang w:val="es-ES" w:eastAsia="es-ES"/>
        </w:rPr>
        <w:t>.</w:t>
      </w:r>
    </w:p>
    <w:p w:rsidR="00373E92" w:rsidRPr="00080766" w:rsidRDefault="00373E92" w:rsidP="00373E92">
      <w:pPr>
        <w:pStyle w:val="Prrafodelista"/>
        <w:ind w:left="1080"/>
        <w:jc w:val="both"/>
        <w:rPr>
          <w:rFonts w:ascii="Book Antiqua" w:hAnsi="Book Antiqua"/>
          <w:b/>
          <w:lang w:val="es-ES" w:eastAsia="es-ES"/>
        </w:rPr>
      </w:pPr>
    </w:p>
    <w:p w:rsidR="0014380D" w:rsidRDefault="00080766" w:rsidP="0014380D">
      <w:pPr>
        <w:pStyle w:val="Prrafodelista"/>
        <w:numPr>
          <w:ilvl w:val="0"/>
          <w:numId w:val="1"/>
        </w:numPr>
        <w:tabs>
          <w:tab w:val="left" w:pos="2506"/>
          <w:tab w:val="left" w:pos="3418"/>
        </w:tabs>
        <w:jc w:val="both"/>
        <w:rPr>
          <w:rFonts w:ascii="Times New Roman" w:eastAsia="Times New Roman" w:hAnsi="Times New Roman" w:cs="Times New Roman"/>
          <w:i/>
          <w:sz w:val="20"/>
          <w:szCs w:val="21"/>
          <w:lang w:val="es-ES_tradnl" w:eastAsia="es-ES_tradnl"/>
        </w:rPr>
      </w:pPr>
      <w:r w:rsidRPr="0014380D">
        <w:rPr>
          <w:rFonts w:ascii="Book Antiqua" w:hAnsi="Book Antiqua"/>
          <w:lang w:val="es-ES" w:eastAsia="es-ES"/>
        </w:rPr>
        <w:t xml:space="preserve">Atendiendo a lo antes expuesto, en la solicitud de información se requirió la información consistente en: </w:t>
      </w:r>
      <w:r w:rsidR="0014380D" w:rsidRPr="0014380D">
        <w:rPr>
          <w:rFonts w:ascii="Times New Roman" w:eastAsia="Times New Roman" w:hAnsi="Times New Roman" w:cs="Times New Roman"/>
          <w:i/>
          <w:sz w:val="24"/>
          <w:szCs w:val="21"/>
          <w:lang w:val="es-ES_tradnl" w:eastAsia="es-ES_tradnl"/>
        </w:rPr>
        <w:t>“</w:t>
      </w:r>
      <w:r w:rsidR="0014380D" w:rsidRPr="0014380D">
        <w:rPr>
          <w:rFonts w:ascii="Times New Roman" w:eastAsia="Times New Roman" w:hAnsi="Times New Roman" w:cs="Times New Roman"/>
          <w:i/>
          <w:sz w:val="20"/>
          <w:szCs w:val="21"/>
          <w:lang w:val="es-ES_tradnl" w:eastAsia="es-ES_tradnl"/>
        </w:rPr>
        <w:t>Un listado detallado y especifico de los gastos presentados en la resolución de acceso a la información de código No. 111/2021, emitida por su oficina de información, y entregada vía correo electrónico el 3 de noviembre de 2021.</w:t>
      </w:r>
      <w:r w:rsidR="0014380D">
        <w:rPr>
          <w:rFonts w:ascii="Times New Roman" w:eastAsia="Times New Roman" w:hAnsi="Times New Roman" w:cs="Times New Roman"/>
          <w:i/>
          <w:sz w:val="20"/>
          <w:szCs w:val="21"/>
          <w:lang w:val="es-ES_tradnl" w:eastAsia="es-ES_tradnl"/>
        </w:rPr>
        <w:t xml:space="preserve"> </w:t>
      </w:r>
      <w:r w:rsidR="0014380D" w:rsidRPr="0014380D">
        <w:rPr>
          <w:rFonts w:ascii="Times New Roman" w:eastAsia="Times New Roman" w:hAnsi="Times New Roman" w:cs="Times New Roman"/>
          <w:i/>
          <w:sz w:val="20"/>
          <w:szCs w:val="21"/>
          <w:lang w:val="es-ES_tradnl" w:eastAsia="es-ES_tradnl"/>
        </w:rPr>
        <w:t>Incluir en detalle el gasto específico de los siguientes aspectos detallados en dicha solicitud:</w:t>
      </w:r>
      <w:r w:rsidR="0014380D">
        <w:rPr>
          <w:rFonts w:ascii="Times New Roman" w:eastAsia="Times New Roman" w:hAnsi="Times New Roman" w:cs="Times New Roman"/>
          <w:i/>
          <w:sz w:val="20"/>
          <w:szCs w:val="21"/>
          <w:lang w:val="es-ES_tradnl" w:eastAsia="es-ES_tradnl"/>
        </w:rPr>
        <w:t xml:space="preserve"> </w:t>
      </w:r>
      <w:r w:rsidR="0014380D" w:rsidRPr="0014380D">
        <w:rPr>
          <w:rFonts w:ascii="Times New Roman" w:eastAsia="Times New Roman" w:hAnsi="Times New Roman" w:cs="Times New Roman"/>
          <w:i/>
          <w:sz w:val="20"/>
          <w:szCs w:val="21"/>
          <w:lang w:val="es-ES_tradnl" w:eastAsia="es-ES_tradnl"/>
        </w:rPr>
        <w:t>“productos textiles y vestuario”, por $3,741.40, especificar qué productos textiles y qué productos de vestuario y el gasto específico para cada caso.</w:t>
      </w:r>
      <w:r w:rsidR="0014380D">
        <w:rPr>
          <w:rFonts w:ascii="Times New Roman" w:eastAsia="Times New Roman" w:hAnsi="Times New Roman" w:cs="Times New Roman"/>
          <w:i/>
          <w:sz w:val="20"/>
          <w:szCs w:val="21"/>
          <w:lang w:val="es-ES_tradnl" w:eastAsia="es-ES_tradnl"/>
        </w:rPr>
        <w:t xml:space="preserve"> </w:t>
      </w:r>
      <w:r w:rsidR="0014380D" w:rsidRPr="0014380D">
        <w:rPr>
          <w:rFonts w:ascii="Times New Roman" w:eastAsia="Times New Roman" w:hAnsi="Times New Roman" w:cs="Times New Roman"/>
          <w:i/>
          <w:sz w:val="20"/>
          <w:szCs w:val="21"/>
          <w:lang w:val="es-ES_tradnl" w:eastAsia="es-ES_tradnl"/>
        </w:rPr>
        <w:t>“Bienes de uso y consumo diversos”, por $23,662.20; especificar que bienes de uso y consumo específicamente, el gasto especifico por cada uno”</w:t>
      </w:r>
      <w:r w:rsidR="0014380D">
        <w:rPr>
          <w:rFonts w:ascii="Times New Roman" w:eastAsia="Times New Roman" w:hAnsi="Times New Roman" w:cs="Times New Roman"/>
          <w:i/>
          <w:sz w:val="20"/>
          <w:szCs w:val="21"/>
          <w:lang w:val="es-ES_tradnl" w:eastAsia="es-ES_tradnl"/>
        </w:rPr>
        <w:t xml:space="preserve"> </w:t>
      </w:r>
      <w:r w:rsidR="0014380D" w:rsidRPr="0014380D">
        <w:rPr>
          <w:rFonts w:ascii="Times New Roman" w:eastAsia="Times New Roman" w:hAnsi="Times New Roman" w:cs="Times New Roman"/>
          <w:i/>
          <w:sz w:val="20"/>
          <w:szCs w:val="21"/>
          <w:lang w:val="es-ES_tradnl" w:eastAsia="es-ES_tradnl"/>
        </w:rPr>
        <w:t>“Impresiones Publicaciones y Reproducciones, por $7,277.47; especificar qué impresiones, qué publicaciones y qué reproducciones específicamente, y el gasto específico para cada uno.</w:t>
      </w:r>
      <w:r w:rsidR="0014380D">
        <w:rPr>
          <w:rFonts w:ascii="Times New Roman" w:eastAsia="Times New Roman" w:hAnsi="Times New Roman" w:cs="Times New Roman"/>
          <w:i/>
          <w:sz w:val="20"/>
          <w:szCs w:val="21"/>
          <w:lang w:val="es-ES_tradnl" w:eastAsia="es-ES_tradnl"/>
        </w:rPr>
        <w:t xml:space="preserve"> </w:t>
      </w:r>
      <w:r w:rsidR="0014380D" w:rsidRPr="0014380D">
        <w:rPr>
          <w:rFonts w:ascii="Times New Roman" w:eastAsia="Times New Roman" w:hAnsi="Times New Roman" w:cs="Times New Roman"/>
          <w:i/>
          <w:sz w:val="20"/>
          <w:szCs w:val="21"/>
          <w:lang w:val="es-ES_tradnl" w:eastAsia="es-ES_tradnl"/>
        </w:rPr>
        <w:t>Por cada detalle, incluir el monto gastado y la especificación de en qué fue gastado dicho monto.</w:t>
      </w:r>
    </w:p>
    <w:p w:rsidR="0014380D" w:rsidRPr="0014380D" w:rsidRDefault="0014380D" w:rsidP="0014380D">
      <w:pPr>
        <w:pStyle w:val="Prrafodelista"/>
        <w:rPr>
          <w:rFonts w:ascii="Times New Roman" w:eastAsia="Times New Roman" w:hAnsi="Times New Roman" w:cs="Times New Roman"/>
          <w:i/>
          <w:sz w:val="20"/>
          <w:szCs w:val="21"/>
          <w:lang w:val="es-ES_tradnl" w:eastAsia="es-ES_tradnl"/>
        </w:rPr>
      </w:pPr>
    </w:p>
    <w:p w:rsidR="0014380D" w:rsidRPr="0014380D" w:rsidRDefault="0014380D" w:rsidP="0014380D">
      <w:pPr>
        <w:pStyle w:val="Prrafodelista"/>
        <w:tabs>
          <w:tab w:val="left" w:pos="2506"/>
          <w:tab w:val="left" w:pos="3418"/>
        </w:tabs>
        <w:ind w:left="1080"/>
        <w:jc w:val="both"/>
        <w:rPr>
          <w:rFonts w:ascii="Times New Roman" w:eastAsia="Times New Roman" w:hAnsi="Times New Roman" w:cs="Times New Roman"/>
          <w:i/>
          <w:sz w:val="20"/>
          <w:szCs w:val="21"/>
          <w:lang w:val="es-ES_tradnl" w:eastAsia="es-ES_tradnl"/>
        </w:rPr>
      </w:pPr>
    </w:p>
    <w:p w:rsidR="00AA1A13" w:rsidRPr="0014380D" w:rsidRDefault="00AA1A13" w:rsidP="0014380D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b/>
          <w:lang w:val="es-ES" w:eastAsia="es-ES"/>
        </w:rPr>
      </w:pPr>
      <w:r>
        <w:rPr>
          <w:rFonts w:ascii="Book Antiqua" w:hAnsi="Book Antiqua"/>
          <w:lang w:eastAsia="es-ES"/>
        </w:rPr>
        <w:t>Que, en fecha veintiuno</w:t>
      </w:r>
      <w:r w:rsidR="00A50BE8" w:rsidRPr="0014380D">
        <w:rPr>
          <w:rFonts w:ascii="Book Antiqua" w:hAnsi="Book Antiqua"/>
          <w:lang w:eastAsia="es-ES"/>
        </w:rPr>
        <w:t xml:space="preserve"> de diciembre del presente año y con base al artículo 71 de la Ley de Acceso a la Información Pública, la unidad administrativa facultada </w:t>
      </w:r>
      <w:r w:rsidR="009228E5" w:rsidRPr="0014380D">
        <w:rPr>
          <w:rFonts w:ascii="Book Antiqua" w:hAnsi="Book Antiqua"/>
          <w:lang w:eastAsia="es-ES"/>
        </w:rPr>
        <w:t>informó</w:t>
      </w:r>
      <w:r w:rsidR="00080766" w:rsidRPr="0014380D">
        <w:rPr>
          <w:rFonts w:ascii="Book Antiqua" w:hAnsi="Book Antiqua"/>
          <w:lang w:eastAsia="es-ES"/>
        </w:rPr>
        <w:t xml:space="preserve"> a esta Unidad de </w:t>
      </w:r>
      <w:r w:rsidR="00E063CA" w:rsidRPr="0014380D">
        <w:rPr>
          <w:rFonts w:ascii="Book Antiqua" w:hAnsi="Book Antiqua"/>
          <w:lang w:eastAsia="es-ES"/>
        </w:rPr>
        <w:t xml:space="preserve">Acceso a la Información Pública, lo siguiente: 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1203"/>
        <w:gridCol w:w="2166"/>
        <w:gridCol w:w="1417"/>
        <w:gridCol w:w="4678"/>
      </w:tblGrid>
      <w:tr w:rsidR="00AA1A13" w:rsidRPr="00AA1A13" w:rsidTr="00B00A22">
        <w:tc>
          <w:tcPr>
            <w:tcW w:w="1203" w:type="dxa"/>
            <w:shd w:val="clear" w:color="auto" w:fill="C2D69B" w:themeFill="accent3" w:themeFillTint="99"/>
          </w:tcPr>
          <w:p w:rsidR="00AA1A13" w:rsidRPr="00AA1A13" w:rsidRDefault="00AA1A13" w:rsidP="00AA1A13">
            <w:pPr>
              <w:jc w:val="center"/>
              <w:rPr>
                <w:b/>
                <w:sz w:val="20"/>
              </w:rPr>
            </w:pPr>
            <w:r w:rsidRPr="00AA1A13">
              <w:rPr>
                <w:b/>
                <w:sz w:val="20"/>
              </w:rPr>
              <w:t>Específico</w:t>
            </w:r>
          </w:p>
        </w:tc>
        <w:tc>
          <w:tcPr>
            <w:tcW w:w="2166" w:type="dxa"/>
            <w:shd w:val="clear" w:color="auto" w:fill="C2D69B" w:themeFill="accent3" w:themeFillTint="99"/>
          </w:tcPr>
          <w:p w:rsidR="00AA1A13" w:rsidRPr="00AA1A13" w:rsidRDefault="00AA1A13" w:rsidP="00AA1A13">
            <w:pPr>
              <w:jc w:val="center"/>
              <w:rPr>
                <w:b/>
                <w:sz w:val="20"/>
              </w:rPr>
            </w:pPr>
            <w:r w:rsidRPr="00AA1A13">
              <w:rPr>
                <w:b/>
                <w:sz w:val="20"/>
              </w:rPr>
              <w:t>Concepto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AA1A13" w:rsidRPr="00AA1A13" w:rsidRDefault="00AA1A13" w:rsidP="00AA1A13">
            <w:pPr>
              <w:jc w:val="center"/>
              <w:rPr>
                <w:b/>
                <w:sz w:val="20"/>
              </w:rPr>
            </w:pPr>
            <w:r w:rsidRPr="00AA1A13">
              <w:rPr>
                <w:b/>
                <w:sz w:val="20"/>
              </w:rPr>
              <w:t>Valor</w:t>
            </w:r>
          </w:p>
        </w:tc>
        <w:tc>
          <w:tcPr>
            <w:tcW w:w="4678" w:type="dxa"/>
            <w:shd w:val="clear" w:color="auto" w:fill="C2D69B" w:themeFill="accent3" w:themeFillTint="99"/>
          </w:tcPr>
          <w:p w:rsidR="00AA1A13" w:rsidRPr="00AA1A13" w:rsidRDefault="00AA1A13" w:rsidP="00AA1A13">
            <w:pPr>
              <w:jc w:val="center"/>
              <w:rPr>
                <w:b/>
                <w:sz w:val="20"/>
              </w:rPr>
            </w:pPr>
            <w:r w:rsidRPr="00AA1A13">
              <w:rPr>
                <w:b/>
                <w:sz w:val="20"/>
              </w:rPr>
              <w:t>Detalle</w:t>
            </w:r>
          </w:p>
        </w:tc>
      </w:tr>
      <w:tr w:rsidR="00AA1A13" w:rsidRPr="00AA1A13" w:rsidTr="00B00A22">
        <w:tc>
          <w:tcPr>
            <w:tcW w:w="1203" w:type="dxa"/>
          </w:tcPr>
          <w:p w:rsidR="00AA1A13" w:rsidRPr="00AA1A13" w:rsidRDefault="00AA1A13" w:rsidP="00AA1A13">
            <w:pPr>
              <w:jc w:val="center"/>
              <w:rPr>
                <w:sz w:val="20"/>
              </w:rPr>
            </w:pPr>
            <w:r w:rsidRPr="00AA1A13">
              <w:rPr>
                <w:sz w:val="20"/>
              </w:rPr>
              <w:t>54104</w:t>
            </w:r>
          </w:p>
        </w:tc>
        <w:tc>
          <w:tcPr>
            <w:tcW w:w="2166" w:type="dxa"/>
          </w:tcPr>
          <w:p w:rsidR="00AA1A13" w:rsidRPr="00AA1A13" w:rsidRDefault="00AA1A13" w:rsidP="00AA1A13">
            <w:pPr>
              <w:rPr>
                <w:sz w:val="20"/>
              </w:rPr>
            </w:pPr>
            <w:r w:rsidRPr="00AA1A13">
              <w:rPr>
                <w:sz w:val="20"/>
              </w:rPr>
              <w:t>Productos textiles y vestuarios</w:t>
            </w:r>
          </w:p>
        </w:tc>
        <w:tc>
          <w:tcPr>
            <w:tcW w:w="1417" w:type="dxa"/>
          </w:tcPr>
          <w:p w:rsidR="00AA1A13" w:rsidRPr="00AA1A13" w:rsidRDefault="00AA1A13" w:rsidP="00AA1A13">
            <w:pPr>
              <w:rPr>
                <w:sz w:val="20"/>
              </w:rPr>
            </w:pPr>
            <w:r w:rsidRPr="00AA1A13">
              <w:rPr>
                <w:sz w:val="20"/>
              </w:rPr>
              <w:t>$ 3,741.40</w:t>
            </w:r>
          </w:p>
        </w:tc>
        <w:tc>
          <w:tcPr>
            <w:tcW w:w="4678" w:type="dxa"/>
          </w:tcPr>
          <w:p w:rsidR="00AA1A13" w:rsidRPr="00AA1A13" w:rsidRDefault="00AA1A13" w:rsidP="00AA1A13">
            <w:pPr>
              <w:numPr>
                <w:ilvl w:val="0"/>
                <w:numId w:val="3"/>
              </w:numPr>
              <w:ind w:left="213" w:hanging="213"/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AA1A13">
              <w:rPr>
                <w:rFonts w:ascii="Calibri" w:hAnsi="Calibri" w:cs="Calibri"/>
                <w:sz w:val="20"/>
              </w:rPr>
              <w:t>14 banderas sublimadas con leyenda Dios Unión Libertad, a una tela. Medida 2:45 M x  1.45 M, en tela polyester  $ 910.00</w:t>
            </w:r>
          </w:p>
          <w:p w:rsidR="00AA1A13" w:rsidRPr="00AA1A13" w:rsidRDefault="00AA1A13" w:rsidP="00AA1A13">
            <w:pPr>
              <w:numPr>
                <w:ilvl w:val="0"/>
                <w:numId w:val="3"/>
              </w:numPr>
              <w:ind w:left="213" w:hanging="179"/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AA1A13">
              <w:rPr>
                <w:rFonts w:ascii="Calibri" w:hAnsi="Calibri" w:cs="Calibri"/>
                <w:sz w:val="20"/>
              </w:rPr>
              <w:lastRenderedPageBreak/>
              <w:t xml:space="preserve">52 </w:t>
            </w:r>
            <w:proofErr w:type="spellStart"/>
            <w:r w:rsidRPr="00AA1A13">
              <w:rPr>
                <w:rFonts w:ascii="Calibri" w:hAnsi="Calibri" w:cs="Calibri"/>
                <w:sz w:val="20"/>
              </w:rPr>
              <w:t>Chumpas</w:t>
            </w:r>
            <w:proofErr w:type="spellEnd"/>
            <w:r w:rsidRPr="00AA1A13">
              <w:rPr>
                <w:rFonts w:ascii="Calibri" w:hAnsi="Calibri" w:cs="Calibri"/>
                <w:sz w:val="20"/>
              </w:rPr>
              <w:t xml:space="preserve"> casuales color azul royal </w:t>
            </w:r>
            <w:r w:rsidRPr="00AA1A13">
              <w:rPr>
                <w:rFonts w:ascii="Calibri" w:hAnsi="Calibri" w:cs="Calibri"/>
                <w:sz w:val="20"/>
              </w:rPr>
              <w:t xml:space="preserve">       </w:t>
            </w:r>
            <w:r w:rsidRPr="00AA1A13">
              <w:rPr>
                <w:rFonts w:ascii="Calibri" w:hAnsi="Calibri" w:cs="Calibri"/>
                <w:sz w:val="20"/>
              </w:rPr>
              <w:t xml:space="preserve">                  $ 2,597.40</w:t>
            </w:r>
          </w:p>
          <w:p w:rsidR="00AA1A13" w:rsidRPr="00AA1A13" w:rsidRDefault="00AA1A13" w:rsidP="00AA1A13">
            <w:pPr>
              <w:numPr>
                <w:ilvl w:val="0"/>
                <w:numId w:val="3"/>
              </w:numPr>
              <w:ind w:left="213" w:hanging="179"/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AA1A13">
              <w:rPr>
                <w:rFonts w:ascii="Calibri" w:hAnsi="Calibri" w:cs="Calibri"/>
                <w:sz w:val="20"/>
              </w:rPr>
              <w:t>52 gorras de tela color azul con letras del Bicentenario $ 234.00</w:t>
            </w:r>
          </w:p>
        </w:tc>
      </w:tr>
      <w:tr w:rsidR="00AA1A13" w:rsidRPr="00AA1A13" w:rsidTr="00B00A22">
        <w:tc>
          <w:tcPr>
            <w:tcW w:w="1203" w:type="dxa"/>
          </w:tcPr>
          <w:p w:rsidR="00AA1A13" w:rsidRPr="00AA1A13" w:rsidRDefault="00AA1A13" w:rsidP="00AA1A13">
            <w:pPr>
              <w:jc w:val="center"/>
              <w:rPr>
                <w:sz w:val="20"/>
              </w:rPr>
            </w:pPr>
            <w:r w:rsidRPr="00AA1A13">
              <w:rPr>
                <w:sz w:val="20"/>
              </w:rPr>
              <w:lastRenderedPageBreak/>
              <w:t>54199</w:t>
            </w:r>
          </w:p>
        </w:tc>
        <w:tc>
          <w:tcPr>
            <w:tcW w:w="2166" w:type="dxa"/>
          </w:tcPr>
          <w:p w:rsidR="00AA1A13" w:rsidRPr="00AA1A13" w:rsidRDefault="00AA1A13" w:rsidP="00AA1A13">
            <w:pPr>
              <w:rPr>
                <w:sz w:val="20"/>
              </w:rPr>
            </w:pPr>
            <w:r w:rsidRPr="00AA1A13">
              <w:rPr>
                <w:sz w:val="20"/>
              </w:rPr>
              <w:t>Bienes de uso y consumo diversos</w:t>
            </w:r>
          </w:p>
        </w:tc>
        <w:tc>
          <w:tcPr>
            <w:tcW w:w="1417" w:type="dxa"/>
          </w:tcPr>
          <w:p w:rsidR="00AA1A13" w:rsidRPr="00AA1A13" w:rsidRDefault="00AA1A13" w:rsidP="00AA1A13">
            <w:pPr>
              <w:rPr>
                <w:sz w:val="20"/>
              </w:rPr>
            </w:pPr>
            <w:r w:rsidRPr="00AA1A13">
              <w:rPr>
                <w:sz w:val="20"/>
              </w:rPr>
              <w:t>$ 23,662.20</w:t>
            </w:r>
          </w:p>
        </w:tc>
        <w:tc>
          <w:tcPr>
            <w:tcW w:w="4678" w:type="dxa"/>
          </w:tcPr>
          <w:p w:rsidR="00AA1A13" w:rsidRPr="00AA1A13" w:rsidRDefault="00AA1A13" w:rsidP="00AA1A13">
            <w:pPr>
              <w:numPr>
                <w:ilvl w:val="0"/>
                <w:numId w:val="4"/>
              </w:numPr>
              <w:ind w:left="176" w:hanging="142"/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AA1A13">
              <w:rPr>
                <w:rFonts w:ascii="Calibri" w:hAnsi="Calibri" w:cs="Calibri"/>
                <w:sz w:val="20"/>
              </w:rPr>
              <w:t xml:space="preserve">3 rótulos Bicentenario, letras y banderas encajonadas y recortadas al detalle en lámina con cara acrílica y cincho </w:t>
            </w:r>
            <w:proofErr w:type="spellStart"/>
            <w:r w:rsidRPr="00AA1A13">
              <w:rPr>
                <w:rFonts w:ascii="Calibri" w:hAnsi="Calibri" w:cs="Calibri"/>
                <w:sz w:val="20"/>
              </w:rPr>
              <w:t>jewelite</w:t>
            </w:r>
            <w:proofErr w:type="spellEnd"/>
            <w:r w:rsidRPr="00AA1A13">
              <w:rPr>
                <w:rFonts w:ascii="Calibri" w:hAnsi="Calibri" w:cs="Calibri"/>
                <w:sz w:val="20"/>
              </w:rPr>
              <w:t xml:space="preserve">, artes en vinil de corte o impreso, con iluminación interna led. Medidas 8 </w:t>
            </w:r>
            <w:proofErr w:type="spellStart"/>
            <w:r w:rsidRPr="00AA1A13">
              <w:rPr>
                <w:rFonts w:ascii="Calibri" w:hAnsi="Calibri" w:cs="Calibri"/>
                <w:sz w:val="20"/>
              </w:rPr>
              <w:t>mts</w:t>
            </w:r>
            <w:proofErr w:type="spellEnd"/>
            <w:r w:rsidRPr="00AA1A13">
              <w:rPr>
                <w:rFonts w:ascii="Calibri" w:hAnsi="Calibri" w:cs="Calibri"/>
                <w:sz w:val="20"/>
              </w:rPr>
              <w:t xml:space="preserve">, base x 1.92 </w:t>
            </w:r>
            <w:proofErr w:type="spellStart"/>
            <w:r w:rsidRPr="00AA1A13">
              <w:rPr>
                <w:rFonts w:ascii="Calibri" w:hAnsi="Calibri" w:cs="Calibri"/>
                <w:sz w:val="20"/>
              </w:rPr>
              <w:t>mts</w:t>
            </w:r>
            <w:proofErr w:type="spellEnd"/>
            <w:r w:rsidRPr="00AA1A13">
              <w:rPr>
                <w:rFonts w:ascii="Calibri" w:hAnsi="Calibri" w:cs="Calibri"/>
                <w:sz w:val="20"/>
              </w:rPr>
              <w:t xml:space="preserve"> alto.</w:t>
            </w:r>
          </w:p>
        </w:tc>
      </w:tr>
      <w:tr w:rsidR="00AA1A13" w:rsidRPr="00AA1A13" w:rsidTr="00B00A22">
        <w:tc>
          <w:tcPr>
            <w:tcW w:w="1203" w:type="dxa"/>
          </w:tcPr>
          <w:p w:rsidR="00AA1A13" w:rsidRPr="00AA1A13" w:rsidRDefault="00AA1A13" w:rsidP="00AA1A13">
            <w:pPr>
              <w:jc w:val="center"/>
              <w:rPr>
                <w:sz w:val="20"/>
              </w:rPr>
            </w:pPr>
            <w:r w:rsidRPr="00AA1A13">
              <w:rPr>
                <w:sz w:val="20"/>
              </w:rPr>
              <w:t>54313</w:t>
            </w:r>
          </w:p>
        </w:tc>
        <w:tc>
          <w:tcPr>
            <w:tcW w:w="2166" w:type="dxa"/>
          </w:tcPr>
          <w:p w:rsidR="00AA1A13" w:rsidRPr="00AA1A13" w:rsidRDefault="00AA1A13" w:rsidP="00AA1A13">
            <w:pPr>
              <w:rPr>
                <w:sz w:val="20"/>
              </w:rPr>
            </w:pPr>
            <w:r w:rsidRPr="00AA1A13">
              <w:rPr>
                <w:sz w:val="20"/>
              </w:rPr>
              <w:t>Impresiones, publicaciones y reproducciones</w:t>
            </w:r>
          </w:p>
        </w:tc>
        <w:tc>
          <w:tcPr>
            <w:tcW w:w="1417" w:type="dxa"/>
          </w:tcPr>
          <w:p w:rsidR="00AA1A13" w:rsidRPr="00AA1A13" w:rsidRDefault="00AA1A13" w:rsidP="00AA1A13">
            <w:pPr>
              <w:rPr>
                <w:sz w:val="20"/>
              </w:rPr>
            </w:pPr>
            <w:r w:rsidRPr="00AA1A13">
              <w:rPr>
                <w:sz w:val="20"/>
              </w:rPr>
              <w:t>$ 7,227.47</w:t>
            </w:r>
          </w:p>
        </w:tc>
        <w:tc>
          <w:tcPr>
            <w:tcW w:w="4678" w:type="dxa"/>
          </w:tcPr>
          <w:p w:rsidR="00AA1A13" w:rsidRPr="00AA1A13" w:rsidRDefault="00AA1A13" w:rsidP="00AA1A13">
            <w:pPr>
              <w:numPr>
                <w:ilvl w:val="0"/>
                <w:numId w:val="4"/>
              </w:numPr>
              <w:ind w:left="176" w:hanging="142"/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AA1A13">
              <w:rPr>
                <w:rFonts w:ascii="Calibri" w:hAnsi="Calibri" w:cs="Calibri"/>
                <w:sz w:val="20"/>
              </w:rPr>
              <w:t>Paquete de servicio de publicación por medio de prensa escrita y digital</w:t>
            </w:r>
          </w:p>
        </w:tc>
      </w:tr>
      <w:tr w:rsidR="00AA1A13" w:rsidRPr="00AA1A13" w:rsidTr="00B00A22">
        <w:tc>
          <w:tcPr>
            <w:tcW w:w="3369" w:type="dxa"/>
            <w:gridSpan w:val="2"/>
          </w:tcPr>
          <w:p w:rsidR="00AA1A13" w:rsidRPr="00AA1A13" w:rsidRDefault="00AA1A13" w:rsidP="00AA1A13">
            <w:pPr>
              <w:jc w:val="center"/>
              <w:rPr>
                <w:b/>
                <w:sz w:val="20"/>
              </w:rPr>
            </w:pPr>
            <w:r w:rsidRPr="00AA1A13">
              <w:rPr>
                <w:b/>
                <w:sz w:val="20"/>
              </w:rPr>
              <w:t>Total de gastos</w:t>
            </w:r>
          </w:p>
        </w:tc>
        <w:tc>
          <w:tcPr>
            <w:tcW w:w="1417" w:type="dxa"/>
          </w:tcPr>
          <w:p w:rsidR="00AA1A13" w:rsidRPr="00AA1A13" w:rsidRDefault="00AA1A13" w:rsidP="00AA1A13">
            <w:pPr>
              <w:rPr>
                <w:b/>
                <w:sz w:val="20"/>
              </w:rPr>
            </w:pPr>
            <w:r w:rsidRPr="00AA1A13">
              <w:rPr>
                <w:b/>
                <w:sz w:val="20"/>
              </w:rPr>
              <w:t>$ 34,631.07</w:t>
            </w:r>
          </w:p>
        </w:tc>
        <w:tc>
          <w:tcPr>
            <w:tcW w:w="4678" w:type="dxa"/>
          </w:tcPr>
          <w:p w:rsidR="00AA1A13" w:rsidRPr="00AA1A13" w:rsidRDefault="00AA1A13" w:rsidP="00AA1A13">
            <w:pPr>
              <w:ind w:left="176"/>
              <w:jc w:val="both"/>
              <w:rPr>
                <w:rFonts w:ascii="Calibri" w:hAnsi="Calibri" w:cs="Calibri"/>
                <w:b/>
                <w:sz w:val="20"/>
              </w:rPr>
            </w:pPr>
          </w:p>
        </w:tc>
      </w:tr>
    </w:tbl>
    <w:p w:rsidR="006E306B" w:rsidRPr="0014380D" w:rsidRDefault="006E306B" w:rsidP="00AA1A13">
      <w:pPr>
        <w:pStyle w:val="Prrafodelista"/>
        <w:ind w:left="1080"/>
        <w:jc w:val="both"/>
        <w:rPr>
          <w:rFonts w:ascii="Book Antiqua" w:hAnsi="Book Antiqua"/>
          <w:b/>
          <w:lang w:val="es-ES" w:eastAsia="es-ES"/>
        </w:rPr>
      </w:pPr>
    </w:p>
    <w:p w:rsidR="006E306B" w:rsidRPr="006E306B" w:rsidRDefault="006E306B" w:rsidP="006E306B">
      <w:pPr>
        <w:pStyle w:val="Prrafodelista"/>
        <w:ind w:left="1080"/>
        <w:jc w:val="both"/>
        <w:rPr>
          <w:rFonts w:ascii="Book Antiqua" w:hAnsi="Book Antiqua"/>
          <w:b/>
          <w:lang w:val="es-ES" w:eastAsia="es-ES"/>
        </w:rPr>
      </w:pPr>
    </w:p>
    <w:p w:rsidR="006E306B" w:rsidRPr="006E306B" w:rsidRDefault="006E306B" w:rsidP="00080766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b/>
          <w:lang w:val="es-ES" w:eastAsia="es-ES"/>
        </w:rPr>
      </w:pPr>
      <w:r>
        <w:rPr>
          <w:rFonts w:ascii="Book Antiqua" w:hAnsi="Book Antiqua"/>
          <w:b/>
          <w:lang w:eastAsia="es-ES"/>
        </w:rPr>
        <w:t xml:space="preserve">Por tanto, </w:t>
      </w:r>
      <w:r>
        <w:rPr>
          <w:rFonts w:ascii="Book Antiqua" w:hAnsi="Book Antiqua"/>
          <w:lang w:eastAsia="es-ES"/>
        </w:rPr>
        <w:t xml:space="preserve">de conformidad con las razones antes expuestas y disposiciones legales citadas, y con base al artículo 72 letra “c” de la LAIP, </w:t>
      </w:r>
      <w:r w:rsidRPr="006E306B">
        <w:rPr>
          <w:rFonts w:ascii="Book Antiqua" w:hAnsi="Book Antiqua"/>
          <w:b/>
          <w:lang w:eastAsia="es-ES"/>
        </w:rPr>
        <w:t>resuelvo:</w:t>
      </w:r>
      <w:r>
        <w:rPr>
          <w:rFonts w:ascii="Book Antiqua" w:hAnsi="Book Antiqua"/>
          <w:lang w:eastAsia="es-ES"/>
        </w:rPr>
        <w:t xml:space="preserve"> </w:t>
      </w:r>
    </w:p>
    <w:p w:rsidR="006E306B" w:rsidRPr="006E306B" w:rsidRDefault="006E306B" w:rsidP="006E306B">
      <w:pPr>
        <w:pStyle w:val="Prrafodelista"/>
        <w:rPr>
          <w:rFonts w:ascii="Book Antiqua" w:hAnsi="Book Antiqua"/>
          <w:lang w:eastAsia="es-ES"/>
        </w:rPr>
      </w:pPr>
    </w:p>
    <w:p w:rsidR="00373E92" w:rsidRPr="00373E92" w:rsidRDefault="006E306B" w:rsidP="006E306B">
      <w:pPr>
        <w:pStyle w:val="Prrafodelista"/>
        <w:numPr>
          <w:ilvl w:val="0"/>
          <w:numId w:val="2"/>
        </w:numPr>
        <w:jc w:val="both"/>
        <w:rPr>
          <w:rFonts w:ascii="Book Antiqua" w:hAnsi="Book Antiqua"/>
          <w:b/>
          <w:lang w:val="es-ES" w:eastAsia="es-ES"/>
        </w:rPr>
      </w:pPr>
      <w:r>
        <w:rPr>
          <w:rFonts w:ascii="Book Antiqua" w:hAnsi="Book Antiqua"/>
          <w:b/>
          <w:lang w:eastAsia="es-ES"/>
        </w:rPr>
        <w:t>Conceder el acc</w:t>
      </w:r>
      <w:r w:rsidR="00E87789">
        <w:rPr>
          <w:rFonts w:ascii="Book Antiqua" w:hAnsi="Book Antiqua"/>
          <w:b/>
          <w:lang w:eastAsia="es-ES"/>
        </w:rPr>
        <w:t>eso a la información solicitada</w:t>
      </w:r>
      <w:r>
        <w:rPr>
          <w:rFonts w:ascii="Book Antiqua" w:hAnsi="Book Antiqua"/>
          <w:b/>
          <w:lang w:eastAsia="es-ES"/>
        </w:rPr>
        <w:t xml:space="preserve"> por medio de esta </w:t>
      </w:r>
      <w:r w:rsidR="00AA1A13">
        <w:rPr>
          <w:rFonts w:ascii="Book Antiqua" w:hAnsi="Book Antiqua"/>
          <w:b/>
          <w:lang w:eastAsia="es-ES"/>
        </w:rPr>
        <w:t>resolución</w:t>
      </w:r>
      <w:bookmarkStart w:id="0" w:name="_GoBack"/>
      <w:bookmarkEnd w:id="0"/>
      <w:r w:rsidR="00E87789" w:rsidRPr="00E87789">
        <w:rPr>
          <w:rFonts w:ascii="Book Antiqua" w:hAnsi="Book Antiqua"/>
          <w:lang w:eastAsia="es-ES"/>
        </w:rPr>
        <w:t>.</w:t>
      </w:r>
      <w:r w:rsidR="00373E92">
        <w:rPr>
          <w:rFonts w:ascii="Book Antiqua" w:hAnsi="Book Antiqua"/>
          <w:lang w:eastAsia="es-ES"/>
        </w:rPr>
        <w:t xml:space="preserve"> </w:t>
      </w:r>
    </w:p>
    <w:p w:rsidR="00E87789" w:rsidRPr="00E87789" w:rsidRDefault="00E87789" w:rsidP="00373E92">
      <w:pPr>
        <w:pStyle w:val="Prrafodelista"/>
        <w:ind w:left="1440"/>
        <w:jc w:val="both"/>
        <w:rPr>
          <w:rFonts w:ascii="Book Antiqua" w:hAnsi="Book Antiqua"/>
          <w:b/>
          <w:lang w:val="es-ES" w:eastAsia="es-ES"/>
        </w:rPr>
      </w:pPr>
      <w:r>
        <w:rPr>
          <w:rFonts w:ascii="Book Antiqua" w:hAnsi="Book Antiqua"/>
          <w:b/>
          <w:lang w:eastAsia="es-ES"/>
        </w:rPr>
        <w:t xml:space="preserve"> </w:t>
      </w:r>
    </w:p>
    <w:p w:rsidR="00E87789" w:rsidRPr="00E87789" w:rsidRDefault="00E87789" w:rsidP="006E306B">
      <w:pPr>
        <w:pStyle w:val="Prrafodelista"/>
        <w:numPr>
          <w:ilvl w:val="0"/>
          <w:numId w:val="2"/>
        </w:numPr>
        <w:jc w:val="both"/>
        <w:rPr>
          <w:rFonts w:ascii="Book Antiqua" w:hAnsi="Book Antiqua"/>
          <w:b/>
          <w:lang w:val="es-ES" w:eastAsia="es-ES"/>
        </w:rPr>
      </w:pPr>
      <w:r w:rsidRPr="00E87789">
        <w:rPr>
          <w:rFonts w:ascii="Book Antiqua" w:hAnsi="Book Antiqua"/>
          <w:b/>
          <w:lang w:val="es-ES" w:eastAsia="es-ES"/>
        </w:rPr>
        <w:t>Hacer</w:t>
      </w:r>
      <w:r>
        <w:rPr>
          <w:rFonts w:ascii="Book Antiqua" w:hAnsi="Book Antiqua"/>
          <w:lang w:val="es-ES" w:eastAsia="es-ES"/>
        </w:rPr>
        <w:t xml:space="preserve"> saber al solicitante que si no se encuentra conforme con la información proporcionada le queda expedita la vía administrativa para acudir al Instituto de Acceso a la Información Pública en virtud de lo establecido en el artículo 135 de la Ley de Procedimientos Administrativos y Arts. 82, 83 de la Ley de Acceso a la Información Pública.  </w:t>
      </w:r>
    </w:p>
    <w:p w:rsidR="00E87789" w:rsidRPr="00E87789" w:rsidRDefault="00E87789" w:rsidP="00E87789">
      <w:pPr>
        <w:pStyle w:val="Prrafodelista"/>
        <w:ind w:left="1440"/>
        <w:jc w:val="both"/>
        <w:rPr>
          <w:rFonts w:ascii="Book Antiqua" w:hAnsi="Book Antiqua"/>
          <w:b/>
          <w:lang w:val="es-ES" w:eastAsia="es-ES"/>
        </w:rPr>
      </w:pPr>
    </w:p>
    <w:p w:rsidR="00556AB8" w:rsidRPr="00E87789" w:rsidRDefault="00E87789" w:rsidP="00E87789">
      <w:pPr>
        <w:pStyle w:val="Prrafodelista"/>
        <w:numPr>
          <w:ilvl w:val="0"/>
          <w:numId w:val="2"/>
        </w:numPr>
        <w:jc w:val="both"/>
        <w:rPr>
          <w:rFonts w:ascii="Book Antiqua" w:hAnsi="Book Antiqua"/>
          <w:b/>
          <w:lang w:val="es-ES" w:eastAsia="es-ES"/>
        </w:rPr>
      </w:pPr>
      <w:r>
        <w:rPr>
          <w:rFonts w:ascii="Book Antiqua" w:hAnsi="Book Antiqua"/>
          <w:lang w:val="es-ES" w:eastAsia="es-ES"/>
        </w:rPr>
        <w:t>C</w:t>
      </w:r>
      <w:r w:rsidR="00556AB8" w:rsidRPr="00E87789">
        <w:rPr>
          <w:rFonts w:ascii="Book Antiqua" w:hAnsi="Book Antiqua"/>
          <w:lang w:val="es-ES" w:eastAsia="es-ES"/>
        </w:rPr>
        <w:t xml:space="preserve">onforme a los Arts. 18, 86 Inciso 3° de </w:t>
      </w:r>
      <w:r w:rsidR="00CF7D3E" w:rsidRPr="00E87789">
        <w:rPr>
          <w:rFonts w:ascii="Book Antiqua" w:hAnsi="Book Antiqua"/>
          <w:lang w:val="es-ES" w:eastAsia="es-ES"/>
        </w:rPr>
        <w:t xml:space="preserve">la Constitución, Arts. 2, 7, 9, </w:t>
      </w:r>
      <w:r w:rsidR="00556AB8" w:rsidRPr="00E87789">
        <w:rPr>
          <w:rFonts w:ascii="Book Antiqua" w:hAnsi="Book Antiqua"/>
          <w:lang w:val="es-ES" w:eastAsia="es-ES"/>
        </w:rPr>
        <w:t xml:space="preserve">24, </w:t>
      </w:r>
      <w:r w:rsidR="00CF7D3E" w:rsidRPr="00E87789">
        <w:rPr>
          <w:rFonts w:ascii="Book Antiqua" w:hAnsi="Book Antiqua"/>
          <w:lang w:val="es-ES" w:eastAsia="es-ES"/>
        </w:rPr>
        <w:t xml:space="preserve">36, </w:t>
      </w:r>
      <w:r w:rsidR="00556AB8" w:rsidRPr="00E87789">
        <w:rPr>
          <w:rFonts w:ascii="Book Antiqua" w:hAnsi="Book Antiqua"/>
          <w:lang w:val="es-ES" w:eastAsia="es-ES"/>
        </w:rPr>
        <w:t>50, 62, 66, 70</w:t>
      </w:r>
      <w:r w:rsidR="0083173D" w:rsidRPr="00E87789">
        <w:rPr>
          <w:rFonts w:ascii="Book Antiqua" w:hAnsi="Book Antiqua"/>
          <w:lang w:val="es-ES" w:eastAsia="es-ES"/>
        </w:rPr>
        <w:t>, 71</w:t>
      </w:r>
      <w:r w:rsidR="00556AB8" w:rsidRPr="00E87789">
        <w:rPr>
          <w:rFonts w:ascii="Book Antiqua" w:hAnsi="Book Antiqua"/>
          <w:lang w:val="es-ES" w:eastAsia="es-ES"/>
        </w:rPr>
        <w:t xml:space="preserve"> y 72 de la Ley de Acceso a la</w:t>
      </w:r>
      <w:r w:rsidR="00CF7D3E" w:rsidRPr="00E87789">
        <w:rPr>
          <w:rFonts w:ascii="Book Antiqua" w:hAnsi="Book Antiqua"/>
          <w:lang w:val="es-ES" w:eastAsia="es-ES"/>
        </w:rPr>
        <w:t xml:space="preserve"> Información Pública </w:t>
      </w:r>
      <w:r w:rsidR="00556AB8" w:rsidRPr="00E87789">
        <w:rPr>
          <w:rFonts w:ascii="Book Antiqua" w:hAnsi="Book Antiqua"/>
          <w:lang w:val="es-ES" w:eastAsia="es-ES"/>
        </w:rPr>
        <w:t xml:space="preserve">y Arts. 71, 74, 81, 82 Inciso 3° y 96 de la Ley de Procedimientos Administrativos, esta Unidad de Acceso a la Información Pública, </w:t>
      </w:r>
      <w:r w:rsidR="00373E92">
        <w:rPr>
          <w:rFonts w:ascii="Book Antiqua" w:hAnsi="Book Antiqua"/>
          <w:b/>
          <w:lang w:val="es-ES" w:eastAsia="es-ES"/>
        </w:rPr>
        <w:t>Remite</w:t>
      </w:r>
      <w:r w:rsidR="00556AB8" w:rsidRPr="00E87789">
        <w:rPr>
          <w:rFonts w:ascii="Book Antiqua" w:hAnsi="Book Antiqua"/>
          <w:lang w:val="es-ES" w:eastAsia="es-ES"/>
        </w:rPr>
        <w:t xml:space="preserve"> la presente por el medio señalado para tal efecto. </w:t>
      </w:r>
      <w:r w:rsidR="00556AB8" w:rsidRPr="00E87789">
        <w:rPr>
          <w:rFonts w:ascii="Book Antiqua" w:hAnsi="Book Antiqua"/>
          <w:b/>
          <w:lang w:val="es-ES" w:eastAsia="es-ES"/>
        </w:rPr>
        <w:t>NOTIFÍQUESE.</w:t>
      </w:r>
    </w:p>
    <w:p w:rsidR="00986D45" w:rsidRDefault="00986D45" w:rsidP="00986D45">
      <w:pPr>
        <w:jc w:val="both"/>
        <w:rPr>
          <w:rFonts w:ascii="Book Antiqua" w:hAnsi="Book Antiqua"/>
          <w:b/>
          <w:lang w:val="es-ES" w:eastAsia="es-ES"/>
        </w:rPr>
      </w:pPr>
    </w:p>
    <w:p w:rsidR="00986D45" w:rsidRDefault="00986D45" w:rsidP="00986D45">
      <w:pPr>
        <w:jc w:val="both"/>
        <w:rPr>
          <w:rFonts w:ascii="Book Antiqua" w:hAnsi="Book Antiqua"/>
          <w:b/>
          <w:lang w:val="es-ES" w:eastAsia="es-ES"/>
        </w:rPr>
      </w:pPr>
    </w:p>
    <w:p w:rsidR="00986D45" w:rsidRDefault="00986D45" w:rsidP="00986D45">
      <w:pPr>
        <w:spacing w:line="360" w:lineRule="auto"/>
        <w:jc w:val="both"/>
        <w:rPr>
          <w:rFonts w:ascii="Book Antiqua" w:hAnsi="Book Antiqua"/>
        </w:rPr>
      </w:pPr>
    </w:p>
    <w:p w:rsidR="00556AB8" w:rsidRDefault="00556AB8" w:rsidP="00556AB8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lang w:eastAsia="es-ES_tradnl"/>
        </w:rPr>
        <w:t xml:space="preserve"> </w:t>
      </w:r>
      <w:r w:rsidR="00AB1BD1" w:rsidRPr="00AB1BD1">
        <w:rPr>
          <w:rFonts w:ascii="Book Antiqua" w:hAnsi="Book Antiqua"/>
          <w:b/>
          <w:sz w:val="22"/>
          <w:lang w:eastAsia="es-ES_tradnl"/>
        </w:rPr>
        <w:t>Lic.</w:t>
      </w:r>
      <w:r w:rsidRPr="00AB1BD1">
        <w:rPr>
          <w:rFonts w:ascii="Book Antiqua" w:hAnsi="Book Antiqua"/>
          <w:b/>
          <w:sz w:val="22"/>
          <w:lang w:eastAsia="es-ES_tradnl"/>
        </w:rPr>
        <w:t xml:space="preserve"> </w:t>
      </w:r>
      <w:r w:rsidR="00AB1BD1" w:rsidRPr="00AB1BD1">
        <w:rPr>
          <w:rFonts w:ascii="Book Antiqua" w:hAnsi="Book Antiqua"/>
          <w:b/>
          <w:sz w:val="22"/>
          <w:szCs w:val="22"/>
        </w:rPr>
        <w:t>Roberto Arnoldo Rivera Flores</w:t>
      </w:r>
    </w:p>
    <w:p w:rsidR="00556AB8" w:rsidRDefault="00556AB8" w:rsidP="00556AB8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Ofici</w:t>
      </w:r>
      <w:r w:rsidR="00AB1BD1">
        <w:rPr>
          <w:rFonts w:ascii="Book Antiqua" w:hAnsi="Book Antiqua"/>
          <w:b/>
          <w:sz w:val="22"/>
          <w:szCs w:val="22"/>
        </w:rPr>
        <w:t>al de Información</w:t>
      </w:r>
      <w:r>
        <w:rPr>
          <w:rFonts w:ascii="Book Antiqua" w:hAnsi="Book Antiqua"/>
          <w:b/>
          <w:sz w:val="22"/>
          <w:szCs w:val="22"/>
        </w:rPr>
        <w:t xml:space="preserve">  </w:t>
      </w:r>
    </w:p>
    <w:p w:rsidR="00DD3B70" w:rsidRDefault="00AA1A13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E2E09"/>
    <w:multiLevelType w:val="hybridMultilevel"/>
    <w:tmpl w:val="0046BB22"/>
    <w:lvl w:ilvl="0" w:tplc="86481D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35574"/>
    <w:multiLevelType w:val="hybridMultilevel"/>
    <w:tmpl w:val="AB28881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8C3E0B"/>
    <w:multiLevelType w:val="hybridMultilevel"/>
    <w:tmpl w:val="BB789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E157A0"/>
    <w:multiLevelType w:val="hybridMultilevel"/>
    <w:tmpl w:val="860E3226"/>
    <w:lvl w:ilvl="0" w:tplc="379E2E5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AB8"/>
    <w:rsid w:val="00080766"/>
    <w:rsid w:val="00105AE8"/>
    <w:rsid w:val="0014380D"/>
    <w:rsid w:val="002429E7"/>
    <w:rsid w:val="00373E92"/>
    <w:rsid w:val="0040768E"/>
    <w:rsid w:val="00507E72"/>
    <w:rsid w:val="00556AB8"/>
    <w:rsid w:val="006E306B"/>
    <w:rsid w:val="00710DC7"/>
    <w:rsid w:val="0083173D"/>
    <w:rsid w:val="00876156"/>
    <w:rsid w:val="009228E5"/>
    <w:rsid w:val="009667E1"/>
    <w:rsid w:val="00986D45"/>
    <w:rsid w:val="00A50BE8"/>
    <w:rsid w:val="00AA1A13"/>
    <w:rsid w:val="00AB1BD1"/>
    <w:rsid w:val="00C7780D"/>
    <w:rsid w:val="00CF7D3E"/>
    <w:rsid w:val="00D92408"/>
    <w:rsid w:val="00E063CA"/>
    <w:rsid w:val="00E15764"/>
    <w:rsid w:val="00E33D24"/>
    <w:rsid w:val="00E37341"/>
    <w:rsid w:val="00E72268"/>
    <w:rsid w:val="00E8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A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6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507E72"/>
    <w:pPr>
      <w:ind w:left="720"/>
      <w:contextualSpacing/>
    </w:pPr>
  </w:style>
  <w:style w:type="table" w:styleId="Tablaconcuadrcula">
    <w:name w:val="Table Grid"/>
    <w:basedOn w:val="Tablanormal"/>
    <w:uiPriority w:val="59"/>
    <w:rsid w:val="00AA1A13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A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6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507E72"/>
    <w:pPr>
      <w:ind w:left="720"/>
      <w:contextualSpacing/>
    </w:pPr>
  </w:style>
  <w:style w:type="table" w:styleId="Tablaconcuadrcula">
    <w:name w:val="Table Grid"/>
    <w:basedOn w:val="Tablanormal"/>
    <w:uiPriority w:val="59"/>
    <w:rsid w:val="00AA1A13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Roberto Arnoldo Rivera Flores</cp:lastModifiedBy>
  <cp:revision>2</cp:revision>
  <cp:lastPrinted>2021-12-22T14:14:00Z</cp:lastPrinted>
  <dcterms:created xsi:type="dcterms:W3CDTF">2021-12-22T15:16:00Z</dcterms:created>
  <dcterms:modified xsi:type="dcterms:W3CDTF">2021-12-22T15:16:00Z</dcterms:modified>
</cp:coreProperties>
</file>