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6" w:rsidRPr="00152E88" w:rsidRDefault="001B1176" w:rsidP="001B1176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3AD7F2A4" wp14:editId="098459AB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176" w:rsidRPr="00152E88" w:rsidRDefault="001B1176" w:rsidP="001B1176">
      <w:pPr>
        <w:jc w:val="center"/>
        <w:rPr>
          <w:rFonts w:ascii="Book Antiqua" w:hAnsi="Book Antiqua"/>
          <w:sz w:val="24"/>
          <w:szCs w:val="24"/>
        </w:rPr>
      </w:pPr>
    </w:p>
    <w:p w:rsidR="001B1176" w:rsidRPr="00152E88" w:rsidRDefault="001B1176" w:rsidP="001B117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22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p w:rsidR="001B1176" w:rsidRPr="00A314E4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>la Unidad de Acceso a la Información Pública del Ministerio de Gobernación y Desarrollo T</w:t>
      </w:r>
      <w:r>
        <w:rPr>
          <w:rFonts w:ascii="Book Antiqua" w:hAnsi="Book Antiqua"/>
          <w:sz w:val="28"/>
          <w:szCs w:val="28"/>
        </w:rPr>
        <w:t xml:space="preserve">erritorial: San Salvador, a las catorce horas con cuarenta minutos del día quince de marzo de dos mil veintiuno.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Téngase por recibida la so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licitud de información, en fecha 10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marzo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2021, a nombre del señor </w:t>
      </w:r>
      <w:r>
        <w:rPr>
          <w:rFonts w:ascii="Book Antiqua" w:hAnsi="Book Antiqua"/>
          <w:sz w:val="28"/>
          <w:szCs w:val="28"/>
          <w:lang w:val="es-ES" w:eastAsia="es-ES"/>
        </w:rPr>
        <w:t>////</w:t>
      </w:r>
      <w:bookmarkStart w:id="0" w:name="_GoBack"/>
      <w:bookmarkEnd w:id="0"/>
      <w:r>
        <w:rPr>
          <w:rFonts w:ascii="Book Antiqua" w:hAnsi="Book Antiqua"/>
          <w:sz w:val="28"/>
          <w:szCs w:val="28"/>
          <w:lang w:val="es-ES"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MIGOBDT-202</w:t>
      </w:r>
      <w:r>
        <w:rPr>
          <w:rFonts w:ascii="Book Antiqua" w:hAnsi="Book Antiqua"/>
          <w:b/>
          <w:sz w:val="28"/>
          <w:szCs w:val="28"/>
          <w:lang w:val="es-ES" w:eastAsia="es-ES"/>
        </w:rPr>
        <w:t>1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-00</w:t>
      </w:r>
      <w:r>
        <w:rPr>
          <w:rFonts w:ascii="Book Antiqua" w:hAnsi="Book Antiqua"/>
          <w:b/>
          <w:sz w:val="28"/>
          <w:szCs w:val="28"/>
          <w:lang w:val="es-ES" w:eastAsia="es-ES"/>
        </w:rPr>
        <w:t>34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. 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>Que conforme al Art. 70 de la Ley de Acceso a la Información Pública, se remite el requerimiento a la</w:t>
      </w:r>
      <w:r>
        <w:rPr>
          <w:rFonts w:ascii="Book Antiqua" w:hAnsi="Book Antiqua"/>
          <w:sz w:val="28"/>
          <w:szCs w:val="28"/>
        </w:rPr>
        <w:t xml:space="preserve"> Dirección General del Cuerpo de Bombero de El Salvador, la que en fecha 15 del corriente mes y año, remite los documentos que constan anexos a la presente.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Información Pública y Arts. 71,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1B1176" w:rsidRPr="00381D83" w:rsidRDefault="001B1176" w:rsidP="001B117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1B1176" w:rsidRDefault="001B1176" w:rsidP="001B1176"/>
    <w:p w:rsidR="001B1176" w:rsidRDefault="001B1176" w:rsidP="001B1176"/>
    <w:p w:rsidR="00DD3B70" w:rsidRDefault="001B1176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76"/>
    <w:rsid w:val="001B1176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2021-05-20T20:55:00Z</dcterms:created>
  <dcterms:modified xsi:type="dcterms:W3CDTF">2021-05-20T20:55:00Z</dcterms:modified>
</cp:coreProperties>
</file>