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D3" w:rsidRPr="0054094B" w:rsidRDefault="00280FD3" w:rsidP="00280FD3">
      <w:pPr>
        <w:spacing w:after="0"/>
        <w:ind w:right="40"/>
        <w:jc w:val="right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280FD3" w:rsidRPr="0054094B" w:rsidRDefault="00280FD3" w:rsidP="00280FD3">
      <w:pPr>
        <w:spacing w:after="0"/>
        <w:ind w:right="40"/>
        <w:rPr>
          <w:rFonts w:ascii="Book Antiqua" w:eastAsia="Times New Roman" w:hAnsi="Book Antiqua" w:cs="Gisha"/>
          <w:b/>
          <w:sz w:val="24"/>
          <w:szCs w:val="24"/>
          <w:lang w:val="es-ES_tradnl" w:eastAsia="es-ES_tradnl"/>
        </w:rPr>
      </w:pPr>
    </w:p>
    <w:p w:rsidR="00280FD3" w:rsidRPr="0054094B" w:rsidRDefault="00280FD3" w:rsidP="00280FD3">
      <w:pPr>
        <w:spacing w:after="0"/>
        <w:ind w:right="40"/>
        <w:rPr>
          <w:rFonts w:ascii="Book Antiqua" w:eastAsia="Times New Roman" w:hAnsi="Book Antiqua" w:cs="Gisha"/>
          <w:b/>
          <w:smallCaps/>
          <w:sz w:val="24"/>
          <w:szCs w:val="24"/>
          <w:lang w:val="es-ES_tradnl" w:eastAsia="es-ES_tradnl"/>
        </w:rPr>
      </w:pPr>
    </w:p>
    <w:p w:rsidR="00280FD3" w:rsidRDefault="00280FD3" w:rsidP="00280FD3">
      <w:pPr>
        <w:pStyle w:val="Encabezado"/>
      </w:pPr>
      <w:r>
        <w:rPr>
          <w:noProof/>
          <w:lang w:eastAsia="es-SV"/>
        </w:rPr>
        <w:drawing>
          <wp:inline distT="0" distB="0" distL="0" distR="0" wp14:anchorId="63F23D9C" wp14:editId="5F327AAA">
            <wp:extent cx="1799590" cy="78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8A24D" wp14:editId="309735F2">
                <wp:simplePos x="0" y="0"/>
                <wp:positionH relativeFrom="column">
                  <wp:posOffset>3177540</wp:posOffset>
                </wp:positionH>
                <wp:positionV relativeFrom="paragraph">
                  <wp:posOffset>356870</wp:posOffset>
                </wp:positionV>
                <wp:extent cx="2729865" cy="49720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0FD3" w:rsidRDefault="00280FD3" w:rsidP="00280FD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>UNIDAD DE ACCESO A LA</w:t>
                            </w:r>
                          </w:p>
                          <w:p w:rsidR="00280FD3" w:rsidRDefault="00280FD3" w:rsidP="00280FD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13945"/>
                                <w:szCs w:val="24"/>
                                <w:lang w:val="es-ES"/>
                              </w:rPr>
                              <w:t xml:space="preserve">                     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50.2pt;margin-top:28.1pt;width:214.9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" filled="f" stroked="f" strokeweight=".5pt">
                <v:textbox>
                  <w:txbxContent>
                    <w:p w:rsidR="00280FD3" w:rsidRDefault="00280FD3" w:rsidP="00280FD3">
                      <w:pPr>
                        <w:spacing w:after="0" w:line="240" w:lineRule="auto"/>
                        <w:jc w:val="right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>UNIDAD DE ACCESO A LA</w:t>
                      </w:r>
                    </w:p>
                    <w:p w:rsidR="00280FD3" w:rsidRDefault="00280FD3" w:rsidP="00280FD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color w:val="313945"/>
                          <w:szCs w:val="24"/>
                          <w:lang w:val="es-ES"/>
                        </w:rPr>
                        <w:t xml:space="preserve">                      INFORMACIÓN PÚBLICA</w:t>
                      </w:r>
                    </w:p>
                  </w:txbxContent>
                </v:textbox>
              </v:shape>
            </w:pict>
          </mc:Fallback>
        </mc:AlternateContent>
      </w:r>
    </w:p>
    <w:p w:rsidR="00280FD3" w:rsidRPr="00280FD3" w:rsidRDefault="00280FD3" w:rsidP="00280FD3">
      <w:pPr>
        <w:pStyle w:val="Encabezado"/>
      </w:pPr>
    </w:p>
    <w:p w:rsidR="00280FD3" w:rsidRDefault="00280FD3" w:rsidP="00AF7DB9">
      <w:pPr>
        <w:jc w:val="both"/>
        <w:rPr>
          <w:rFonts w:ascii="Book Antiqua" w:hAnsi="Book Antiqua"/>
          <w:sz w:val="24"/>
          <w:szCs w:val="24"/>
        </w:rPr>
      </w:pPr>
    </w:p>
    <w:p w:rsidR="00280FD3" w:rsidRDefault="00280FD3" w:rsidP="00AF7DB9">
      <w:pPr>
        <w:jc w:val="both"/>
        <w:rPr>
          <w:rFonts w:ascii="Book Antiqua" w:hAnsi="Book Antiqua"/>
          <w:sz w:val="24"/>
          <w:szCs w:val="24"/>
        </w:rPr>
      </w:pPr>
    </w:p>
    <w:p w:rsidR="00280FD3" w:rsidRDefault="00AF7DB9" w:rsidP="00AF7DB9">
      <w:pPr>
        <w:jc w:val="both"/>
        <w:rPr>
          <w:rFonts w:ascii="Book Antiqua" w:hAnsi="Book Antiqua"/>
          <w:sz w:val="24"/>
          <w:szCs w:val="24"/>
        </w:rPr>
      </w:pPr>
      <w:r w:rsidRPr="00AF7DB9">
        <w:rPr>
          <w:rFonts w:ascii="Book Antiqua" w:hAnsi="Book Antiqua"/>
          <w:sz w:val="24"/>
          <w:szCs w:val="24"/>
        </w:rPr>
        <w:t>En la ciudad y depa</w:t>
      </w:r>
      <w:r w:rsidR="00B238B0">
        <w:rPr>
          <w:rFonts w:ascii="Book Antiqua" w:hAnsi="Book Antiqua"/>
          <w:sz w:val="24"/>
          <w:szCs w:val="24"/>
        </w:rPr>
        <w:t xml:space="preserve">rtamento de San Salvador, a los veintisiete días </w:t>
      </w:r>
      <w:r w:rsidRPr="00AF7DB9">
        <w:rPr>
          <w:rFonts w:ascii="Book Antiqua" w:hAnsi="Book Antiqua"/>
          <w:sz w:val="24"/>
          <w:szCs w:val="24"/>
        </w:rPr>
        <w:t xml:space="preserve">del mes de </w:t>
      </w:r>
      <w:r w:rsidR="00B238B0">
        <w:rPr>
          <w:rFonts w:ascii="Book Antiqua" w:hAnsi="Book Antiqua"/>
          <w:sz w:val="24"/>
          <w:szCs w:val="24"/>
        </w:rPr>
        <w:t xml:space="preserve">enero </w:t>
      </w:r>
      <w:bookmarkStart w:id="0" w:name="_GoBack"/>
      <w:bookmarkEnd w:id="0"/>
      <w:r w:rsidRPr="00AF7DB9">
        <w:rPr>
          <w:rFonts w:ascii="Book Antiqua" w:hAnsi="Book Antiqua"/>
          <w:sz w:val="24"/>
          <w:szCs w:val="24"/>
        </w:rPr>
        <w:t xml:space="preserve">de dos mil </w:t>
      </w:r>
      <w:r w:rsidR="00280FD3">
        <w:rPr>
          <w:rFonts w:ascii="Book Antiqua" w:hAnsi="Book Antiqua"/>
          <w:sz w:val="24"/>
          <w:szCs w:val="24"/>
        </w:rPr>
        <w:t>veinte</w:t>
      </w:r>
      <w:r w:rsidRPr="00AF7DB9">
        <w:rPr>
          <w:rFonts w:ascii="Book Antiqua" w:hAnsi="Book Antiqua"/>
          <w:sz w:val="24"/>
          <w:szCs w:val="24"/>
        </w:rPr>
        <w:t xml:space="preserve">, por este medio se informa a la población en general: </w:t>
      </w:r>
    </w:p>
    <w:p w:rsidR="00280FD3" w:rsidRPr="00280FD3" w:rsidRDefault="00AF7DB9" w:rsidP="00280FD3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en la actual estructura organizativa de este Ministerio, no se encuentra un ente colegiado que tenga la calidad a la que se refiere en el presente apartado. </w:t>
      </w:r>
    </w:p>
    <w:p w:rsidR="00280FD3" w:rsidRDefault="00AF7DB9" w:rsidP="00280FD3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>Que el Art. 62 de la Ley de Acceso a la Información Pública establece: "los entes obligados deberán entregar únicamente información que se encuentre en su poder (...)" y dado que los documentos a los que se refiere el presente apartado no son generados o administrados por esta Cartera de Estado, es imposible su publ</w:t>
      </w:r>
      <w:r w:rsidRPr="00280FD3">
        <w:rPr>
          <w:rFonts w:ascii="Book Antiqua" w:hAnsi="Book Antiqua"/>
          <w:sz w:val="24"/>
          <w:szCs w:val="24"/>
        </w:rPr>
        <w:t xml:space="preserve">icación por ser inexistentes. </w:t>
      </w:r>
    </w:p>
    <w:p w:rsidR="00280FD3" w:rsidRDefault="00280FD3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DD3B70" w:rsidRDefault="00AF7DB9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POR TANTO</w:t>
      </w:r>
      <w:r w:rsidRPr="00280FD3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280FD3" w:rsidRDefault="00280FD3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280FD3" w:rsidRDefault="00280FD3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280FD3" w:rsidRDefault="00280FD3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280FD3" w:rsidRDefault="00280FD3" w:rsidP="00280FD3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280FD3" w:rsidRPr="00280FD3" w:rsidRDefault="00280FD3" w:rsidP="00280FD3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Jenni Vanessa Quintanilla García</w:t>
      </w:r>
    </w:p>
    <w:p w:rsidR="00280FD3" w:rsidRPr="00280FD3" w:rsidRDefault="00280FD3" w:rsidP="00280FD3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>Oficial de Información Ad Honorem</w:t>
      </w:r>
    </w:p>
    <w:p w:rsidR="00280FD3" w:rsidRDefault="00280FD3" w:rsidP="00AF7DB9">
      <w:pPr>
        <w:jc w:val="both"/>
        <w:rPr>
          <w:rFonts w:ascii="Book Antiqua" w:hAnsi="Book Antiqua"/>
          <w:sz w:val="24"/>
          <w:szCs w:val="24"/>
        </w:rPr>
      </w:pPr>
    </w:p>
    <w:p w:rsidR="00280FD3" w:rsidRDefault="00280FD3" w:rsidP="00AF7DB9">
      <w:pPr>
        <w:jc w:val="both"/>
        <w:rPr>
          <w:rFonts w:ascii="Book Antiqua" w:hAnsi="Book Antiqua"/>
          <w:sz w:val="24"/>
          <w:szCs w:val="24"/>
        </w:rPr>
      </w:pPr>
    </w:p>
    <w:p w:rsidR="00280FD3" w:rsidRPr="00AF7DB9" w:rsidRDefault="00280FD3" w:rsidP="00AF7DB9">
      <w:pPr>
        <w:jc w:val="both"/>
        <w:rPr>
          <w:rFonts w:ascii="Book Antiqua" w:hAnsi="Book Antiqua"/>
          <w:sz w:val="24"/>
          <w:szCs w:val="24"/>
        </w:rPr>
      </w:pPr>
    </w:p>
    <w:sectPr w:rsidR="00280FD3" w:rsidRPr="00AF7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B9"/>
    <w:rsid w:val="00280FD3"/>
    <w:rsid w:val="00876156"/>
    <w:rsid w:val="00AF7DB9"/>
    <w:rsid w:val="00B238B0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0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FD3"/>
  </w:style>
  <w:style w:type="paragraph" w:styleId="Textodeglobo">
    <w:name w:val="Balloon Text"/>
    <w:basedOn w:val="Normal"/>
    <w:link w:val="TextodegloboCar"/>
    <w:uiPriority w:val="99"/>
    <w:semiHidden/>
    <w:unhideWhenUsed/>
    <w:rsid w:val="0028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F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0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0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FD3"/>
  </w:style>
  <w:style w:type="paragraph" w:styleId="Textodeglobo">
    <w:name w:val="Balloon Text"/>
    <w:basedOn w:val="Normal"/>
    <w:link w:val="TextodegloboCar"/>
    <w:uiPriority w:val="99"/>
    <w:semiHidden/>
    <w:unhideWhenUsed/>
    <w:rsid w:val="0028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F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2020-08-11T15:23:00Z</dcterms:created>
  <dcterms:modified xsi:type="dcterms:W3CDTF">2020-08-11T15:58:00Z</dcterms:modified>
</cp:coreProperties>
</file>