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7E3EAA" w:rsidRPr="00693223" w:rsidTr="006D0EC5">
        <w:tc>
          <w:tcPr>
            <w:tcW w:w="2881" w:type="dxa"/>
            <w:hideMark/>
          </w:tcPr>
          <w:p w:rsidR="007E3EAA" w:rsidRPr="00693223" w:rsidRDefault="007E3EAA" w:rsidP="006D0EC5">
            <w:pPr>
              <w:rPr>
                <w:rFonts w:ascii="Book Antiqua" w:hAnsi="Book Antiqua" w:cs="Times New Roman"/>
                <w:szCs w:val="24"/>
              </w:rPr>
            </w:pPr>
          </w:p>
        </w:tc>
        <w:tc>
          <w:tcPr>
            <w:tcW w:w="2881" w:type="dxa"/>
            <w:hideMark/>
          </w:tcPr>
          <w:p w:rsidR="007E3EAA" w:rsidRPr="00693223" w:rsidRDefault="007E3EAA" w:rsidP="006D0EC5">
            <w:pPr>
              <w:spacing w:after="0" w:line="240" w:lineRule="auto"/>
              <w:rPr>
                <w:rFonts w:ascii="Book Antiqua" w:eastAsia="Times New Roman" w:hAnsi="Book Antiqua" w:cs="Times New Roman"/>
                <w:szCs w:val="24"/>
                <w:lang w:val="es-ES" w:eastAsia="es-ES"/>
              </w:rPr>
            </w:pPr>
            <w:r w:rsidRPr="00693223">
              <w:rPr>
                <w:rFonts w:ascii="Book Antiqua" w:hAnsi="Book Antiqua"/>
                <w:noProof/>
                <w:szCs w:val="24"/>
                <w:lang w:eastAsia="es-SV"/>
              </w:rPr>
              <w:drawing>
                <wp:anchor distT="0" distB="0" distL="114300" distR="114300" simplePos="0" relativeHeight="251659264" behindDoc="0" locked="0" layoutInCell="1" allowOverlap="1" wp14:anchorId="2A010396" wp14:editId="03F350F6">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7E3EAA" w:rsidRPr="00693223" w:rsidRDefault="007E3EAA" w:rsidP="006D0EC5">
            <w:pPr>
              <w:spacing w:after="0"/>
              <w:rPr>
                <w:rFonts w:ascii="Book Antiqua" w:hAnsi="Book Antiqua" w:cs="Times New Roman"/>
                <w:szCs w:val="24"/>
              </w:rPr>
            </w:pPr>
          </w:p>
        </w:tc>
      </w:tr>
      <w:tr w:rsidR="007E3EAA" w:rsidRPr="00693223" w:rsidTr="006D0EC5">
        <w:tc>
          <w:tcPr>
            <w:tcW w:w="8644" w:type="dxa"/>
            <w:gridSpan w:val="3"/>
            <w:hideMark/>
          </w:tcPr>
          <w:p w:rsidR="007E3EAA" w:rsidRPr="00693223" w:rsidRDefault="007E3EAA" w:rsidP="006D0EC5">
            <w:pPr>
              <w:spacing w:after="0" w:line="240" w:lineRule="auto"/>
              <w:ind w:right="-361"/>
              <w:jc w:val="center"/>
              <w:rPr>
                <w:rFonts w:ascii="Book Antiqua" w:eastAsia="Times New Roman" w:hAnsi="Book Antiqua" w:cs="Times New Roman"/>
                <w:b/>
                <w:noProof/>
                <w:szCs w:val="24"/>
                <w:lang w:val="es-ES" w:eastAsia="es-ES"/>
              </w:rPr>
            </w:pPr>
            <w:r w:rsidRPr="00693223">
              <w:rPr>
                <w:rFonts w:ascii="Book Antiqua" w:eastAsia="Times New Roman" w:hAnsi="Book Antiqua" w:cs="Times New Roman"/>
                <w:b/>
                <w:noProof/>
                <w:szCs w:val="24"/>
                <w:lang w:val="es-ES" w:eastAsia="es-ES"/>
              </w:rPr>
              <w:t>MINISTERIO DE GOBERNACIÓN Y DESARROLLO TERRITORIAL</w:t>
            </w:r>
          </w:p>
          <w:p w:rsidR="007E3EAA" w:rsidRPr="00693223" w:rsidRDefault="007E3EAA" w:rsidP="006D0EC5">
            <w:pPr>
              <w:spacing w:after="0" w:line="240" w:lineRule="auto"/>
              <w:jc w:val="center"/>
              <w:rPr>
                <w:rFonts w:ascii="Book Antiqua" w:eastAsia="Times New Roman" w:hAnsi="Book Antiqua" w:cs="Times New Roman"/>
                <w:noProof/>
                <w:szCs w:val="24"/>
                <w:lang w:val="es-ES" w:eastAsia="es-ES"/>
              </w:rPr>
            </w:pPr>
            <w:r w:rsidRPr="00693223">
              <w:rPr>
                <w:rFonts w:ascii="Book Antiqua" w:eastAsia="Times New Roman" w:hAnsi="Book Antiqua" w:cs="Times New Roman"/>
                <w:b/>
                <w:noProof/>
                <w:szCs w:val="24"/>
                <w:lang w:val="es-ES" w:eastAsia="es-ES"/>
              </w:rPr>
              <w:t>REPÚBLICA DE EL SALVADOR, AMÉRICA CENTRAL</w:t>
            </w:r>
          </w:p>
        </w:tc>
      </w:tr>
    </w:tbl>
    <w:p w:rsidR="007E3EAA" w:rsidRPr="00693223" w:rsidRDefault="007E3EAA" w:rsidP="007E3EAA">
      <w:pPr>
        <w:spacing w:after="0" w:line="240" w:lineRule="auto"/>
        <w:ind w:right="20"/>
        <w:jc w:val="both"/>
        <w:rPr>
          <w:rFonts w:ascii="Book Antiqua" w:eastAsia="Times New Roman" w:hAnsi="Book Antiqua" w:cs="Times New Roman"/>
          <w:b/>
          <w:szCs w:val="24"/>
          <w:lang w:val="es-ES" w:eastAsia="es-ES"/>
        </w:rPr>
      </w:pPr>
    </w:p>
    <w:p w:rsidR="007E3EAA" w:rsidRPr="00693223" w:rsidRDefault="007E3EAA" w:rsidP="007E3EAA">
      <w:pPr>
        <w:jc w:val="both"/>
        <w:rPr>
          <w:rFonts w:ascii="Book Antiqua" w:eastAsia="Times New Roman" w:hAnsi="Book Antiqua" w:cs="Times New Roman"/>
          <w:szCs w:val="24"/>
          <w:lang w:eastAsia="es-ES"/>
        </w:rPr>
      </w:pPr>
      <w:r w:rsidRPr="00693223">
        <w:rPr>
          <w:rFonts w:ascii="Book Antiqua" w:eastAsia="Times New Roman" w:hAnsi="Book Antiqua" w:cs="Times New Roman"/>
          <w:b/>
          <w:szCs w:val="24"/>
          <w:lang w:val="es-ES" w:eastAsia="es-ES"/>
        </w:rPr>
        <w:t xml:space="preserve">RESOLUCIÓN NÚMERO VEINTIOCHO, NÚMERO CORRELATIVO                        </w:t>
      </w:r>
      <w:r w:rsidRPr="00693223">
        <w:rPr>
          <w:rFonts w:ascii="Book Antiqua" w:hAnsi="Book Antiqua" w:cs="Times New Roman"/>
          <w:b/>
          <w:szCs w:val="24"/>
        </w:rPr>
        <w:t>MIGOBDT-2018-0024</w:t>
      </w:r>
      <w:r w:rsidRPr="00693223">
        <w:rPr>
          <w:rFonts w:ascii="Book Antiqua" w:eastAsia="Times New Roman" w:hAnsi="Book Antiqua" w:cs="Times New Roman"/>
          <w:b/>
          <w:szCs w:val="24"/>
          <w:lang w:val="es-ES" w:eastAsia="es-ES"/>
        </w:rPr>
        <w:t xml:space="preserve">. UNIDAD DE ACCESO A LA INFORMACIÓN DEL MINISTERIO DE GOBERNACIÓN Y DESARROLLO TERRITORIAL. </w:t>
      </w:r>
      <w:r w:rsidRPr="00693223">
        <w:rPr>
          <w:rFonts w:ascii="Book Antiqua" w:eastAsia="Times New Roman" w:hAnsi="Book Antiqua" w:cs="Times New Roman"/>
          <w:szCs w:val="24"/>
          <w:lang w:val="es-ES" w:eastAsia="es-ES"/>
        </w:rPr>
        <w:t xml:space="preserve">San Salvador, a las </w:t>
      </w:r>
      <w:r w:rsidR="00721D44" w:rsidRPr="00693223">
        <w:rPr>
          <w:rFonts w:ascii="Book Antiqua" w:eastAsia="Times New Roman" w:hAnsi="Book Antiqua" w:cs="Times New Roman"/>
          <w:szCs w:val="24"/>
          <w:lang w:val="es-ES" w:eastAsia="es-ES"/>
        </w:rPr>
        <w:t xml:space="preserve"> </w:t>
      </w:r>
      <w:r w:rsidRPr="00693223">
        <w:rPr>
          <w:rFonts w:ascii="Book Antiqua" w:eastAsia="Times New Roman" w:hAnsi="Book Antiqua" w:cs="Times New Roman"/>
          <w:szCs w:val="24"/>
          <w:lang w:val="es-ES" w:eastAsia="es-ES"/>
        </w:rPr>
        <w:t xml:space="preserve">ocho con cincuenta y cinco minutos del día veintisiete de febrero de dos mil dieciocho. </w:t>
      </w:r>
      <w:r w:rsidRPr="00693223">
        <w:rPr>
          <w:rFonts w:ascii="Book Antiqua" w:eastAsia="Times New Roman" w:hAnsi="Book Antiqua" w:cs="Times New Roman"/>
          <w:b/>
          <w:szCs w:val="24"/>
          <w:lang w:val="es-ES" w:eastAsia="es-ES"/>
        </w:rPr>
        <w:t>CONSIDERANDO:</w:t>
      </w:r>
      <w:r w:rsidRPr="00693223">
        <w:rPr>
          <w:rFonts w:ascii="Book Antiqua" w:eastAsia="Times New Roman" w:hAnsi="Book Antiqua" w:cs="Times New Roman"/>
          <w:szCs w:val="24"/>
          <w:lang w:val="es-ES" w:eastAsia="es-ES"/>
        </w:rPr>
        <w:t xml:space="preserve"> </w:t>
      </w:r>
      <w:r w:rsidRPr="00693223">
        <w:rPr>
          <w:rFonts w:ascii="Book Antiqua" w:eastAsia="Times New Roman" w:hAnsi="Book Antiqua" w:cs="Times New Roman"/>
          <w:b/>
          <w:szCs w:val="24"/>
          <w:lang w:val="es-ES" w:eastAsia="es-ES"/>
        </w:rPr>
        <w:t>I.</w:t>
      </w:r>
      <w:r w:rsidRPr="00693223">
        <w:rPr>
          <w:rFonts w:ascii="Book Antiqua" w:eastAsia="Times New Roman" w:hAnsi="Book Antiqua" w:cs="Times New Roman"/>
          <w:szCs w:val="24"/>
          <w:lang w:val="es-ES" w:eastAsia="es-ES"/>
        </w:rPr>
        <w:t xml:space="preserve"> Que habiéndose presentado solicitud a la  Unidad de Acceso a la Información de esta Secretaria de Estado por:</w:t>
      </w:r>
      <w:r w:rsidRPr="00693223">
        <w:rPr>
          <w:rFonts w:ascii="Book Antiqua" w:hAnsi="Book Antiqua"/>
          <w:szCs w:val="24"/>
          <w:lang w:val="es-ES"/>
        </w:rPr>
        <w:t xml:space="preserve"> </w:t>
      </w:r>
      <w:r w:rsidR="00060205" w:rsidRPr="00693223">
        <w:rPr>
          <w:rFonts w:ascii="Book Antiqua" w:hAnsi="Book Antiqua" w:cs="Times New Roman"/>
          <w:b/>
          <w:szCs w:val="24"/>
        </w:rPr>
        <w:t>----------------------------------------</w:t>
      </w:r>
      <w:r w:rsidRPr="00693223">
        <w:rPr>
          <w:rFonts w:ascii="Book Antiqua" w:hAnsi="Book Antiqua" w:cs="Times New Roman"/>
          <w:b/>
          <w:szCs w:val="24"/>
        </w:rPr>
        <w:t xml:space="preserve">, </w:t>
      </w:r>
      <w:r w:rsidRPr="00693223">
        <w:rPr>
          <w:rFonts w:ascii="Book Antiqua" w:hAnsi="Book Antiqua" w:cs="Times New Roman"/>
          <w:szCs w:val="24"/>
        </w:rPr>
        <w:t xml:space="preserve">el día 16 de febrero </w:t>
      </w:r>
      <w:r w:rsidRPr="00693223">
        <w:rPr>
          <w:rFonts w:ascii="Book Antiqua" w:eastAsia="Times New Roman" w:hAnsi="Book Antiqua" w:cs="Times New Roman"/>
          <w:bCs/>
          <w:szCs w:val="24"/>
          <w:lang w:val="es-ES" w:eastAsia="es-ES"/>
        </w:rPr>
        <w:t>del año 2018</w:t>
      </w:r>
      <w:r w:rsidRPr="00693223">
        <w:rPr>
          <w:rFonts w:ascii="Book Antiqua" w:eastAsia="Times New Roman" w:hAnsi="Book Antiqua" w:cs="Times New Roman"/>
          <w:szCs w:val="24"/>
          <w:lang w:val="es-ES" w:eastAsia="es-ES"/>
        </w:rPr>
        <w:t>. En la cual requiere:</w:t>
      </w:r>
      <w:r w:rsidRPr="00693223">
        <w:rPr>
          <w:rFonts w:ascii="Book Antiqua" w:eastAsia="Times New Roman" w:hAnsi="Book Antiqua" w:cs="Times New Roman"/>
          <w:szCs w:val="24"/>
          <w:lang w:eastAsia="es-ES"/>
        </w:rPr>
        <w:t xml:space="preserve"> “Por este medio, solicito el registro de incendios forestales suscitados en El Salvador en los años 2006, 2007, 2008, 2009, 2010, 2011, 2012, 2013, 2014, 2015, 2016, 2017. Toda la información desglosada por día, mes, municipio y departamento. Detallar las causas del siniestro y las hectáreas afectadas. Por favor enviar información en formato procesable, Excel.” </w:t>
      </w:r>
      <w:r w:rsidRPr="00693223">
        <w:rPr>
          <w:rFonts w:ascii="Book Antiqua" w:eastAsia="Times New Roman" w:hAnsi="Book Antiqua" w:cs="Times New Roman"/>
          <w:b/>
          <w:szCs w:val="24"/>
          <w:lang w:eastAsia="es-ES"/>
        </w:rPr>
        <w:t>II</w:t>
      </w:r>
      <w:r w:rsidRPr="00693223">
        <w:rPr>
          <w:rFonts w:ascii="Book Antiqua" w:eastAsia="Times New Roman" w:hAnsi="Book Antiqua" w:cs="Times New Roman"/>
          <w:szCs w:val="24"/>
          <w:lang w:eastAsia="es-ES"/>
        </w:rPr>
        <w:t xml:space="preserve">. </w:t>
      </w:r>
      <w:r w:rsidRPr="00693223">
        <w:rPr>
          <w:rFonts w:ascii="Book Antiqua" w:eastAsia="Times New Roman" w:hAnsi="Book Antiqua" w:cs="Times New Roman"/>
          <w:szCs w:val="24"/>
          <w:lang w:val="es-ES" w:eastAsia="es-ES"/>
        </w:rPr>
        <w:t>Que la referida</w:t>
      </w:r>
      <w:bookmarkStart w:id="0" w:name="_GoBack"/>
      <w:bookmarkEnd w:id="0"/>
      <w:r w:rsidRPr="00693223">
        <w:rPr>
          <w:rFonts w:ascii="Book Antiqua" w:eastAsia="Times New Roman" w:hAnsi="Book Antiqua" w:cs="Times New Roman"/>
          <w:szCs w:val="24"/>
          <w:lang w:val="es-ES" w:eastAsia="es-ES"/>
        </w:rPr>
        <w:t xml:space="preserve">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693223">
        <w:rPr>
          <w:rFonts w:ascii="Book Antiqua" w:eastAsia="Times New Roman" w:hAnsi="Book Antiqua" w:cs="Times New Roman"/>
          <w:szCs w:val="24"/>
          <w:lang w:eastAsia="es-ES"/>
        </w:rPr>
        <w:t xml:space="preserve"> </w:t>
      </w:r>
      <w:r w:rsidRPr="00693223">
        <w:rPr>
          <w:rFonts w:ascii="Book Antiqua" w:eastAsia="Times New Roman" w:hAnsi="Book Antiqua" w:cs="Times New Roman"/>
          <w:b/>
          <w:szCs w:val="24"/>
          <w:lang w:eastAsia="es-ES"/>
        </w:rPr>
        <w:t>III.</w:t>
      </w:r>
      <w:r w:rsidRPr="00693223">
        <w:rPr>
          <w:rFonts w:ascii="Book Antiqua" w:eastAsia="Times New Roman" w:hAnsi="Book Antiqua" w:cs="Times New Roman"/>
          <w:szCs w:val="24"/>
          <w:lang w:eastAsia="es-ES"/>
        </w:rPr>
        <w:t xml:space="preserve"> Conforme artículo 70 de la LAIP, se trasladó la solicitud a la Dirección General del Cuerpo de Bomberos de El Salvador, remitiendo en formato EXCEL, información relacionada a la incidencia de incendios forestales y maleza seca desde el año 2016, incorporando la información del departamento y área afectada. </w:t>
      </w:r>
      <w:r w:rsidRPr="00693223">
        <w:rPr>
          <w:rFonts w:ascii="Book Antiqua" w:eastAsia="Times New Roman" w:hAnsi="Book Antiqua" w:cs="Times New Roman"/>
          <w:b/>
          <w:szCs w:val="24"/>
          <w:lang w:val="es-ES" w:eastAsia="es-ES"/>
        </w:rPr>
        <w:t xml:space="preserve">POR TANTO, </w:t>
      </w:r>
      <w:r w:rsidRPr="00693223">
        <w:rPr>
          <w:rFonts w:ascii="Book Antiqua" w:eastAsia="Times New Roman" w:hAnsi="Book Antiqua" w:cs="Times New Roman"/>
          <w:szCs w:val="24"/>
          <w:lang w:val="es-ES" w:eastAsia="es-ES"/>
        </w:rPr>
        <w:t>conforme a los Art. 86 inc. 3</w:t>
      </w:r>
      <w:r w:rsidR="005F0E40" w:rsidRPr="00693223">
        <w:rPr>
          <w:rFonts w:ascii="Book Antiqua" w:eastAsia="Times New Roman" w:hAnsi="Book Antiqua" w:cs="Times New Roman"/>
          <w:szCs w:val="24"/>
          <w:lang w:val="es-ES" w:eastAsia="es-ES"/>
        </w:rPr>
        <w:t>°</w:t>
      </w:r>
      <w:r w:rsidRPr="00693223">
        <w:rPr>
          <w:rFonts w:ascii="Book Antiqua" w:eastAsia="Times New Roman" w:hAnsi="Book Antiqua" w:cs="Times New Roman"/>
          <w:szCs w:val="24"/>
          <w:lang w:val="es-ES" w:eastAsia="es-ES"/>
        </w:rPr>
        <w:t xml:space="preserve"> de la Constitución, </w:t>
      </w:r>
      <w:r w:rsidR="005F0E40" w:rsidRPr="00693223">
        <w:rPr>
          <w:rFonts w:ascii="Book Antiqua" w:eastAsia="Times New Roman" w:hAnsi="Book Antiqua" w:cs="Times New Roman"/>
          <w:szCs w:val="24"/>
          <w:lang w:val="es-ES" w:eastAsia="es-ES"/>
        </w:rPr>
        <w:t xml:space="preserve"> y </w:t>
      </w:r>
      <w:r w:rsidRPr="00693223">
        <w:rPr>
          <w:rFonts w:ascii="Book Antiqua" w:eastAsia="Times New Roman" w:hAnsi="Book Antiqua" w:cs="Times New Roman"/>
          <w:szCs w:val="24"/>
          <w:lang w:val="es-ES" w:eastAsia="es-ES"/>
        </w:rPr>
        <w:t xml:space="preserve">Arts. </w:t>
      </w:r>
      <w:r w:rsidR="005F0E40" w:rsidRPr="00693223">
        <w:rPr>
          <w:rFonts w:ascii="Book Antiqua" w:eastAsia="Times New Roman" w:hAnsi="Book Antiqua" w:cs="Times New Roman"/>
          <w:szCs w:val="24"/>
          <w:lang w:val="es-ES" w:eastAsia="es-ES"/>
        </w:rPr>
        <w:t xml:space="preserve">2, </w:t>
      </w:r>
      <w:r w:rsidRPr="00693223">
        <w:rPr>
          <w:rFonts w:ascii="Book Antiqua" w:eastAsia="Times New Roman" w:hAnsi="Book Antiqua" w:cs="Times New Roman"/>
          <w:szCs w:val="24"/>
          <w:lang w:val="es-ES" w:eastAsia="es-ES"/>
        </w:rPr>
        <w:t>7, 9, 50, 62 y 72 de la Ley de Acceso a la Información Pública, esta dependencia</w:t>
      </w:r>
      <w:r w:rsidRPr="00693223">
        <w:rPr>
          <w:rFonts w:ascii="Book Antiqua" w:eastAsia="Times New Roman" w:hAnsi="Book Antiqua" w:cs="Times New Roman"/>
          <w:b/>
          <w:szCs w:val="24"/>
          <w:lang w:val="es-ES" w:eastAsia="es-ES"/>
        </w:rPr>
        <w:t>, RESUELVE: 1° CONCEDER</w:t>
      </w:r>
      <w:r w:rsidRPr="00693223">
        <w:rPr>
          <w:rFonts w:ascii="Book Antiqua" w:eastAsia="Times New Roman" w:hAnsi="Book Antiqua" w:cs="Times New Roman"/>
          <w:szCs w:val="24"/>
          <w:lang w:val="es-ES" w:eastAsia="es-ES"/>
        </w:rPr>
        <w:t xml:space="preserve"> el acceso a la información solicitada. 2° Remítase la presente por medio señalada para tal efecto. </w:t>
      </w:r>
      <w:r w:rsidRPr="00693223">
        <w:rPr>
          <w:rFonts w:ascii="Book Antiqua" w:eastAsia="Times New Roman" w:hAnsi="Book Antiqua" w:cs="Times New Roman"/>
          <w:b/>
          <w:szCs w:val="24"/>
          <w:lang w:val="es-ES" w:eastAsia="es-ES"/>
        </w:rPr>
        <w:t>NOTIFÍQUESE</w:t>
      </w:r>
      <w:r w:rsidRPr="00693223">
        <w:rPr>
          <w:rFonts w:ascii="Book Antiqua" w:eastAsia="Times New Roman" w:hAnsi="Book Antiqua" w:cs="Times New Roman"/>
          <w:szCs w:val="24"/>
          <w:lang w:val="es-ES" w:eastAsia="es-ES"/>
        </w:rPr>
        <w:t>.</w:t>
      </w:r>
    </w:p>
    <w:p w:rsidR="007E3EAA" w:rsidRPr="00693223" w:rsidRDefault="007E3EAA" w:rsidP="007E3EAA">
      <w:pPr>
        <w:jc w:val="both"/>
        <w:rPr>
          <w:rFonts w:ascii="Book Antiqua" w:eastAsia="Times New Roman" w:hAnsi="Book Antiqua" w:cs="Times New Roman"/>
          <w:szCs w:val="24"/>
          <w:lang w:val="es-ES" w:eastAsia="es-ES"/>
        </w:rPr>
      </w:pPr>
    </w:p>
    <w:p w:rsidR="007E3EAA" w:rsidRPr="00693223" w:rsidRDefault="007E3EAA" w:rsidP="007E3EAA">
      <w:pPr>
        <w:jc w:val="both"/>
        <w:rPr>
          <w:rFonts w:ascii="Book Antiqua" w:eastAsia="Times New Roman" w:hAnsi="Book Antiqua" w:cs="Times New Roman"/>
          <w:szCs w:val="24"/>
          <w:lang w:val="es-ES" w:eastAsia="es-ES"/>
        </w:rPr>
      </w:pPr>
    </w:p>
    <w:p w:rsidR="007E3EAA" w:rsidRPr="00693223" w:rsidRDefault="007E3EAA" w:rsidP="007E3EAA">
      <w:pPr>
        <w:tabs>
          <w:tab w:val="left" w:pos="3418"/>
        </w:tabs>
        <w:spacing w:after="0" w:line="240" w:lineRule="auto"/>
        <w:jc w:val="center"/>
        <w:rPr>
          <w:rFonts w:ascii="Book Antiqua" w:eastAsia="Times New Roman" w:hAnsi="Book Antiqua" w:cs="Times New Roman"/>
          <w:b/>
          <w:szCs w:val="24"/>
          <w:lang w:val="es-ES_tradnl" w:eastAsia="es-ES_tradnl"/>
        </w:rPr>
      </w:pPr>
      <w:r w:rsidRPr="00693223">
        <w:rPr>
          <w:rFonts w:ascii="Book Antiqua" w:eastAsia="Times New Roman" w:hAnsi="Book Antiqua" w:cs="Times New Roman"/>
          <w:b/>
          <w:szCs w:val="24"/>
          <w:lang w:val="es-ES_tradnl" w:eastAsia="es-ES_tradnl"/>
        </w:rPr>
        <w:t>JENNI VANESSA QUINTANILLA GARCÍA</w:t>
      </w:r>
    </w:p>
    <w:p w:rsidR="007E3EAA" w:rsidRPr="00693223" w:rsidRDefault="007E3EAA" w:rsidP="007E3EAA">
      <w:pPr>
        <w:spacing w:after="0" w:line="240" w:lineRule="auto"/>
        <w:jc w:val="center"/>
        <w:rPr>
          <w:rFonts w:ascii="Book Antiqua" w:eastAsia="Times New Roman" w:hAnsi="Book Antiqua" w:cs="Times New Roman"/>
          <w:b/>
          <w:szCs w:val="24"/>
          <w:lang w:val="es-ES_tradnl" w:eastAsia="es-ES_tradnl"/>
        </w:rPr>
      </w:pPr>
      <w:r w:rsidRPr="00693223">
        <w:rPr>
          <w:rFonts w:ascii="Book Antiqua" w:eastAsia="Times New Roman" w:hAnsi="Book Antiqua" w:cs="Times New Roman"/>
          <w:b/>
          <w:szCs w:val="24"/>
          <w:lang w:val="es-ES_tradnl" w:eastAsia="es-ES_tradnl"/>
        </w:rPr>
        <w:t>OFICIAL DE INFORMACIÓN AD-HONOREM</w:t>
      </w:r>
    </w:p>
    <w:sectPr w:rsidR="007E3EAA" w:rsidRPr="00693223" w:rsidSect="007E3EAA">
      <w:headerReference w:type="default" r:id="rId9"/>
      <w:footerReference w:type="default" r:id="rId10"/>
      <w:pgSz w:w="12240" w:h="15840"/>
      <w:pgMar w:top="1417" w:right="1701" w:bottom="1417" w:left="1701" w:header="70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3A" w:rsidRDefault="00845F3A" w:rsidP="007E3EAA">
      <w:pPr>
        <w:spacing w:after="0" w:line="240" w:lineRule="auto"/>
      </w:pPr>
      <w:r>
        <w:separator/>
      </w:r>
    </w:p>
  </w:endnote>
  <w:endnote w:type="continuationSeparator" w:id="0">
    <w:p w:rsidR="00845F3A" w:rsidRDefault="00845F3A" w:rsidP="007E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A" w:rsidRPr="001E74F9" w:rsidRDefault="007E3EAA" w:rsidP="007E3EAA">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7E3EAA" w:rsidRPr="001E74F9" w:rsidRDefault="007E3EAA" w:rsidP="007E3EAA">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7E3EAA" w:rsidRPr="001E74F9" w:rsidRDefault="007E3EAA" w:rsidP="007E3EAA">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7E3EAA" w:rsidRDefault="007E3EAA" w:rsidP="007E3EAA">
    <w:pPr>
      <w:pStyle w:val="Piedepgina"/>
    </w:pPr>
    <w:r w:rsidRPr="00186C89">
      <w:rPr>
        <w:noProof/>
        <w:lang w:eastAsia="es-SV"/>
      </w:rPr>
      <w:drawing>
        <wp:anchor distT="0" distB="0" distL="114300" distR="114300" simplePos="0" relativeHeight="251659264" behindDoc="0" locked="0" layoutInCell="1" allowOverlap="1" wp14:anchorId="4243E9DF" wp14:editId="426FF889">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3EAA" w:rsidRDefault="007E3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3A" w:rsidRDefault="00845F3A" w:rsidP="007E3EAA">
      <w:pPr>
        <w:spacing w:after="0" w:line="240" w:lineRule="auto"/>
      </w:pPr>
      <w:r>
        <w:separator/>
      </w:r>
    </w:p>
  </w:footnote>
  <w:footnote w:type="continuationSeparator" w:id="0">
    <w:p w:rsidR="00845F3A" w:rsidRDefault="00845F3A" w:rsidP="007E3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05" w:rsidRPr="00693223" w:rsidRDefault="00060205" w:rsidP="00693223">
    <w:pPr>
      <w:pStyle w:val="Encabezado"/>
      <w:jc w:val="both"/>
      <w:rPr>
        <w:rFonts w:ascii="Book Antiqua" w:hAnsi="Book Antiqua"/>
        <w:color w:val="FF0000"/>
      </w:rPr>
    </w:pPr>
    <w:r w:rsidRPr="00693223">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693223" w:rsidRDefault="00693223">
    <w:pPr>
      <w:pStyle w:val="Encabezado"/>
      <w:rPr>
        <w:color w:val="FF0000"/>
      </w:rPr>
    </w:pPr>
  </w:p>
  <w:p w:rsidR="00693223" w:rsidRPr="00060205" w:rsidRDefault="00693223">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AA"/>
    <w:rsid w:val="00060205"/>
    <w:rsid w:val="000A484B"/>
    <w:rsid w:val="005F0E40"/>
    <w:rsid w:val="00693223"/>
    <w:rsid w:val="006A094B"/>
    <w:rsid w:val="007203F7"/>
    <w:rsid w:val="00721D44"/>
    <w:rsid w:val="007E3EAA"/>
    <w:rsid w:val="00845F3A"/>
    <w:rsid w:val="00996C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3EAA"/>
  </w:style>
  <w:style w:type="paragraph" w:styleId="Piedepgina">
    <w:name w:val="footer"/>
    <w:basedOn w:val="Normal"/>
    <w:link w:val="PiedepginaCar"/>
    <w:uiPriority w:val="99"/>
    <w:unhideWhenUsed/>
    <w:rsid w:val="007E3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3EAA"/>
  </w:style>
  <w:style w:type="paragraph" w:styleId="Piedepgina">
    <w:name w:val="footer"/>
    <w:basedOn w:val="Normal"/>
    <w:link w:val="PiedepginaCar"/>
    <w:uiPriority w:val="99"/>
    <w:unhideWhenUsed/>
    <w:rsid w:val="007E3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69CB-83C4-4732-ACC2-91CFF7F4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4</cp:revision>
  <cp:lastPrinted>2018-02-27T16:19:00Z</cp:lastPrinted>
  <dcterms:created xsi:type="dcterms:W3CDTF">2018-02-27T16:20:00Z</dcterms:created>
  <dcterms:modified xsi:type="dcterms:W3CDTF">2018-06-19T15:27:00Z</dcterms:modified>
</cp:coreProperties>
</file>