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F55A74" w:rsidRPr="00C9429F" w:rsidTr="00617A19">
        <w:tc>
          <w:tcPr>
            <w:tcW w:w="2881" w:type="dxa"/>
            <w:hideMark/>
          </w:tcPr>
          <w:p w:rsidR="00F55A74" w:rsidRPr="00C9429F" w:rsidRDefault="00F55A74" w:rsidP="00C9429F">
            <w:pPr>
              <w:spacing w:after="0"/>
              <w:rPr>
                <w:rFonts w:ascii="Book Antiqua" w:hAnsi="Book Antiqua" w:cs="Times New Roman"/>
              </w:rPr>
            </w:pPr>
          </w:p>
        </w:tc>
        <w:tc>
          <w:tcPr>
            <w:tcW w:w="2881" w:type="dxa"/>
            <w:hideMark/>
          </w:tcPr>
          <w:p w:rsidR="00F55A74" w:rsidRPr="00C9429F" w:rsidRDefault="00F55A74" w:rsidP="00C9429F">
            <w:pPr>
              <w:spacing w:after="0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C9429F">
              <w:rPr>
                <w:rFonts w:ascii="Book Antiqua" w:hAnsi="Book Antiqua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BD87B18" wp14:editId="2AF70829">
                  <wp:simplePos x="0" y="0"/>
                  <wp:positionH relativeFrom="margin">
                    <wp:posOffset>11430</wp:posOffset>
                  </wp:positionH>
                  <wp:positionV relativeFrom="margin">
                    <wp:posOffset>-317500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F55A74" w:rsidRPr="00C9429F" w:rsidRDefault="00F55A74" w:rsidP="00C9429F">
            <w:pPr>
              <w:spacing w:after="0"/>
              <w:rPr>
                <w:rFonts w:ascii="Book Antiqua" w:hAnsi="Book Antiqua" w:cs="Times New Roman"/>
              </w:rPr>
            </w:pPr>
          </w:p>
        </w:tc>
      </w:tr>
      <w:tr w:rsidR="00F55A74" w:rsidRPr="00C9429F" w:rsidTr="00617A19">
        <w:tc>
          <w:tcPr>
            <w:tcW w:w="8644" w:type="dxa"/>
            <w:gridSpan w:val="3"/>
            <w:hideMark/>
          </w:tcPr>
          <w:p w:rsidR="00F55A74" w:rsidRPr="00C9429F" w:rsidRDefault="00F55A74" w:rsidP="00C9429F">
            <w:pPr>
              <w:spacing w:after="0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</w:pPr>
            <w:r w:rsidRPr="00C9429F"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  <w:t>MINISTERIO DE GOBERNACIÓN Y DESARROLLO TERRITORIAL</w:t>
            </w:r>
          </w:p>
          <w:p w:rsidR="00F55A74" w:rsidRPr="00C9429F" w:rsidRDefault="00F55A74" w:rsidP="00C9429F">
            <w:pPr>
              <w:spacing w:after="0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5"/>
                <w:lang w:val="es-ES" w:eastAsia="es-ES"/>
              </w:rPr>
            </w:pPr>
            <w:r w:rsidRPr="00C9429F"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  <w:t>REPÚBLICA DE EL SALVADOR, AMÉRICA CENTRAL</w:t>
            </w:r>
          </w:p>
        </w:tc>
      </w:tr>
    </w:tbl>
    <w:p w:rsidR="00F55A74" w:rsidRPr="00C9429F" w:rsidRDefault="00F55A74" w:rsidP="00C9429F">
      <w:pPr>
        <w:spacing w:after="0"/>
        <w:ind w:right="20"/>
        <w:jc w:val="both"/>
        <w:rPr>
          <w:rFonts w:ascii="Book Antiqua" w:eastAsia="Times New Roman" w:hAnsi="Book Antiqua" w:cs="Times New Roman"/>
          <w:b/>
          <w:sz w:val="24"/>
          <w:szCs w:val="25"/>
          <w:lang w:val="es-ES" w:eastAsia="es-ES"/>
        </w:rPr>
      </w:pPr>
    </w:p>
    <w:p w:rsidR="00F55A74" w:rsidRPr="00C9429F" w:rsidRDefault="00F55A74" w:rsidP="00C9429F">
      <w:pPr>
        <w:spacing w:after="0"/>
        <w:jc w:val="both"/>
        <w:rPr>
          <w:rFonts w:ascii="Book Antiqua" w:eastAsia="Times New Roman" w:hAnsi="Book Antiqua" w:cs="Times New Roman"/>
          <w:sz w:val="24"/>
          <w:szCs w:val="23"/>
          <w:lang w:eastAsia="es-ES"/>
        </w:rPr>
      </w:pPr>
      <w:r w:rsidRPr="00C9429F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 xml:space="preserve">RESOLUCIÓN NÚMERO DIECIOCHO, NÚMERO CORRELATIVO </w:t>
      </w:r>
      <w:r w:rsidRPr="00C9429F">
        <w:rPr>
          <w:rFonts w:ascii="Book Antiqua" w:hAnsi="Book Antiqua" w:cs="Times New Roman"/>
          <w:b/>
          <w:sz w:val="24"/>
          <w:szCs w:val="23"/>
        </w:rPr>
        <w:t>MIGOBDT-2018-0014</w:t>
      </w:r>
      <w:r w:rsidRPr="00C9429F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 xml:space="preserve">. UNIDAD DE ACCESO A LA INFORMACIÓN DEL MINISTERIO DE GOBERNACIÓN Y DESARROLLO TERRITORIAL. </w:t>
      </w:r>
      <w:r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San Salvador, a las </w:t>
      </w:r>
      <w:r w:rsidR="00705283"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catorce </w:t>
      </w:r>
      <w:r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horas con veinte minutos </w:t>
      </w:r>
      <w:r w:rsidR="00705283"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del día quince de febrero de </w:t>
      </w:r>
      <w:r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dos de dos mil dieciocho. </w:t>
      </w:r>
      <w:r w:rsidRPr="00C9429F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CONSIDERANDO:</w:t>
      </w:r>
      <w:r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 </w:t>
      </w:r>
      <w:r w:rsidRPr="00C9429F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I.</w:t>
      </w:r>
      <w:r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 Que habiéndose presentado solicitud a la  Unida</w:t>
      </w:r>
      <w:bookmarkStart w:id="0" w:name="_GoBack"/>
      <w:bookmarkEnd w:id="0"/>
      <w:r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d de Acceso a la Información  de esta Secretaria de Estado por:</w:t>
      </w:r>
      <w:r w:rsidRPr="00C9429F">
        <w:rPr>
          <w:rFonts w:ascii="Book Antiqua" w:hAnsi="Book Antiqua"/>
          <w:sz w:val="24"/>
          <w:szCs w:val="23"/>
          <w:lang w:val="es-ES"/>
        </w:rPr>
        <w:t xml:space="preserve"> </w:t>
      </w:r>
      <w:r w:rsidR="00EE312E" w:rsidRPr="00C9429F">
        <w:rPr>
          <w:rFonts w:ascii="Book Antiqua" w:hAnsi="Book Antiqua" w:cs="Times New Roman"/>
          <w:b/>
          <w:sz w:val="24"/>
          <w:szCs w:val="23"/>
        </w:rPr>
        <w:t>-----------------------------------------</w:t>
      </w:r>
      <w:r w:rsidRPr="00C9429F">
        <w:rPr>
          <w:rFonts w:ascii="Book Antiqua" w:hAnsi="Book Antiqua" w:cs="Times New Roman"/>
          <w:sz w:val="24"/>
          <w:szCs w:val="23"/>
        </w:rPr>
        <w:t xml:space="preserve">, el día 7 de febrero </w:t>
      </w:r>
      <w:r w:rsidRPr="00C9429F">
        <w:rPr>
          <w:rFonts w:ascii="Book Antiqua" w:eastAsia="Times New Roman" w:hAnsi="Book Antiqua" w:cs="Times New Roman"/>
          <w:bCs/>
          <w:sz w:val="24"/>
          <w:szCs w:val="23"/>
          <w:lang w:val="es-ES" w:eastAsia="es-ES"/>
        </w:rPr>
        <w:t>del año 2018</w:t>
      </w:r>
      <w:r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. En la cual requiere:</w:t>
      </w:r>
      <w:r w:rsidRPr="00C9429F">
        <w:rPr>
          <w:rFonts w:ascii="Book Antiqua" w:eastAsia="Times New Roman" w:hAnsi="Book Antiqua" w:cs="Times New Roman"/>
          <w:sz w:val="24"/>
          <w:szCs w:val="23"/>
          <w:lang w:eastAsia="es-ES"/>
        </w:rPr>
        <w:t xml:space="preserve"> "</w:t>
      </w:r>
      <w:r w:rsidRPr="00C9429F">
        <w:rPr>
          <w:rFonts w:ascii="Book Antiqua" w:hAnsi="Book Antiqua"/>
        </w:rPr>
        <w:t xml:space="preserve"> </w:t>
      </w:r>
      <w:r w:rsidRPr="00C9429F">
        <w:rPr>
          <w:rFonts w:ascii="Book Antiqua" w:eastAsia="Times New Roman" w:hAnsi="Book Antiqua" w:cs="Times New Roman"/>
          <w:sz w:val="24"/>
          <w:szCs w:val="23"/>
          <w:lang w:eastAsia="es-ES"/>
        </w:rPr>
        <w:t xml:space="preserve">1. De los procesos de compra de combustibles otorgados entre 2010 y 2017 por esa institución a la empresa </w:t>
      </w:r>
      <w:r w:rsidR="00C9429F" w:rsidRPr="00C9429F">
        <w:rPr>
          <w:rFonts w:ascii="Book Antiqua" w:eastAsia="Times New Roman" w:hAnsi="Book Antiqua" w:cs="Times New Roman"/>
          <w:sz w:val="24"/>
          <w:szCs w:val="23"/>
          <w:lang w:eastAsia="es-ES"/>
        </w:rPr>
        <w:t>Ingeniería</w:t>
      </w:r>
      <w:r w:rsidRPr="00C9429F">
        <w:rPr>
          <w:rFonts w:ascii="Book Antiqua" w:eastAsia="Times New Roman" w:hAnsi="Book Antiqua" w:cs="Times New Roman"/>
          <w:sz w:val="24"/>
          <w:szCs w:val="23"/>
          <w:lang w:eastAsia="es-ES"/>
        </w:rPr>
        <w:t xml:space="preserve"> de Hidrocarburos S.A. de C.V. se pide la siguiente información:            -Proporcionar el listado de las estaciones o gasolineras autorizadas por la empresa o persona contratada para proceder al canje de los cupones o vales de combustible, ya sea de licitaciones, libre gestión, compra directa, u cualquier otro que aplique según la legislación nacional u otro tipo de normativa. 2. Copia de facturas, </w:t>
      </w:r>
      <w:proofErr w:type="spellStart"/>
      <w:r w:rsidRPr="00C9429F">
        <w:rPr>
          <w:rFonts w:ascii="Book Antiqua" w:eastAsia="Times New Roman" w:hAnsi="Book Antiqua" w:cs="Times New Roman"/>
          <w:sz w:val="24"/>
          <w:szCs w:val="23"/>
          <w:lang w:eastAsia="es-ES"/>
        </w:rPr>
        <w:t>vauchers</w:t>
      </w:r>
      <w:proofErr w:type="spellEnd"/>
      <w:r w:rsidRPr="00C9429F">
        <w:rPr>
          <w:rFonts w:ascii="Book Antiqua" w:eastAsia="Times New Roman" w:hAnsi="Book Antiqua" w:cs="Times New Roman"/>
          <w:sz w:val="24"/>
          <w:szCs w:val="23"/>
          <w:lang w:eastAsia="es-ES"/>
        </w:rPr>
        <w:t xml:space="preserve"> o de cualquier otro tipo de documento que haya sido entregado por la empresa como comprobante de la compra de combustible o el canje de cupones de combustible. En este caso se pide solo copia de una muestra de 10 documentos por contrato o acuerdo de compra.” </w:t>
      </w:r>
      <w:r w:rsidRPr="00C9429F">
        <w:rPr>
          <w:rFonts w:ascii="Book Antiqua" w:eastAsia="Times New Roman" w:hAnsi="Book Antiqua" w:cs="Times New Roman"/>
          <w:b/>
          <w:sz w:val="24"/>
          <w:szCs w:val="23"/>
          <w:lang w:eastAsia="es-ES"/>
        </w:rPr>
        <w:t>II</w:t>
      </w:r>
      <w:r w:rsidRPr="00C9429F">
        <w:rPr>
          <w:rFonts w:ascii="Book Antiqua" w:eastAsia="Times New Roman" w:hAnsi="Book Antiqua" w:cs="Times New Roman"/>
          <w:sz w:val="24"/>
          <w:szCs w:val="23"/>
          <w:lang w:eastAsia="es-ES"/>
        </w:rPr>
        <w:t xml:space="preserve">. </w:t>
      </w:r>
      <w:r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Pr="00C9429F">
        <w:rPr>
          <w:rFonts w:ascii="Book Antiqua" w:eastAsia="Times New Roman" w:hAnsi="Book Antiqua" w:cs="Times New Roman"/>
          <w:sz w:val="24"/>
          <w:szCs w:val="23"/>
          <w:lang w:eastAsia="es-ES"/>
        </w:rPr>
        <w:t xml:space="preserve"> </w:t>
      </w:r>
      <w:r w:rsidRPr="00C9429F">
        <w:rPr>
          <w:rFonts w:ascii="Book Antiqua" w:eastAsia="Times New Roman" w:hAnsi="Book Antiqua" w:cs="Times New Roman"/>
          <w:b/>
          <w:sz w:val="24"/>
          <w:szCs w:val="23"/>
          <w:lang w:eastAsia="es-ES"/>
        </w:rPr>
        <w:t>III.</w:t>
      </w:r>
      <w:r w:rsidRPr="00C9429F">
        <w:rPr>
          <w:rFonts w:ascii="Book Antiqua" w:eastAsia="Times New Roman" w:hAnsi="Book Antiqua" w:cs="Times New Roman"/>
          <w:sz w:val="24"/>
          <w:szCs w:val="23"/>
          <w:lang w:eastAsia="es-ES"/>
        </w:rPr>
        <w:t xml:space="preserve"> Conforme artículo 70 de la LAIP, se trasladó la solicitud a la Dirección de Administración y Logística, remitiendo la información solicitada en el considerando I de la presente. </w:t>
      </w:r>
      <w:r w:rsidRPr="00C9429F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 xml:space="preserve">POR TANTO, </w:t>
      </w:r>
      <w:r w:rsidR="00705283"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conforme a los Art. 86 inc. 3°</w:t>
      </w:r>
      <w:r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 de la Constitución, y </w:t>
      </w:r>
      <w:r w:rsidR="00705283"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 </w:t>
      </w:r>
      <w:r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Arts. </w:t>
      </w:r>
      <w:r w:rsidR="00705283"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2, </w:t>
      </w:r>
      <w:r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7, 9, 50, 62 y 72 de la Ley de Acceso a la Información Pública, esta dependencia</w:t>
      </w:r>
      <w:r w:rsidRPr="00C9429F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 xml:space="preserve">, RESUELVE: 1° </w:t>
      </w:r>
      <w:r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CONCEDER el acceso a la información solicitada. 2° Remítase la presente por medio señalada para tal efecto. </w:t>
      </w:r>
      <w:r w:rsidRPr="00C9429F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NOTIFÍQUESE</w:t>
      </w:r>
      <w:r w:rsidRPr="00C9429F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.</w:t>
      </w:r>
    </w:p>
    <w:p w:rsidR="00F55A74" w:rsidRPr="00C9429F" w:rsidRDefault="00F55A74" w:rsidP="00C9429F">
      <w:pPr>
        <w:spacing w:after="0"/>
        <w:jc w:val="both"/>
        <w:rPr>
          <w:rFonts w:ascii="Book Antiqua" w:eastAsia="Times New Roman" w:hAnsi="Book Antiqua" w:cs="Times New Roman"/>
          <w:sz w:val="24"/>
          <w:szCs w:val="23"/>
          <w:lang w:val="es-ES" w:eastAsia="es-ES"/>
        </w:rPr>
      </w:pPr>
    </w:p>
    <w:p w:rsidR="00F55A74" w:rsidRPr="00C9429F" w:rsidRDefault="00F55A74" w:rsidP="00C9429F">
      <w:pPr>
        <w:spacing w:after="0"/>
        <w:jc w:val="both"/>
        <w:rPr>
          <w:rFonts w:ascii="Book Antiqua" w:eastAsia="Times New Roman" w:hAnsi="Book Antiqua" w:cs="Times New Roman"/>
          <w:sz w:val="24"/>
          <w:szCs w:val="23"/>
          <w:lang w:val="es-ES" w:eastAsia="es-ES"/>
        </w:rPr>
      </w:pPr>
    </w:p>
    <w:p w:rsidR="00F55A74" w:rsidRPr="00C9429F" w:rsidRDefault="00F55A74" w:rsidP="00C9429F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</w:pPr>
      <w:r w:rsidRPr="00C9429F"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  <w:t>JENNI VANESSA QUINTANILLA GARCÍA</w:t>
      </w:r>
    </w:p>
    <w:p w:rsidR="00F55A74" w:rsidRPr="00C9429F" w:rsidRDefault="00F55A74" w:rsidP="00C9429F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</w:pPr>
      <w:r w:rsidRPr="00C9429F"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  <w:t>OFICIAL DE INFORMACIÓN AD-HONOREM</w:t>
      </w:r>
    </w:p>
    <w:sectPr w:rsidR="00F55A74" w:rsidRPr="00C9429F" w:rsidSect="00E22F8D">
      <w:headerReference w:type="default" r:id="rId8"/>
      <w:footerReference w:type="default" r:id="rId9"/>
      <w:pgSz w:w="12240" w:h="15840"/>
      <w:pgMar w:top="1417" w:right="1325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16" w:rsidRDefault="00005316">
      <w:pPr>
        <w:spacing w:after="0" w:line="240" w:lineRule="auto"/>
      </w:pPr>
      <w:r>
        <w:separator/>
      </w:r>
    </w:p>
  </w:endnote>
  <w:endnote w:type="continuationSeparator" w:id="0">
    <w:p w:rsidR="00005316" w:rsidRDefault="0000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Pr="001E74F9" w:rsidRDefault="00F55A74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68355C" w:rsidRPr="001E74F9" w:rsidRDefault="00F55A74" w:rsidP="0068355C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68355C" w:rsidRPr="001E74F9" w:rsidRDefault="00F55A74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68355C" w:rsidRDefault="00F55A74" w:rsidP="0068355C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3500F7D" wp14:editId="316EDDB1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55C" w:rsidRDefault="00005316" w:rsidP="0068355C">
    <w:pPr>
      <w:pStyle w:val="Piedepgina"/>
    </w:pPr>
  </w:p>
  <w:p w:rsidR="0068355C" w:rsidRDefault="000053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16" w:rsidRDefault="00005316">
      <w:pPr>
        <w:spacing w:after="0" w:line="240" w:lineRule="auto"/>
      </w:pPr>
      <w:r>
        <w:separator/>
      </w:r>
    </w:p>
  </w:footnote>
  <w:footnote w:type="continuationSeparator" w:id="0">
    <w:p w:rsidR="00005316" w:rsidRDefault="00005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2E" w:rsidRDefault="00C9429F" w:rsidP="00C9429F">
    <w:pPr>
      <w:pStyle w:val="Encabezado"/>
      <w:jc w:val="both"/>
      <w:rPr>
        <w:rFonts w:ascii="Book Antiqua" w:hAnsi="Book Antiqua"/>
        <w:color w:val="FF0000"/>
        <w:sz w:val="20"/>
      </w:rPr>
    </w:pPr>
    <w:r w:rsidRPr="004560AA">
      <w:rPr>
        <w:rFonts w:ascii="Book Antiqua" w:hAnsi="Book Antiqua"/>
        <w:color w:val="FF0000"/>
        <w:sz w:val="20"/>
      </w:rPr>
      <w:t>Versión pública de acuerdo a lo dispuesto en el Art. 30 de la LAIP, se elimina el nombre por ser dato personal Art. 6 literal “a”;</w:t>
    </w:r>
    <w:r>
      <w:rPr>
        <w:rFonts w:ascii="Book Antiqua" w:hAnsi="Book Antiqua"/>
        <w:color w:val="FF0000"/>
        <w:sz w:val="20"/>
      </w:rPr>
      <w:t xml:space="preserve"> I</w:t>
    </w:r>
    <w:r w:rsidRPr="004560AA">
      <w:rPr>
        <w:rFonts w:ascii="Book Antiqua" w:hAnsi="Book Antiqua"/>
        <w:color w:val="FF0000"/>
        <w:sz w:val="20"/>
      </w:rPr>
      <w:t>nformación</w:t>
    </w:r>
    <w:r>
      <w:rPr>
        <w:rFonts w:ascii="Book Antiqua" w:hAnsi="Book Antiqua"/>
        <w:color w:val="FF0000"/>
        <w:sz w:val="20"/>
      </w:rPr>
      <w:t xml:space="preserve"> Confidencial Art. 6 L</w:t>
    </w:r>
    <w:r w:rsidRPr="004560AA">
      <w:rPr>
        <w:rFonts w:ascii="Book Antiqua" w:hAnsi="Book Antiqua"/>
        <w:color w:val="FF0000"/>
        <w:sz w:val="20"/>
      </w:rPr>
      <w:t xml:space="preserve">iteral “f”; y Art 19, todos de la LAIP, el dato se ubicaba en la parte intermedia de la presente </w:t>
    </w:r>
    <w:r>
      <w:rPr>
        <w:rFonts w:ascii="Book Antiqua" w:hAnsi="Book Antiqua"/>
        <w:color w:val="FF0000"/>
        <w:sz w:val="20"/>
      </w:rPr>
      <w:t>R</w:t>
    </w:r>
    <w:r w:rsidRPr="004560AA">
      <w:rPr>
        <w:rFonts w:ascii="Book Antiqua" w:hAnsi="Book Antiqua"/>
        <w:color w:val="FF0000"/>
        <w:sz w:val="20"/>
      </w:rPr>
      <w:t>esolución</w:t>
    </w:r>
    <w:r>
      <w:rPr>
        <w:rFonts w:ascii="Book Antiqua" w:hAnsi="Book Antiqua"/>
        <w:color w:val="FF0000"/>
        <w:sz w:val="20"/>
      </w:rPr>
      <w:t>.</w:t>
    </w:r>
  </w:p>
  <w:p w:rsidR="00C9429F" w:rsidRDefault="00C9429F" w:rsidP="00C9429F">
    <w:pPr>
      <w:pStyle w:val="Encabezado"/>
      <w:jc w:val="both"/>
      <w:rPr>
        <w:rFonts w:ascii="Book Antiqua" w:hAnsi="Book Antiqua"/>
        <w:color w:val="FF0000"/>
        <w:sz w:val="20"/>
      </w:rPr>
    </w:pPr>
  </w:p>
  <w:p w:rsidR="00C9429F" w:rsidRDefault="00C9429F" w:rsidP="00C9429F">
    <w:pPr>
      <w:pStyle w:val="Encabezado"/>
      <w:jc w:val="both"/>
      <w:rPr>
        <w:rFonts w:ascii="Book Antiqua" w:hAnsi="Book Antiqua"/>
        <w:color w:val="FF0000"/>
        <w:sz w:val="20"/>
      </w:rPr>
    </w:pPr>
  </w:p>
  <w:p w:rsidR="00C9429F" w:rsidRPr="00C9429F" w:rsidRDefault="00C9429F" w:rsidP="00C9429F">
    <w:pPr>
      <w:pStyle w:val="Encabezad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74"/>
    <w:rsid w:val="00005316"/>
    <w:rsid w:val="005C2080"/>
    <w:rsid w:val="00705283"/>
    <w:rsid w:val="00C9429F"/>
    <w:rsid w:val="00DC7CBA"/>
    <w:rsid w:val="00EE312E"/>
    <w:rsid w:val="00F5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55A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A74"/>
  </w:style>
  <w:style w:type="paragraph" w:styleId="Encabezado">
    <w:name w:val="header"/>
    <w:basedOn w:val="Normal"/>
    <w:link w:val="EncabezadoCar"/>
    <w:uiPriority w:val="99"/>
    <w:unhideWhenUsed/>
    <w:rsid w:val="00EE3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55A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A74"/>
  </w:style>
  <w:style w:type="paragraph" w:styleId="Encabezado">
    <w:name w:val="header"/>
    <w:basedOn w:val="Normal"/>
    <w:link w:val="EncabezadoCar"/>
    <w:uiPriority w:val="99"/>
    <w:unhideWhenUsed/>
    <w:rsid w:val="00EE3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2</cp:revision>
  <cp:lastPrinted>2018-02-15T20:24:00Z</cp:lastPrinted>
  <dcterms:created xsi:type="dcterms:W3CDTF">2018-06-14T16:21:00Z</dcterms:created>
  <dcterms:modified xsi:type="dcterms:W3CDTF">2018-06-14T16:21:00Z</dcterms:modified>
</cp:coreProperties>
</file>