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77F" w:rsidRDefault="00D6357A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es-SV"/>
        </w:rPr>
        <w:drawing>
          <wp:inline distT="0" distB="0" distL="0" distR="0">
            <wp:extent cx="5153660" cy="1271905"/>
            <wp:effectExtent l="0" t="0" r="8890" b="4445"/>
            <wp:docPr id="4" name="Imagen 1" descr="C:\Users\KARENC~1.GOB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C~1.GOB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66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77F" w:rsidRDefault="0058477F">
      <w:pPr>
        <w:rPr>
          <w:sz w:val="2"/>
          <w:szCs w:val="2"/>
        </w:rPr>
      </w:pPr>
    </w:p>
    <w:p w:rsidR="0058477F" w:rsidRDefault="009B316E">
      <w:pPr>
        <w:pStyle w:val="Leyendadelatabla0"/>
        <w:framePr w:wrap="notBeside" w:vAnchor="text" w:hAnchor="text" w:xAlign="center" w:y="1"/>
        <w:shd w:val="clear" w:color="auto" w:fill="auto"/>
        <w:spacing w:line="80" w:lineRule="exact"/>
        <w:jc w:val="center"/>
      </w:pPr>
      <w:r>
        <w:rPr>
          <w:rStyle w:val="Leyendadelatabla1"/>
        </w:rPr>
        <w:t>14/03/2018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2"/>
        <w:gridCol w:w="1343"/>
        <w:gridCol w:w="3427"/>
        <w:gridCol w:w="241"/>
      </w:tblGrid>
      <w:tr w:rsidR="0058477F">
        <w:tblPrEx>
          <w:tblCellMar>
            <w:top w:w="0" w:type="dxa"/>
            <w:bottom w:w="0" w:type="dxa"/>
          </w:tblCellMar>
        </w:tblPrEx>
        <w:trPr>
          <w:trHeight w:val="234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1820"/>
            </w:pPr>
            <w:r>
              <w:t>DIRECCION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CUMPLIMIENTO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OBSERVACION SEGUIMIENTOS OFICIALIZADOS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Unidad Financiera Institucional (UFi)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100.00%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Administración y Logística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100.00%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Cuerpo de Bomberos de El Salvador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100.00%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Unidad de Acceso a la Información Pública (UAIP)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100.00%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Archivo Central Institucional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100.00%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Unidad de Adquisiciones y Contrataciones Institucional (UACI)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99.54%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9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Protección Civil, Prevención y Mitigación de Desastres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99.21%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Desarrollo Tecnológico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98.96%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Correos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98.54%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Unidad de Seguridad Institucional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98.46%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440"/>
            </w:pPr>
            <w:r>
              <w:t>Entregado</w:t>
            </w:r>
          </w:p>
        </w:tc>
        <w:tc>
          <w:tcPr>
            <w:tcW w:w="2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58477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Unidad de Género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98.18%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440"/>
            </w:pPr>
            <w:r>
              <w:t>Entregado</w:t>
            </w:r>
          </w:p>
        </w:tc>
        <w:tc>
          <w:tcPr>
            <w:tcW w:w="2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58477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2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Recursos Humanos y Bienestar Laboral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98.14%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9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Infraestructura y Mantenimiento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95.77%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Centros de Gobierno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95.77%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Espectáculos Públicos, Radio y Televisión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95.67%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9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Planificación y Desarrollo Estratégico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94.90%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2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Principios y Valores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94.55%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9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Imprenta Nacional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93.81%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2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Comunicaciones y Relaciones Públicas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93.58%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080"/>
            </w:pPr>
            <w:r>
              <w:t>Entregado desde Mayo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9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Jurídica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93.56%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Registro de Asociaciones y Fundaciones Sin Fines de Lucro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81.00%</w:t>
            </w:r>
          </w:p>
        </w:tc>
        <w:tc>
          <w:tcPr>
            <w:tcW w:w="3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Circuito de Teatros Nacionales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58.67%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Desarrollo Territorial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32.90%</w:t>
            </w:r>
          </w:p>
        </w:tc>
        <w:tc>
          <w:tcPr>
            <w:tcW w:w="3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Entregado hasta el mes de Octubre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Unidad de Atención a Veteranos y Excombatientes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10.85%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No 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Unidad de Auditoría Interna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0.00%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No 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92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77F" w:rsidRDefault="0058477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20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1640"/>
            </w:pPr>
            <w:r>
              <w:t>GOBERNACION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CUMPLIMIENTO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OBSERVACION SEGUIMIENTOS OFICIALIZADOS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2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Gobernación Política Departamental de Chalatenango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100.00%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Gobernación Política Departamental de Sonsonate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98.78%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Gobernación Política Departamental de La Libertad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98.67%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Gobernación Política Departamental de Ahuachapán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98.52%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9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Gobernación Política Departamental de San Salvador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98.40%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Gobernación Política Departamental de Usulután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97.93%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2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Gobernación Política Departamental de San Miguel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96.88%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Gobernación Política Departamental de La Unión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92.04%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Gobernación Política Departamental de San Vicente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87.77%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Gobernación Política Departamental de Morazán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83.85%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D6357A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Entregado</w:t>
            </w: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Gobernación Política Departamental de La Paz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80.02%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440"/>
            </w:pPr>
            <w:r>
              <w:t xml:space="preserve">Entregado 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58477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Gobernación Política Departamental de Cabañas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22.57%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440"/>
            </w:pPr>
            <w:r>
              <w:t xml:space="preserve">No entregado 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58477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Gobernación Política Departamental de Santa Ana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16.33%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440"/>
            </w:pPr>
            <w:r>
              <w:t xml:space="preserve">No entregado </w:t>
            </w:r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58477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477F">
        <w:tblPrEx>
          <w:tblCellMar>
            <w:top w:w="0" w:type="dxa"/>
            <w:bottom w:w="0" w:type="dxa"/>
          </w:tblCellMar>
        </w:tblPrEx>
        <w:trPr>
          <w:trHeight w:val="1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9B316E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 xml:space="preserve">Gobernación Política </w:t>
            </w:r>
            <w:r w:rsidR="00D6357A">
              <w:t>Departamento</w:t>
            </w:r>
            <w:r>
              <w:t xml:space="preserve"> de Cuscatlán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D6357A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 xml:space="preserve"> </w:t>
            </w:r>
            <w:r w:rsidR="009B316E">
              <w:t>0.00%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77F" w:rsidRDefault="00D6357A" w:rsidP="00D6357A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 xml:space="preserve">                                           </w:t>
            </w:r>
            <w:r w:rsidR="009B316E">
              <w:t xml:space="preserve">No </w:t>
            </w:r>
            <w:r>
              <w:t>entregado</w:t>
            </w:r>
            <w:r w:rsidR="009B316E">
              <w:t xml:space="preserve"> </w:t>
            </w:r>
          </w:p>
        </w:tc>
      </w:tr>
    </w:tbl>
    <w:p w:rsidR="0058477F" w:rsidRDefault="0058477F">
      <w:pPr>
        <w:rPr>
          <w:sz w:val="2"/>
          <w:szCs w:val="2"/>
        </w:rPr>
        <w:sectPr w:rsidR="0058477F">
          <w:type w:val="continuous"/>
          <w:pgSz w:w="11905" w:h="16837"/>
          <w:pgMar w:top="1440" w:right="1032" w:bottom="1260" w:left="1604" w:header="0" w:footer="3" w:gutter="0"/>
          <w:cols w:space="720"/>
          <w:noEndnote/>
          <w:docGrid w:linePitch="360"/>
        </w:sectPr>
      </w:pPr>
    </w:p>
    <w:p w:rsidR="0058477F" w:rsidRDefault="0058477F">
      <w:pPr>
        <w:framePr w:w="11635" w:h="256" w:hRule="exact" w:wrap="notBeside" w:vAnchor="text" w:hAnchor="text" w:xAlign="center" w:y="1" w:anchorLock="1"/>
      </w:pPr>
    </w:p>
    <w:p w:rsidR="0058477F" w:rsidRDefault="0058477F">
      <w:pPr>
        <w:rPr>
          <w:sz w:val="2"/>
          <w:szCs w:val="2"/>
        </w:rPr>
        <w:sectPr w:rsidR="0058477F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58477F" w:rsidRDefault="0058477F">
      <w:pPr>
        <w:jc w:val="center"/>
        <w:rPr>
          <w:sz w:val="0"/>
          <w:szCs w:val="0"/>
        </w:rPr>
      </w:pPr>
    </w:p>
    <w:p w:rsidR="0058477F" w:rsidRDefault="00D6357A">
      <w:pPr>
        <w:framePr w:w="2610" w:h="1220" w:wrap="around" w:vAnchor="text" w:hAnchor="margin" w:x="-3988" w:y="80"/>
        <w:jc w:val="center"/>
        <w:rPr>
          <w:sz w:val="0"/>
          <w:szCs w:val="0"/>
        </w:rPr>
      </w:pPr>
      <w:r>
        <w:rPr>
          <w:noProof/>
          <w:lang w:val="es-SV"/>
        </w:rPr>
        <w:drawing>
          <wp:anchor distT="0" distB="0" distL="114300" distR="114300" simplePos="0" relativeHeight="251658240" behindDoc="0" locked="0" layoutInCell="1" allowOverlap="1" wp14:anchorId="18593B4A" wp14:editId="324444C0">
            <wp:simplePos x="0" y="0"/>
            <wp:positionH relativeFrom="column">
              <wp:posOffset>1685925</wp:posOffset>
            </wp:positionH>
            <wp:positionV relativeFrom="paragraph">
              <wp:posOffset>-27305</wp:posOffset>
            </wp:positionV>
            <wp:extent cx="2108835" cy="1651635"/>
            <wp:effectExtent l="0" t="0" r="0" b="0"/>
            <wp:wrapSquare wrapText="bothSides"/>
            <wp:docPr id="2" name="Imagen 2" descr="C:\Users\KARENC~1.GOB\AppData\Local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RENC~1.GOB\AppData\Local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835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/>
        </w:rPr>
        <w:drawing>
          <wp:inline distT="0" distB="0" distL="0" distR="0">
            <wp:extent cx="1662430" cy="772795"/>
            <wp:effectExtent l="0" t="0" r="0" b="8255"/>
            <wp:docPr id="3" name="Imagen 3" descr="C:\Users\KARENC~1.GOB\AppData\Local\Temp\FineReader1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RENC~1.GOB\AppData\Local\Temp\FineReader10\media\image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57A" w:rsidRDefault="00D6357A" w:rsidP="00D6357A">
      <w:pPr>
        <w:framePr w:wrap="notBeside" w:vAnchor="text" w:hAnchor="text" w:xAlign="center" w:y="1"/>
        <w:jc w:val="center"/>
        <w:rPr>
          <w:sz w:val="0"/>
          <w:szCs w:val="0"/>
        </w:rPr>
      </w:pPr>
    </w:p>
    <w:p w:rsidR="0058477F" w:rsidRDefault="0058477F">
      <w:pPr>
        <w:rPr>
          <w:sz w:val="2"/>
          <w:szCs w:val="2"/>
        </w:rPr>
      </w:pPr>
    </w:p>
    <w:sectPr w:rsidR="0058477F">
      <w:type w:val="continuous"/>
      <w:pgSz w:w="11905" w:h="16837"/>
      <w:pgMar w:top="1440" w:right="0" w:bottom="1260" w:left="88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16E" w:rsidRDefault="009B316E">
      <w:r>
        <w:separator/>
      </w:r>
    </w:p>
  </w:endnote>
  <w:endnote w:type="continuationSeparator" w:id="0">
    <w:p w:rsidR="009B316E" w:rsidRDefault="009B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16E" w:rsidRDefault="009B316E"/>
  </w:footnote>
  <w:footnote w:type="continuationSeparator" w:id="0">
    <w:p w:rsidR="009B316E" w:rsidRDefault="009B31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7F"/>
    <w:rsid w:val="0058477F"/>
    <w:rsid w:val="009B316E"/>
    <w:rsid w:val="00D6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s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Leyendadelatabla">
    <w:name w:val="Leyenda de la tabla_"/>
    <w:basedOn w:val="Fuentedeprrafopredeter"/>
    <w:link w:val="Leyendadelatabla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Leyendadelatabla1">
    <w:name w:val="Leyenda de la tabla"/>
    <w:basedOn w:val="Leyendadelatabl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Cuerpodeltexto6">
    <w:name w:val="Cuerpo del texto (6)_"/>
    <w:basedOn w:val="Fuentedeprrafopredeter"/>
    <w:link w:val="Cuerpodeltexto6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Cuerpodeltexto">
    <w:name w:val="Cuerpo del texto_"/>
    <w:basedOn w:val="Fuentedeprrafopredeter"/>
    <w:link w:val="Cuerpodeltexto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Cuerpodeltexto18">
    <w:name w:val="Cuerpo del texto (18)_"/>
    <w:basedOn w:val="Fuentedeprrafopredeter"/>
    <w:link w:val="Cuerpodeltexto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Cuerpodeltexto1">
    <w:name w:val="Cuerpo del texto"/>
    <w:basedOn w:val="Cuerpodeltexto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Cuerpodeltexto2">
    <w:name w:val="Cuerpo del texto"/>
    <w:basedOn w:val="Cuerpodeltexto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8"/>
      <w:szCs w:val="8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Cuerpodeltexto180">
    <w:name w:val="Cuerpo del texto (18)"/>
    <w:basedOn w:val="Normal"/>
    <w:link w:val="Cuerpodeltexto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5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57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s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Leyendadelatabla">
    <w:name w:val="Leyenda de la tabla_"/>
    <w:basedOn w:val="Fuentedeprrafopredeter"/>
    <w:link w:val="Leyendadelatabla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Leyendadelatabla1">
    <w:name w:val="Leyenda de la tabla"/>
    <w:basedOn w:val="Leyendadelatabl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Cuerpodeltexto6">
    <w:name w:val="Cuerpo del texto (6)_"/>
    <w:basedOn w:val="Fuentedeprrafopredeter"/>
    <w:link w:val="Cuerpodeltexto6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Cuerpodeltexto">
    <w:name w:val="Cuerpo del texto_"/>
    <w:basedOn w:val="Fuentedeprrafopredeter"/>
    <w:link w:val="Cuerpodeltexto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Cuerpodeltexto18">
    <w:name w:val="Cuerpo del texto (18)_"/>
    <w:basedOn w:val="Fuentedeprrafopredeter"/>
    <w:link w:val="Cuerpodeltexto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Cuerpodeltexto1">
    <w:name w:val="Cuerpo del texto"/>
    <w:basedOn w:val="Cuerpodeltexto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Cuerpodeltexto2">
    <w:name w:val="Cuerpo del texto"/>
    <w:basedOn w:val="Cuerpodeltexto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8"/>
      <w:szCs w:val="8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Cuerpodeltexto180">
    <w:name w:val="Cuerpo del texto (18)"/>
    <w:basedOn w:val="Normal"/>
    <w:link w:val="Cuerpodeltexto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5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57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1</cp:revision>
  <dcterms:created xsi:type="dcterms:W3CDTF">2018-03-14T21:54:00Z</dcterms:created>
  <dcterms:modified xsi:type="dcterms:W3CDTF">2018-03-14T21:58:00Z</dcterms:modified>
</cp:coreProperties>
</file>