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3B7BDC" w:rsidTr="006C7FF4">
        <w:tc>
          <w:tcPr>
            <w:tcW w:w="2881" w:type="dxa"/>
            <w:hideMark/>
          </w:tcPr>
          <w:p w:rsidR="003B7BDC" w:rsidRDefault="003B7BDC" w:rsidP="006C7FF4">
            <w:pPr>
              <w:rPr>
                <w:rFonts w:cs="Times New Roman"/>
              </w:rPr>
            </w:pPr>
          </w:p>
        </w:tc>
        <w:tc>
          <w:tcPr>
            <w:tcW w:w="2881" w:type="dxa"/>
            <w:hideMark/>
          </w:tcPr>
          <w:p w:rsidR="003B7BDC" w:rsidRDefault="003B7BDC" w:rsidP="006C7FF4">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52ACAC53" wp14:editId="455BC28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B7BDC" w:rsidRDefault="003B7BDC" w:rsidP="006C7FF4">
            <w:pPr>
              <w:spacing w:after="0"/>
              <w:rPr>
                <w:rFonts w:cs="Times New Roman"/>
              </w:rPr>
            </w:pPr>
          </w:p>
        </w:tc>
      </w:tr>
      <w:tr w:rsidR="003B7BDC" w:rsidRPr="003B7BDC" w:rsidTr="006C7FF4">
        <w:tc>
          <w:tcPr>
            <w:tcW w:w="8644" w:type="dxa"/>
            <w:gridSpan w:val="3"/>
            <w:hideMark/>
          </w:tcPr>
          <w:p w:rsidR="003B7BDC" w:rsidRPr="00D97F4E" w:rsidRDefault="003B7BDC" w:rsidP="006C7FF4">
            <w:pPr>
              <w:spacing w:after="0" w:line="240" w:lineRule="auto"/>
              <w:ind w:right="-361"/>
              <w:jc w:val="center"/>
              <w:rPr>
                <w:rFonts w:ascii="Times New Roman" w:eastAsia="Times New Roman" w:hAnsi="Times New Roman" w:cs="Times New Roman"/>
                <w:b/>
                <w:noProof/>
                <w:sz w:val="24"/>
                <w:szCs w:val="24"/>
                <w:lang w:val="es-ES" w:eastAsia="es-ES"/>
              </w:rPr>
            </w:pPr>
            <w:r w:rsidRPr="00D97F4E">
              <w:rPr>
                <w:rFonts w:ascii="Times New Roman" w:eastAsia="Times New Roman" w:hAnsi="Times New Roman" w:cs="Times New Roman"/>
                <w:b/>
                <w:noProof/>
                <w:sz w:val="24"/>
                <w:szCs w:val="24"/>
                <w:lang w:val="es-ES" w:eastAsia="es-ES"/>
              </w:rPr>
              <w:t>MINISTERIO DE GOBERNACIÓN Y DESARROLLO TERRITORIAL</w:t>
            </w:r>
          </w:p>
          <w:p w:rsidR="003B7BDC" w:rsidRPr="003B7BDC" w:rsidRDefault="003B7BDC" w:rsidP="006C7FF4">
            <w:pPr>
              <w:spacing w:after="0" w:line="240" w:lineRule="auto"/>
              <w:jc w:val="center"/>
              <w:rPr>
                <w:rFonts w:ascii="Times New Roman" w:eastAsia="Times New Roman" w:hAnsi="Times New Roman" w:cs="Times New Roman"/>
                <w:noProof/>
                <w:sz w:val="23"/>
                <w:szCs w:val="23"/>
                <w:lang w:val="es-ES" w:eastAsia="es-ES"/>
              </w:rPr>
            </w:pPr>
            <w:r w:rsidRPr="00D97F4E">
              <w:rPr>
                <w:rFonts w:ascii="Times New Roman" w:eastAsia="Times New Roman" w:hAnsi="Times New Roman" w:cs="Times New Roman"/>
                <w:b/>
                <w:noProof/>
                <w:sz w:val="24"/>
                <w:szCs w:val="24"/>
                <w:lang w:val="es-ES" w:eastAsia="es-ES"/>
              </w:rPr>
              <w:t>REPÚBLICA DE EL SALVADOR, AMÉRICA CENTRAL</w:t>
            </w:r>
          </w:p>
        </w:tc>
      </w:tr>
    </w:tbl>
    <w:p w:rsidR="003B7BDC" w:rsidRPr="00D97F4E" w:rsidRDefault="003B7BDC" w:rsidP="003B7BDC">
      <w:pPr>
        <w:spacing w:after="0" w:line="240" w:lineRule="auto"/>
        <w:ind w:right="20"/>
        <w:jc w:val="both"/>
        <w:rPr>
          <w:rFonts w:ascii="Times New Roman" w:eastAsia="Times New Roman" w:hAnsi="Times New Roman" w:cs="Times New Roman"/>
          <w:b/>
          <w:lang w:val="es-ES" w:eastAsia="es-ES"/>
        </w:rPr>
      </w:pPr>
    </w:p>
    <w:p w:rsidR="003B7BDC" w:rsidRPr="00D97F4E" w:rsidRDefault="003B7BDC" w:rsidP="003B7BDC">
      <w:pPr>
        <w:jc w:val="both"/>
        <w:rPr>
          <w:rFonts w:ascii="Times New Roman" w:eastAsia="Times New Roman" w:hAnsi="Times New Roman" w:cs="Times New Roman"/>
          <w:lang w:val="es-ES" w:eastAsia="es-ES"/>
        </w:rPr>
      </w:pPr>
      <w:r w:rsidRPr="00D97F4E">
        <w:rPr>
          <w:rFonts w:ascii="Times New Roman" w:eastAsia="Times New Roman" w:hAnsi="Times New Roman" w:cs="Times New Roman"/>
          <w:b/>
          <w:lang w:val="es-ES" w:eastAsia="es-ES"/>
        </w:rPr>
        <w:t>RESOLUCIÓN NÚMERO</w:t>
      </w:r>
      <w:r w:rsidR="00D97F4E" w:rsidRPr="00D97F4E">
        <w:rPr>
          <w:rFonts w:ascii="Times New Roman" w:eastAsia="Times New Roman" w:hAnsi="Times New Roman" w:cs="Times New Roman"/>
          <w:b/>
          <w:lang w:val="es-ES" w:eastAsia="es-ES"/>
        </w:rPr>
        <w:t xml:space="preserve"> CIENTO CUARENTA Y DOS</w:t>
      </w:r>
      <w:r w:rsidRPr="00D97F4E">
        <w:rPr>
          <w:rFonts w:ascii="Times New Roman" w:eastAsia="Times New Roman" w:hAnsi="Times New Roman" w:cs="Times New Roman"/>
          <w:b/>
          <w:lang w:val="es-ES" w:eastAsia="es-ES"/>
        </w:rPr>
        <w:t xml:space="preserve">, NÚMERO CORRELATIVO </w:t>
      </w:r>
      <w:r w:rsidRPr="00D97F4E">
        <w:rPr>
          <w:rFonts w:ascii="Times New Roman" w:hAnsi="Times New Roman" w:cs="Times New Roman"/>
          <w:b/>
        </w:rPr>
        <w:t>MIGOB-2017-0142</w:t>
      </w:r>
      <w:r w:rsidRPr="00D97F4E">
        <w:rPr>
          <w:rFonts w:ascii="Times New Roman" w:eastAsia="Times New Roman" w:hAnsi="Times New Roman" w:cs="Times New Roman"/>
          <w:b/>
          <w:lang w:val="es-ES" w:eastAsia="es-ES"/>
        </w:rPr>
        <w:t xml:space="preserve">. UNIDAD DE ACCESO A LA INFORMACIÓN DEL MINISTERIO DE GOBERNACIÓN Y DESARROLLO TERRITORIAL. </w:t>
      </w:r>
      <w:r w:rsidRPr="00D97F4E">
        <w:rPr>
          <w:rFonts w:ascii="Times New Roman" w:eastAsia="Times New Roman" w:hAnsi="Times New Roman" w:cs="Times New Roman"/>
          <w:lang w:val="es-ES" w:eastAsia="es-ES"/>
        </w:rPr>
        <w:t xml:space="preserve">San Salvador, a las once horas del día veintinueve de agosto de dos mil diecisiete. </w:t>
      </w:r>
      <w:r w:rsidRPr="00D97F4E">
        <w:rPr>
          <w:rFonts w:ascii="Times New Roman" w:eastAsia="Times New Roman" w:hAnsi="Times New Roman" w:cs="Times New Roman"/>
          <w:b/>
          <w:lang w:val="es-ES" w:eastAsia="es-ES"/>
        </w:rPr>
        <w:t>CONSIDERANDO:</w:t>
      </w:r>
      <w:r w:rsidRPr="00D97F4E">
        <w:rPr>
          <w:rFonts w:ascii="Times New Roman" w:eastAsia="Times New Roman" w:hAnsi="Times New Roman" w:cs="Times New Roman"/>
          <w:lang w:val="es-ES" w:eastAsia="es-ES"/>
        </w:rPr>
        <w:t xml:space="preserve"> </w:t>
      </w:r>
      <w:r w:rsidRPr="00D97F4E">
        <w:rPr>
          <w:rFonts w:ascii="Times New Roman" w:eastAsia="Times New Roman" w:hAnsi="Times New Roman" w:cs="Times New Roman"/>
          <w:b/>
          <w:lang w:val="es-ES" w:eastAsia="es-ES"/>
        </w:rPr>
        <w:t>I.</w:t>
      </w:r>
      <w:r w:rsidRPr="00D97F4E">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Pr="00D97F4E">
        <w:rPr>
          <w:lang w:val="es-ES"/>
        </w:rPr>
        <w:t xml:space="preserve"> </w:t>
      </w:r>
      <w:r w:rsidR="00722054">
        <w:rPr>
          <w:rFonts w:ascii="Times New Roman" w:hAnsi="Times New Roman" w:cs="Times New Roman"/>
          <w:b/>
        </w:rPr>
        <w:t>------------------------------------------------------------</w:t>
      </w:r>
      <w:bookmarkStart w:id="0" w:name="_GoBack"/>
      <w:bookmarkEnd w:id="0"/>
      <w:r w:rsidRPr="00D97F4E">
        <w:rPr>
          <w:rFonts w:ascii="Times New Roman" w:hAnsi="Times New Roman" w:cs="Times New Roman"/>
        </w:rPr>
        <w:t xml:space="preserve">, el día 18 de agosto </w:t>
      </w:r>
      <w:r w:rsidRPr="00D97F4E">
        <w:rPr>
          <w:rFonts w:ascii="Times New Roman" w:eastAsia="Times New Roman" w:hAnsi="Times New Roman" w:cs="Times New Roman"/>
          <w:bCs/>
          <w:lang w:val="es-ES" w:eastAsia="es-ES"/>
        </w:rPr>
        <w:t>del año 2017</w:t>
      </w:r>
      <w:r w:rsidRPr="00D97F4E">
        <w:rPr>
          <w:rFonts w:ascii="Times New Roman" w:eastAsia="Times New Roman" w:hAnsi="Times New Roman" w:cs="Times New Roman"/>
          <w:lang w:val="es-ES" w:eastAsia="es-ES"/>
        </w:rPr>
        <w:t>. En la cual requiere:</w:t>
      </w:r>
      <w:r w:rsidRPr="00D97F4E">
        <w:rPr>
          <w:rFonts w:ascii="Times New Roman" w:eastAsia="Times New Roman" w:hAnsi="Times New Roman" w:cs="Times New Roman"/>
          <w:lang w:eastAsia="es-ES"/>
        </w:rPr>
        <w:t xml:space="preserve"> “Como miembro y Representante Legal, solicito que se pida al Registro de Asociaciones y Fundaciones sin fines de lucro del Ministerio de Gobernación, la escritura pública de formalización así como los balances generales iniciales presentados para la constitución de la Asociación de Especialistas en Ciencias Forenses de El Salvador, AECIFES, acuerdo No. 00138 con fecha 28 de mayo de 2009.” </w:t>
      </w:r>
      <w:r w:rsidRPr="00D97F4E">
        <w:rPr>
          <w:rFonts w:ascii="Times New Roman" w:eastAsia="Times New Roman" w:hAnsi="Times New Roman" w:cs="Times New Roman"/>
          <w:b/>
          <w:lang w:eastAsia="es-ES"/>
        </w:rPr>
        <w:t>II</w:t>
      </w:r>
      <w:r w:rsidRPr="00D97F4E">
        <w:rPr>
          <w:rFonts w:ascii="Times New Roman" w:eastAsia="Times New Roman" w:hAnsi="Times New Roman" w:cs="Times New Roman"/>
          <w:lang w:eastAsia="es-ES"/>
        </w:rPr>
        <w:t xml:space="preserve">. </w:t>
      </w:r>
      <w:r w:rsidRPr="00D97F4E">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D97F4E">
        <w:rPr>
          <w:rFonts w:ascii="Times New Roman" w:eastAsia="Times New Roman" w:hAnsi="Times New Roman" w:cs="Times New Roman"/>
          <w:lang w:eastAsia="es-ES"/>
        </w:rPr>
        <w:t xml:space="preserve"> </w:t>
      </w:r>
      <w:r w:rsidRPr="00D97F4E">
        <w:rPr>
          <w:rFonts w:ascii="Times New Roman" w:eastAsia="Times New Roman" w:hAnsi="Times New Roman" w:cs="Times New Roman"/>
          <w:b/>
          <w:lang w:eastAsia="es-ES"/>
        </w:rPr>
        <w:t>III.</w:t>
      </w:r>
      <w:r w:rsidRPr="00D97F4E">
        <w:rPr>
          <w:rFonts w:ascii="Times New Roman" w:eastAsia="Times New Roman" w:hAnsi="Times New Roman" w:cs="Times New Roman"/>
          <w:lang w:eastAsia="es-ES"/>
        </w:rPr>
        <w:t xml:space="preserve"> Conforme artículo 70 de la LAIP, se trasladó la solicitud al Registro de Asociaciones y Fundaciones Sin Fines de Lucro, el cual informa lo siguiente: “Anexo al presente se remite la escritura de constitución debidamente inscrita (se remitirá en memoria USB ya que es demasiado grande el archivo), para el caso de los estados financieros, estos se encuentran en trámite por lo que no se puede extenderé lo solicitado en base al numeral 31 de la información </w:t>
      </w:r>
      <w:r w:rsidR="00D97F4E" w:rsidRPr="00D97F4E">
        <w:rPr>
          <w:rFonts w:ascii="Times New Roman" w:eastAsia="Times New Roman" w:hAnsi="Times New Roman" w:cs="Times New Roman"/>
          <w:lang w:eastAsia="es-ES"/>
        </w:rPr>
        <w:t>reservada para este Ministerio.</w:t>
      </w:r>
      <w:r w:rsidRPr="00D97F4E">
        <w:rPr>
          <w:rFonts w:ascii="Times New Roman" w:eastAsia="Times New Roman" w:hAnsi="Times New Roman" w:cs="Times New Roman"/>
          <w:lang w:eastAsia="es-ES"/>
        </w:rPr>
        <w:t xml:space="preserve"> </w:t>
      </w:r>
      <w:r w:rsidRPr="00D97F4E">
        <w:rPr>
          <w:rFonts w:ascii="Times New Roman" w:eastAsia="Times New Roman" w:hAnsi="Times New Roman" w:cs="Times New Roman"/>
          <w:b/>
          <w:lang w:val="es-ES" w:eastAsia="es-ES"/>
        </w:rPr>
        <w:t xml:space="preserve">POR TANTO, </w:t>
      </w:r>
      <w:r w:rsidRPr="00D97F4E">
        <w:rPr>
          <w:rFonts w:ascii="Times New Roman" w:eastAsia="Times New Roman" w:hAnsi="Times New Roman" w:cs="Times New Roman"/>
          <w:lang w:val="es-ES" w:eastAsia="es-ES"/>
        </w:rPr>
        <w:t>conforme a los Art</w:t>
      </w:r>
      <w:r w:rsidR="00D97F4E" w:rsidRPr="00D97F4E">
        <w:rPr>
          <w:rFonts w:ascii="Times New Roman" w:eastAsia="Times New Roman" w:hAnsi="Times New Roman" w:cs="Times New Roman"/>
          <w:lang w:val="es-ES" w:eastAsia="es-ES"/>
        </w:rPr>
        <w:t>s</w:t>
      </w:r>
      <w:r w:rsidRPr="00D97F4E">
        <w:rPr>
          <w:rFonts w:ascii="Times New Roman" w:eastAsia="Times New Roman" w:hAnsi="Times New Roman" w:cs="Times New Roman"/>
          <w:lang w:val="es-ES" w:eastAsia="es-ES"/>
        </w:rPr>
        <w:t>.</w:t>
      </w:r>
      <w:r w:rsidR="00D97F4E" w:rsidRPr="00D97F4E">
        <w:rPr>
          <w:rFonts w:ascii="Times New Roman" w:eastAsia="Times New Roman" w:hAnsi="Times New Roman" w:cs="Times New Roman"/>
          <w:lang w:val="es-ES" w:eastAsia="es-ES"/>
        </w:rPr>
        <w:t xml:space="preserve"> 1, 2, 6, 18  y </w:t>
      </w:r>
      <w:r w:rsidRPr="00D97F4E">
        <w:rPr>
          <w:rFonts w:ascii="Times New Roman" w:eastAsia="Times New Roman" w:hAnsi="Times New Roman" w:cs="Times New Roman"/>
          <w:lang w:val="es-ES" w:eastAsia="es-ES"/>
        </w:rPr>
        <w:t xml:space="preserve"> 86 inc. 3o de la Constitución</w:t>
      </w:r>
      <w:r w:rsidR="00D97F4E" w:rsidRPr="00D97F4E">
        <w:rPr>
          <w:rFonts w:ascii="Times New Roman" w:eastAsia="Times New Roman" w:hAnsi="Times New Roman" w:cs="Times New Roman"/>
          <w:lang w:val="es-ES" w:eastAsia="es-ES"/>
        </w:rPr>
        <w:t xml:space="preserve"> de la Republica</w:t>
      </w:r>
      <w:r w:rsidRPr="00D97F4E">
        <w:rPr>
          <w:rFonts w:ascii="Times New Roman" w:eastAsia="Times New Roman" w:hAnsi="Times New Roman" w:cs="Times New Roman"/>
          <w:lang w:val="es-ES" w:eastAsia="es-ES"/>
        </w:rPr>
        <w:t>, y Art</w:t>
      </w:r>
      <w:r w:rsidR="00D97F4E" w:rsidRPr="00D97F4E">
        <w:rPr>
          <w:rFonts w:ascii="Times New Roman" w:eastAsia="Times New Roman" w:hAnsi="Times New Roman" w:cs="Times New Roman"/>
          <w:lang w:val="es-ES" w:eastAsia="es-ES"/>
        </w:rPr>
        <w:t xml:space="preserve">s. 2, </w:t>
      </w:r>
      <w:r w:rsidRPr="00D97F4E">
        <w:rPr>
          <w:rFonts w:ascii="Times New Roman" w:eastAsia="Times New Roman" w:hAnsi="Times New Roman" w:cs="Times New Roman"/>
          <w:lang w:val="es-ES" w:eastAsia="es-ES"/>
        </w:rPr>
        <w:t>7, 9, 50, 62 y 72 de la Ley de Acceso a la Información Pública, esta dependencia</w:t>
      </w:r>
      <w:r w:rsidRPr="00D97F4E">
        <w:rPr>
          <w:rFonts w:ascii="Times New Roman" w:eastAsia="Times New Roman" w:hAnsi="Times New Roman" w:cs="Times New Roman"/>
          <w:b/>
          <w:lang w:val="es-ES" w:eastAsia="es-ES"/>
        </w:rPr>
        <w:t>, RESUELVE: 1° CONCEDER</w:t>
      </w:r>
      <w:r w:rsidRPr="00D97F4E">
        <w:rPr>
          <w:rFonts w:ascii="Times New Roman" w:eastAsia="Times New Roman" w:hAnsi="Times New Roman" w:cs="Times New Roman"/>
          <w:lang w:val="es-ES" w:eastAsia="es-ES"/>
        </w:rPr>
        <w:t xml:space="preserve"> el acceso a l</w:t>
      </w:r>
      <w:r w:rsidR="00D97F4E" w:rsidRPr="00D97F4E">
        <w:rPr>
          <w:rFonts w:ascii="Times New Roman" w:eastAsia="Times New Roman" w:hAnsi="Times New Roman" w:cs="Times New Roman"/>
          <w:lang w:val="es-ES" w:eastAsia="es-ES"/>
        </w:rPr>
        <w:t xml:space="preserve">a información relacionada a </w:t>
      </w:r>
      <w:r w:rsidR="00D97F4E" w:rsidRPr="00D97F4E">
        <w:rPr>
          <w:rFonts w:ascii="Times New Roman" w:eastAsia="Times New Roman" w:hAnsi="Times New Roman" w:cs="Times New Roman"/>
          <w:lang w:eastAsia="es-ES"/>
        </w:rPr>
        <w:t xml:space="preserve">la escritura pública de formalización para la constitución de la Asociación de Especialistas en Ciencias Forenses de El Salvador, AECIFES. </w:t>
      </w:r>
      <w:r w:rsidR="00D97F4E" w:rsidRPr="00D97F4E">
        <w:rPr>
          <w:rFonts w:ascii="Times New Roman" w:eastAsia="Times New Roman" w:hAnsi="Times New Roman" w:cs="Times New Roman"/>
          <w:b/>
          <w:lang w:eastAsia="es-ES"/>
        </w:rPr>
        <w:t xml:space="preserve">2°NEGAR </w:t>
      </w:r>
      <w:r w:rsidR="00D97F4E" w:rsidRPr="00D97F4E">
        <w:rPr>
          <w:rFonts w:ascii="Times New Roman" w:eastAsia="Times New Roman" w:hAnsi="Times New Roman" w:cs="Times New Roman"/>
          <w:lang w:eastAsia="es-ES"/>
        </w:rPr>
        <w:t xml:space="preserve">el acceso a la información relacionada a los balances generales iniciales presentados para la constitución de la Asociación de Especialistas en Ciencias Forenses de El Salvador, AECIFES, por encontrarse en una clasificación de reserva preexistente. </w:t>
      </w:r>
      <w:r w:rsidR="00D97F4E" w:rsidRPr="00D97F4E">
        <w:rPr>
          <w:rFonts w:ascii="Times New Roman" w:eastAsia="Times New Roman" w:hAnsi="Times New Roman" w:cs="Times New Roman"/>
          <w:b/>
          <w:lang w:eastAsia="es-ES"/>
        </w:rPr>
        <w:t>3°</w:t>
      </w:r>
      <w:r w:rsidR="00D97F4E" w:rsidRPr="00D97F4E">
        <w:rPr>
          <w:rFonts w:ascii="Times New Roman" w:eastAsia="Times New Roman" w:hAnsi="Times New Roman" w:cs="Times New Roman"/>
          <w:lang w:val="es-ES" w:eastAsia="es-ES"/>
        </w:rPr>
        <w:t xml:space="preserve"> se indica al solicitante queda expedito el derecho a recurrir </w:t>
      </w:r>
      <w:r w:rsidRPr="00D97F4E">
        <w:rPr>
          <w:rFonts w:ascii="Times New Roman" w:eastAsia="Times New Roman" w:hAnsi="Times New Roman" w:cs="Times New Roman"/>
          <w:lang w:val="es-ES" w:eastAsia="es-ES"/>
        </w:rPr>
        <w:t xml:space="preserve">conforme al Art. 82 de la LAIP. </w:t>
      </w:r>
      <w:r w:rsidR="00D97F4E">
        <w:rPr>
          <w:rFonts w:ascii="Times New Roman" w:eastAsia="Times New Roman" w:hAnsi="Times New Roman" w:cs="Times New Roman"/>
          <w:b/>
          <w:lang w:val="es-ES" w:eastAsia="es-ES"/>
        </w:rPr>
        <w:t>4</w:t>
      </w:r>
      <w:r w:rsidRPr="00D97F4E">
        <w:rPr>
          <w:rFonts w:ascii="Times New Roman" w:eastAsia="Times New Roman" w:hAnsi="Times New Roman" w:cs="Times New Roman"/>
          <w:b/>
          <w:lang w:val="es-ES" w:eastAsia="es-ES"/>
        </w:rPr>
        <w:t>°</w:t>
      </w:r>
      <w:r w:rsidRPr="00D97F4E">
        <w:rPr>
          <w:rFonts w:ascii="Times New Roman" w:eastAsia="Times New Roman" w:hAnsi="Times New Roman" w:cs="Times New Roman"/>
          <w:lang w:val="es-ES" w:eastAsia="es-ES"/>
        </w:rPr>
        <w:t xml:space="preserve"> Remítase la presente por medio señalada para tal efecto. </w:t>
      </w:r>
      <w:r w:rsidRPr="00D97F4E">
        <w:rPr>
          <w:rFonts w:ascii="Times New Roman" w:eastAsia="Times New Roman" w:hAnsi="Times New Roman" w:cs="Times New Roman"/>
          <w:b/>
          <w:lang w:val="es-ES" w:eastAsia="es-ES"/>
        </w:rPr>
        <w:t>NOTIFÍQUESE</w:t>
      </w:r>
      <w:r w:rsidRPr="00D97F4E">
        <w:rPr>
          <w:rFonts w:ascii="Times New Roman" w:eastAsia="Times New Roman" w:hAnsi="Times New Roman" w:cs="Times New Roman"/>
          <w:lang w:val="es-ES" w:eastAsia="es-ES"/>
        </w:rPr>
        <w:t>.</w:t>
      </w:r>
    </w:p>
    <w:p w:rsidR="003B7BDC" w:rsidRPr="003B7BDC" w:rsidRDefault="003B7BDC" w:rsidP="003B7BDC">
      <w:pPr>
        <w:rPr>
          <w:rFonts w:ascii="Times New Roman" w:eastAsia="Times New Roman" w:hAnsi="Times New Roman" w:cs="Times New Roman"/>
          <w:sz w:val="23"/>
          <w:szCs w:val="23"/>
          <w:lang w:val="es-ES" w:eastAsia="es-ES"/>
        </w:rPr>
      </w:pPr>
    </w:p>
    <w:p w:rsidR="003B7BDC" w:rsidRPr="003B7BDC" w:rsidRDefault="003B7BDC" w:rsidP="003B7BDC">
      <w:pPr>
        <w:tabs>
          <w:tab w:val="left" w:pos="3418"/>
        </w:tabs>
        <w:spacing w:after="0" w:line="240" w:lineRule="auto"/>
        <w:jc w:val="center"/>
        <w:rPr>
          <w:rFonts w:ascii="Times New Roman" w:eastAsia="Times New Roman" w:hAnsi="Times New Roman" w:cs="Times New Roman"/>
          <w:b/>
          <w:sz w:val="23"/>
          <w:szCs w:val="23"/>
          <w:lang w:val="es-ES_tradnl" w:eastAsia="es-ES_tradnl"/>
        </w:rPr>
      </w:pPr>
      <w:r w:rsidRPr="003B7BDC">
        <w:rPr>
          <w:rFonts w:ascii="Times New Roman" w:eastAsia="Times New Roman" w:hAnsi="Times New Roman" w:cs="Times New Roman"/>
          <w:b/>
          <w:sz w:val="23"/>
          <w:szCs w:val="23"/>
          <w:lang w:val="es-ES_tradnl" w:eastAsia="es-ES_tradnl"/>
        </w:rPr>
        <w:t>JENNI VANESSA QUINTANILLA GARCÍA</w:t>
      </w:r>
    </w:p>
    <w:p w:rsidR="003B7BDC" w:rsidRPr="003B7BDC" w:rsidRDefault="003B7BDC" w:rsidP="003B7BDC">
      <w:pPr>
        <w:spacing w:after="0" w:line="240" w:lineRule="auto"/>
        <w:jc w:val="center"/>
        <w:rPr>
          <w:rFonts w:ascii="Times New Roman" w:eastAsia="Times New Roman" w:hAnsi="Times New Roman" w:cs="Times New Roman"/>
          <w:b/>
          <w:sz w:val="23"/>
          <w:szCs w:val="23"/>
          <w:lang w:val="es-ES_tradnl" w:eastAsia="es-ES_tradnl"/>
        </w:rPr>
      </w:pPr>
      <w:r w:rsidRPr="003B7BDC">
        <w:rPr>
          <w:rFonts w:ascii="Times New Roman" w:eastAsia="Times New Roman" w:hAnsi="Times New Roman" w:cs="Times New Roman"/>
          <w:b/>
          <w:sz w:val="23"/>
          <w:szCs w:val="23"/>
          <w:lang w:val="es-ES_tradnl" w:eastAsia="es-ES_tradnl"/>
        </w:rPr>
        <w:t>OFICIAL DE INFORMACIÓN AD-HONOREM</w:t>
      </w:r>
    </w:p>
    <w:p w:rsidR="003B7BDC" w:rsidRPr="003B7BDC" w:rsidRDefault="003B7BDC" w:rsidP="003B7BDC">
      <w:pPr>
        <w:rPr>
          <w:sz w:val="23"/>
          <w:szCs w:val="23"/>
          <w:lang w:val="es-ES_tradnl"/>
        </w:rPr>
      </w:pPr>
    </w:p>
    <w:sectPr w:rsidR="003B7BDC" w:rsidRPr="003B7BDC" w:rsidSect="00C47CD0">
      <w:footerReference w:type="default" r:id="rId8"/>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23" w:rsidRDefault="00D60323">
      <w:pPr>
        <w:spacing w:after="0" w:line="240" w:lineRule="auto"/>
      </w:pPr>
      <w:r>
        <w:separator/>
      </w:r>
    </w:p>
  </w:endnote>
  <w:endnote w:type="continuationSeparator" w:id="0">
    <w:p w:rsidR="00D60323" w:rsidRDefault="00D6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3B7BDC"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3B7BDC"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3B7BDC"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3B7BDC" w:rsidP="00B05C30">
    <w:pPr>
      <w:pStyle w:val="Piedepgina"/>
    </w:pPr>
    <w:r w:rsidRPr="00186C89">
      <w:rPr>
        <w:noProof/>
        <w:lang w:eastAsia="es-SV"/>
      </w:rPr>
      <w:drawing>
        <wp:anchor distT="0" distB="0" distL="114300" distR="114300" simplePos="0" relativeHeight="251659264" behindDoc="0" locked="0" layoutInCell="1" allowOverlap="1" wp14:anchorId="217CD3FD" wp14:editId="4CDD48BB">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D60323" w:rsidP="00B05C30">
    <w:pPr>
      <w:pStyle w:val="Piedepgina"/>
    </w:pPr>
  </w:p>
  <w:p w:rsidR="00B05C30" w:rsidRPr="00523838" w:rsidRDefault="00D60323" w:rsidP="00B05C30">
    <w:pPr>
      <w:pStyle w:val="Piedepgina"/>
    </w:pPr>
  </w:p>
  <w:p w:rsidR="007D4A17" w:rsidRDefault="00D603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23" w:rsidRDefault="00D60323">
      <w:pPr>
        <w:spacing w:after="0" w:line="240" w:lineRule="auto"/>
      </w:pPr>
      <w:r>
        <w:separator/>
      </w:r>
    </w:p>
  </w:footnote>
  <w:footnote w:type="continuationSeparator" w:id="0">
    <w:p w:rsidR="00D60323" w:rsidRDefault="00D60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DC"/>
    <w:rsid w:val="003B7BDC"/>
    <w:rsid w:val="00703E11"/>
    <w:rsid w:val="00722054"/>
    <w:rsid w:val="009D4918"/>
    <w:rsid w:val="00B87E7E"/>
    <w:rsid w:val="00D60323"/>
    <w:rsid w:val="00D97F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7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7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4</cp:revision>
  <cp:lastPrinted>2017-08-29T18:01:00Z</cp:lastPrinted>
  <dcterms:created xsi:type="dcterms:W3CDTF">2017-08-29T18:55:00Z</dcterms:created>
  <dcterms:modified xsi:type="dcterms:W3CDTF">2017-09-14T19:06:00Z</dcterms:modified>
</cp:coreProperties>
</file>