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EA17AF" w:rsidTr="00EA17AF">
        <w:tc>
          <w:tcPr>
            <w:tcW w:w="2881" w:type="dxa"/>
            <w:hideMark/>
          </w:tcPr>
          <w:p w:rsidR="00EA17AF" w:rsidRDefault="00EA17AF"/>
        </w:tc>
        <w:tc>
          <w:tcPr>
            <w:tcW w:w="2881" w:type="dxa"/>
            <w:hideMark/>
          </w:tcPr>
          <w:p w:rsidR="00EA17AF" w:rsidRDefault="00EA17AF">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EA17AF" w:rsidRDefault="00EA17AF">
            <w:pPr>
              <w:spacing w:after="0"/>
            </w:pPr>
          </w:p>
        </w:tc>
      </w:tr>
      <w:tr w:rsidR="00EA17AF" w:rsidTr="00EA17AF">
        <w:trPr>
          <w:trHeight w:val="460"/>
        </w:trPr>
        <w:tc>
          <w:tcPr>
            <w:tcW w:w="8644" w:type="dxa"/>
            <w:gridSpan w:val="3"/>
            <w:hideMark/>
          </w:tcPr>
          <w:p w:rsidR="00EA17AF" w:rsidRDefault="00EA17AF">
            <w:pPr>
              <w:spacing w:after="0" w:line="240" w:lineRule="auto"/>
              <w:ind w:right="-361"/>
              <w:jc w:val="center"/>
              <w:rPr>
                <w:rFonts w:ascii="Times New Roman" w:eastAsia="Times New Roman" w:hAnsi="Times New Roman" w:cs="Times New Roman"/>
                <w:b/>
                <w:noProof/>
                <w:sz w:val="24"/>
                <w:szCs w:val="24"/>
                <w:lang w:val="es-ES" w:eastAsia="es-ES"/>
              </w:rPr>
            </w:pPr>
            <w:r>
              <w:rPr>
                <w:rFonts w:ascii="Times New Roman" w:eastAsia="Times New Roman" w:hAnsi="Times New Roman" w:cs="Times New Roman"/>
                <w:b/>
                <w:noProof/>
                <w:sz w:val="24"/>
                <w:szCs w:val="24"/>
                <w:lang w:val="es-ES" w:eastAsia="es-ES"/>
              </w:rPr>
              <w:t>MINISTERIO DE GOBERNACIÓN Y DESARROLLO TERRITORIAL</w:t>
            </w:r>
          </w:p>
          <w:p w:rsidR="00EA17AF" w:rsidRDefault="00EA17AF">
            <w:pPr>
              <w:spacing w:after="0" w:line="240" w:lineRule="auto"/>
              <w:jc w:val="center"/>
              <w:rPr>
                <w:rFonts w:ascii="Times New Roman" w:eastAsia="Times New Roman" w:hAnsi="Times New Roman" w:cs="Times New Roman"/>
                <w:noProof/>
                <w:sz w:val="25"/>
                <w:szCs w:val="25"/>
                <w:lang w:val="es-ES" w:eastAsia="es-ES"/>
              </w:rPr>
            </w:pPr>
            <w:r>
              <w:rPr>
                <w:rFonts w:ascii="Times New Roman" w:eastAsia="Times New Roman" w:hAnsi="Times New Roman" w:cs="Times New Roman"/>
                <w:b/>
                <w:noProof/>
                <w:sz w:val="24"/>
                <w:szCs w:val="24"/>
                <w:lang w:val="es-ES" w:eastAsia="es-ES"/>
              </w:rPr>
              <w:t>REPÚBLICA DE EL SALVADOR, AMÉRICA CENTRAL</w:t>
            </w:r>
          </w:p>
        </w:tc>
      </w:tr>
    </w:tbl>
    <w:p w:rsidR="00EA17AF" w:rsidRDefault="00EA17AF" w:rsidP="00EA17AF">
      <w:pPr>
        <w:spacing w:after="0" w:line="240" w:lineRule="auto"/>
        <w:ind w:right="20"/>
        <w:jc w:val="both"/>
        <w:rPr>
          <w:rFonts w:ascii="Times New Roman" w:eastAsia="Times New Roman" w:hAnsi="Times New Roman" w:cs="Times New Roman"/>
          <w:b/>
          <w:sz w:val="25"/>
          <w:szCs w:val="25"/>
          <w:lang w:val="es-ES" w:eastAsia="es-ES"/>
        </w:rPr>
      </w:pPr>
    </w:p>
    <w:p w:rsidR="00252A5B" w:rsidRPr="00252A5B" w:rsidRDefault="00EA17AF" w:rsidP="00252A5B">
      <w:pPr>
        <w:spacing w:line="240" w:lineRule="auto"/>
        <w:jc w:val="both"/>
        <w:rPr>
          <w:rFonts w:ascii="Times New Roman" w:eastAsia="Times New Roman" w:hAnsi="Times New Roman" w:cs="Times New Roman"/>
          <w:sz w:val="24"/>
          <w:szCs w:val="24"/>
          <w:lang w:val="es-ES" w:eastAsia="es-ES"/>
        </w:rPr>
      </w:pPr>
      <w:r w:rsidRPr="00252A5B">
        <w:rPr>
          <w:rFonts w:ascii="Times New Roman" w:hAnsi="Times New Roman" w:cs="Times New Roman"/>
          <w:b/>
          <w:sz w:val="24"/>
          <w:szCs w:val="24"/>
          <w:lang w:val="es-ES" w:eastAsia="es-ES"/>
        </w:rPr>
        <w:t xml:space="preserve">RESOLUCIÓN NÚMERO CIENTO TREINTA Y CINCO, NÚMERO CORRELATIVO </w:t>
      </w:r>
      <w:r w:rsidRPr="00252A5B">
        <w:rPr>
          <w:rFonts w:ascii="Times New Roman" w:hAnsi="Times New Roman" w:cs="Times New Roman"/>
          <w:b/>
          <w:sz w:val="24"/>
          <w:szCs w:val="24"/>
        </w:rPr>
        <w:t xml:space="preserve">MIGOB-2017-0137. </w:t>
      </w:r>
      <w:r w:rsidRPr="00252A5B">
        <w:rPr>
          <w:rFonts w:ascii="Times New Roman" w:hAnsi="Times New Roman" w:cs="Times New Roman"/>
          <w:b/>
          <w:sz w:val="24"/>
          <w:szCs w:val="24"/>
          <w:lang w:val="es-ES" w:eastAsia="es-ES"/>
        </w:rPr>
        <w:t xml:space="preserve">UNIDAD DE ACCESO A LA INFORMACIÓN DEL MINISTERIO DE GOBERNACIÓN Y DESARROLLO TERRITORIAL. </w:t>
      </w:r>
      <w:r w:rsidRPr="00252A5B">
        <w:rPr>
          <w:rFonts w:ascii="Times New Roman" w:hAnsi="Times New Roman" w:cs="Times New Roman"/>
          <w:sz w:val="24"/>
          <w:szCs w:val="24"/>
          <w:lang w:val="es-ES" w:eastAsia="es-ES"/>
        </w:rPr>
        <w:t xml:space="preserve">San Salvador, a las </w:t>
      </w:r>
      <w:r w:rsidR="00FF328B">
        <w:rPr>
          <w:rFonts w:ascii="Times New Roman" w:hAnsi="Times New Roman" w:cs="Times New Roman"/>
          <w:sz w:val="24"/>
          <w:szCs w:val="24"/>
          <w:lang w:val="es-ES" w:eastAsia="es-ES"/>
        </w:rPr>
        <w:t xml:space="preserve"> catorce </w:t>
      </w:r>
      <w:r w:rsidRPr="00252A5B">
        <w:rPr>
          <w:rFonts w:ascii="Times New Roman" w:hAnsi="Times New Roman" w:cs="Times New Roman"/>
          <w:sz w:val="24"/>
          <w:szCs w:val="24"/>
          <w:lang w:val="es-ES" w:eastAsia="es-ES"/>
        </w:rPr>
        <w:t xml:space="preserve">horas y quince minutos  del día </w:t>
      </w:r>
      <w:r w:rsidR="00FF328B">
        <w:rPr>
          <w:rFonts w:ascii="Times New Roman" w:hAnsi="Times New Roman" w:cs="Times New Roman"/>
          <w:sz w:val="24"/>
          <w:szCs w:val="24"/>
          <w:lang w:val="es-ES" w:eastAsia="es-ES"/>
        </w:rPr>
        <w:t xml:space="preserve">veintidós </w:t>
      </w:r>
      <w:r w:rsidRPr="00252A5B">
        <w:rPr>
          <w:rFonts w:ascii="Times New Roman" w:hAnsi="Times New Roman" w:cs="Times New Roman"/>
          <w:sz w:val="24"/>
          <w:szCs w:val="24"/>
          <w:lang w:val="es-ES" w:eastAsia="es-ES"/>
        </w:rPr>
        <w:t xml:space="preserve"> de agosto de dos mil diecisiete. </w:t>
      </w:r>
      <w:r w:rsidRPr="00252A5B">
        <w:rPr>
          <w:rFonts w:ascii="Times New Roman" w:hAnsi="Times New Roman" w:cs="Times New Roman"/>
          <w:b/>
          <w:sz w:val="24"/>
          <w:szCs w:val="24"/>
          <w:lang w:val="es-ES" w:eastAsia="es-ES"/>
        </w:rPr>
        <w:t>CONSIDERANDO:</w:t>
      </w:r>
      <w:r w:rsidRPr="00252A5B">
        <w:rPr>
          <w:rFonts w:ascii="Times New Roman" w:hAnsi="Times New Roman" w:cs="Times New Roman"/>
          <w:sz w:val="24"/>
          <w:szCs w:val="24"/>
          <w:lang w:val="es-ES" w:eastAsia="es-ES"/>
        </w:rPr>
        <w:t xml:space="preserve"> </w:t>
      </w:r>
      <w:r w:rsidRPr="00252A5B">
        <w:rPr>
          <w:rFonts w:ascii="Times New Roman" w:hAnsi="Times New Roman" w:cs="Times New Roman"/>
          <w:b/>
          <w:sz w:val="24"/>
          <w:szCs w:val="24"/>
          <w:lang w:val="es-ES" w:eastAsia="es-ES"/>
        </w:rPr>
        <w:t>I.</w:t>
      </w:r>
      <w:r w:rsidRPr="00252A5B">
        <w:rPr>
          <w:rFonts w:ascii="Times New Roman" w:hAnsi="Times New Roman" w:cs="Times New Roman"/>
          <w:sz w:val="24"/>
          <w:szCs w:val="24"/>
          <w:lang w:val="es-ES" w:eastAsia="es-ES"/>
        </w:rPr>
        <w:t xml:space="preserve"> Que habiéndose presentado solicitud a la  Unidad de Acceso a la Información  de esta Secretaria de Estado por: </w:t>
      </w:r>
      <w:r w:rsidR="006F4FCF">
        <w:rPr>
          <w:rFonts w:ascii="Times New Roman" w:hAnsi="Times New Roman" w:cs="Times New Roman"/>
          <w:b/>
          <w:sz w:val="24"/>
          <w:szCs w:val="24"/>
        </w:rPr>
        <w:t>--------------------------------------------------------------</w:t>
      </w:r>
      <w:bookmarkStart w:id="0" w:name="_GoBack"/>
      <w:bookmarkEnd w:id="0"/>
      <w:r w:rsidRPr="00252A5B">
        <w:rPr>
          <w:rFonts w:ascii="Times New Roman" w:hAnsi="Times New Roman" w:cs="Times New Roman"/>
          <w:b/>
          <w:sz w:val="24"/>
          <w:szCs w:val="24"/>
        </w:rPr>
        <w:t xml:space="preserve">, </w:t>
      </w:r>
      <w:r w:rsidRPr="00252A5B">
        <w:rPr>
          <w:rFonts w:ascii="Times New Roman" w:hAnsi="Times New Roman" w:cs="Times New Roman"/>
          <w:sz w:val="24"/>
          <w:szCs w:val="24"/>
        </w:rPr>
        <w:t xml:space="preserve">el día 31 de julio de 2017. </w:t>
      </w:r>
      <w:r w:rsidRPr="00252A5B">
        <w:rPr>
          <w:rFonts w:ascii="Times New Roman" w:hAnsi="Times New Roman" w:cs="Times New Roman"/>
          <w:sz w:val="24"/>
          <w:szCs w:val="24"/>
          <w:lang w:val="es-ES" w:eastAsia="es-ES"/>
        </w:rPr>
        <w:t>En la cual requiere:</w:t>
      </w:r>
      <w:r w:rsidRPr="00252A5B">
        <w:rPr>
          <w:rFonts w:ascii="Times New Roman" w:hAnsi="Times New Roman" w:cs="Times New Roman"/>
          <w:i/>
          <w:sz w:val="24"/>
          <w:szCs w:val="24"/>
          <w:lang w:val="es-ES" w:eastAsia="es-ES"/>
        </w:rPr>
        <w:t xml:space="preserve"> </w:t>
      </w:r>
      <w:r w:rsidRPr="00252A5B">
        <w:rPr>
          <w:rFonts w:ascii="Times New Roman" w:hAnsi="Times New Roman" w:cs="Times New Roman"/>
          <w:sz w:val="24"/>
          <w:szCs w:val="24"/>
        </w:rPr>
        <w:t xml:space="preserve">“1. Gasto diario, mensual y anual en alimentación para los privados de libertad en todos los centros penitenciarios desde el año 2000 hasta 2006. </w:t>
      </w:r>
      <w:r w:rsidRPr="00252A5B">
        <w:rPr>
          <w:rFonts w:ascii="Times New Roman" w:hAnsi="Times New Roman" w:cs="Times New Roman"/>
          <w:sz w:val="24"/>
          <w:szCs w:val="24"/>
        </w:rPr>
        <w:br/>
        <w:t xml:space="preserve">2. Detallar dieta, costo de la ración por cada uno de los privados de libertad, empresa proveedora y costo por cada centro penitenciario. </w:t>
      </w:r>
      <w:r w:rsidRPr="00252A5B">
        <w:rPr>
          <w:rFonts w:ascii="Times New Roman" w:hAnsi="Times New Roman" w:cs="Times New Roman"/>
          <w:sz w:val="24"/>
          <w:szCs w:val="24"/>
        </w:rPr>
        <w:br/>
        <w:t xml:space="preserve">3. Copias de las bases de licitación de cada uno de los años del periodo. </w:t>
      </w:r>
      <w:r w:rsidRPr="00252A5B">
        <w:rPr>
          <w:rFonts w:ascii="Times New Roman" w:hAnsi="Times New Roman" w:cs="Times New Roman"/>
          <w:sz w:val="24"/>
          <w:szCs w:val="24"/>
        </w:rPr>
        <w:br/>
        <w:t>4. Copias de los contratos que el estado firmo con la empresa ganadora cada uno de lo</w:t>
      </w:r>
      <w:r w:rsidR="00FF328B">
        <w:rPr>
          <w:rFonts w:ascii="Times New Roman" w:hAnsi="Times New Roman" w:cs="Times New Roman"/>
          <w:sz w:val="24"/>
          <w:szCs w:val="24"/>
        </w:rPr>
        <w:t>s</w:t>
      </w:r>
      <w:r w:rsidRPr="00252A5B">
        <w:rPr>
          <w:rFonts w:ascii="Times New Roman" w:hAnsi="Times New Roman" w:cs="Times New Roman"/>
          <w:sz w:val="24"/>
          <w:szCs w:val="24"/>
        </w:rPr>
        <w:t xml:space="preserve"> años del periodo mencionado. </w:t>
      </w:r>
      <w:r w:rsidRPr="00252A5B">
        <w:rPr>
          <w:rFonts w:ascii="Times New Roman" w:hAnsi="Times New Roman" w:cs="Times New Roman"/>
          <w:sz w:val="24"/>
          <w:szCs w:val="24"/>
        </w:rPr>
        <w:br/>
      </w:r>
      <w:r w:rsidR="00FF328B" w:rsidRPr="00252A5B">
        <w:rPr>
          <w:rFonts w:ascii="Times New Roman" w:hAnsi="Times New Roman" w:cs="Times New Roman"/>
          <w:sz w:val="24"/>
          <w:szCs w:val="24"/>
        </w:rPr>
        <w:t>5. Nombres</w:t>
      </w:r>
      <w:r w:rsidRPr="00252A5B">
        <w:rPr>
          <w:rFonts w:ascii="Times New Roman" w:hAnsi="Times New Roman" w:cs="Times New Roman"/>
          <w:sz w:val="24"/>
          <w:szCs w:val="24"/>
        </w:rPr>
        <w:t xml:space="preserve"> de las empresas que compraron las bases de licitación de cada uno de los años del periodo mencionado. </w:t>
      </w:r>
      <w:r w:rsidRPr="00252A5B">
        <w:rPr>
          <w:rFonts w:ascii="Times New Roman" w:hAnsi="Times New Roman" w:cs="Times New Roman"/>
          <w:sz w:val="24"/>
          <w:szCs w:val="24"/>
        </w:rPr>
        <w:br/>
      </w:r>
      <w:r w:rsidR="00FF328B" w:rsidRPr="00252A5B">
        <w:rPr>
          <w:rFonts w:ascii="Times New Roman" w:hAnsi="Times New Roman" w:cs="Times New Roman"/>
          <w:sz w:val="24"/>
          <w:szCs w:val="24"/>
        </w:rPr>
        <w:t>6. Nombres</w:t>
      </w:r>
      <w:r w:rsidRPr="00252A5B">
        <w:rPr>
          <w:rFonts w:ascii="Times New Roman" w:hAnsi="Times New Roman" w:cs="Times New Roman"/>
          <w:sz w:val="24"/>
          <w:szCs w:val="24"/>
        </w:rPr>
        <w:t xml:space="preserve"> de las empresas que presentaron oferta para el servicio de alimentación de privados de libertad en cada uno de los años del periodo mencionado. </w:t>
      </w:r>
      <w:r w:rsidRPr="00252A5B">
        <w:rPr>
          <w:rFonts w:ascii="Times New Roman" w:hAnsi="Times New Roman" w:cs="Times New Roman"/>
          <w:sz w:val="24"/>
          <w:szCs w:val="24"/>
        </w:rPr>
        <w:br/>
      </w:r>
      <w:r w:rsidR="00FF328B" w:rsidRPr="00252A5B">
        <w:rPr>
          <w:rFonts w:ascii="Times New Roman" w:hAnsi="Times New Roman" w:cs="Times New Roman"/>
          <w:sz w:val="24"/>
          <w:szCs w:val="24"/>
        </w:rPr>
        <w:t>7. Bases</w:t>
      </w:r>
      <w:r w:rsidRPr="00252A5B">
        <w:rPr>
          <w:rFonts w:ascii="Times New Roman" w:hAnsi="Times New Roman" w:cs="Times New Roman"/>
          <w:sz w:val="24"/>
          <w:szCs w:val="24"/>
        </w:rPr>
        <w:t xml:space="preserve"> de licitación para la privatización de servicio de alimentación para los privados de libertad que el estado publicó en 1999. </w:t>
      </w:r>
      <w:r w:rsidRPr="00252A5B">
        <w:rPr>
          <w:rFonts w:ascii="Times New Roman" w:hAnsi="Times New Roman" w:cs="Times New Roman"/>
          <w:sz w:val="24"/>
          <w:szCs w:val="24"/>
        </w:rPr>
        <w:br/>
        <w:t xml:space="preserve">8. Informes técnicos ocupados para decidir el nombre de la empresa que se convirtió en la proveedora de servicios de alimentación para privados de libertad.” </w:t>
      </w:r>
      <w:r w:rsidRPr="00252A5B">
        <w:rPr>
          <w:rFonts w:ascii="Times New Roman" w:hAnsi="Times New Roman" w:cs="Times New Roman"/>
          <w:b/>
          <w:sz w:val="24"/>
          <w:szCs w:val="24"/>
          <w:lang w:eastAsia="es-ES"/>
        </w:rPr>
        <w:t>II</w:t>
      </w:r>
      <w:r w:rsidRPr="00252A5B">
        <w:rPr>
          <w:rFonts w:ascii="Times New Roman" w:hAnsi="Times New Roman" w:cs="Times New Roman"/>
          <w:sz w:val="24"/>
          <w:szCs w:val="24"/>
          <w:lang w:eastAsia="es-ES"/>
        </w:rPr>
        <w:t xml:space="preserve">. </w:t>
      </w:r>
      <w:r w:rsidRPr="00252A5B">
        <w:rPr>
          <w:rFonts w:ascii="Times New Roman" w:hAnsi="Times New Roman" w:cs="Times New Roman"/>
          <w:sz w:val="24"/>
          <w:szCs w:val="24"/>
          <w:lang w:val="es-ES" w:eastAsia="es-ES"/>
        </w:rPr>
        <w:t xml:space="preserve">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 </w:t>
      </w:r>
      <w:r w:rsidRPr="00252A5B">
        <w:rPr>
          <w:rFonts w:ascii="Times New Roman" w:hAnsi="Times New Roman" w:cs="Times New Roman"/>
          <w:b/>
          <w:sz w:val="24"/>
          <w:szCs w:val="24"/>
          <w:lang w:eastAsia="es-ES"/>
        </w:rPr>
        <w:t>III.</w:t>
      </w:r>
      <w:r w:rsidRPr="00252A5B">
        <w:rPr>
          <w:rFonts w:ascii="Times New Roman" w:hAnsi="Times New Roman" w:cs="Times New Roman"/>
          <w:sz w:val="24"/>
          <w:szCs w:val="24"/>
          <w:lang w:eastAsia="es-ES"/>
        </w:rPr>
        <w:t xml:space="preserve"> Conforme artículo 70 de la LAIP, se trasladó la solicitud a la Dirección de la Unidad de Adquisiciones y Contrataciones Institucional, la que informa: </w:t>
      </w:r>
      <w:r w:rsidRPr="00252A5B">
        <w:rPr>
          <w:rFonts w:ascii="Times New Roman" w:hAnsi="Times New Roman" w:cs="Times New Roman"/>
          <w:i/>
          <w:sz w:val="24"/>
          <w:szCs w:val="24"/>
          <w:lang w:eastAsia="es-ES"/>
        </w:rPr>
        <w:t>“(…) Que dicha información debe ser solicitada a la institución correspondiente y que para el caso que hoy nos ocupa, la institución que debe dar respuesta a dicha solicitud es la Dirección General de Centros Penales, perteneciente al Ministerio de Seguridad Pública y Justica, y ello a razón del Acuerdo de Consejo de Ministros N° 125, de fecha 05 de Diciembre del año 2006, dicho acuerdo fue publicado en el Diario Oficial, Tomo 373, número 227 de fecha Martes 05 de Diciembre de 2006. Es por ello que en dicha separación de ministerio e instituciones, dichos procesos relacionados a la Adquisición y contratación de dicho rubro pasaron a manos de la Dirección General de Centros Penales. Así lo expresa el artículo 6 del referido acuerdo.</w:t>
      </w:r>
      <w:r w:rsidR="00252A5B" w:rsidRPr="00252A5B">
        <w:rPr>
          <w:rFonts w:ascii="Times New Roman" w:hAnsi="Times New Roman" w:cs="Times New Roman"/>
          <w:i/>
          <w:sz w:val="24"/>
          <w:szCs w:val="24"/>
          <w:lang w:eastAsia="es-ES"/>
        </w:rPr>
        <w:t>”,</w:t>
      </w:r>
      <w:r w:rsidR="00252A5B" w:rsidRPr="00252A5B">
        <w:rPr>
          <w:rFonts w:ascii="Times New Roman" w:hAnsi="Times New Roman" w:cs="Times New Roman"/>
          <w:sz w:val="24"/>
          <w:szCs w:val="24"/>
          <w:lang w:eastAsia="es-ES"/>
        </w:rPr>
        <w:t xml:space="preserve"> por otro lado, la Dirección de la Unidad Financiera Institucional </w:t>
      </w:r>
      <w:r w:rsidR="00252A5B" w:rsidRPr="00252A5B">
        <w:rPr>
          <w:rFonts w:ascii="Times New Roman" w:hAnsi="Times New Roman" w:cs="Times New Roman"/>
          <w:sz w:val="24"/>
          <w:szCs w:val="24"/>
          <w:lang w:eastAsia="es-ES"/>
        </w:rPr>
        <w:lastRenderedPageBreak/>
        <w:t xml:space="preserve">expreso: </w:t>
      </w:r>
      <w:r w:rsidR="00252A5B" w:rsidRPr="00252A5B">
        <w:rPr>
          <w:rFonts w:ascii="Times New Roman" w:hAnsi="Times New Roman" w:cs="Times New Roman"/>
          <w:i/>
          <w:sz w:val="24"/>
          <w:szCs w:val="24"/>
          <w:lang w:eastAsia="es-ES"/>
        </w:rPr>
        <w:t xml:space="preserve">“En relación a la solicitud presentada, hago de su conocimiento que la información solicitada corresponde a la Dirección de Centros Penales, que siempre se ha constituido  como una Unidad Secundaria  Financiera Institucional (USEFI), no obstante que el periodo solicitado era una Dependencia de este Ministerio, los registros  siempre fueron manejados y controlados directamente en la misma; que cabe mencionar actualmente, es parte del Ministerio de Justicia y Seguridad Pública.” </w:t>
      </w:r>
      <w:r w:rsidRPr="00252A5B">
        <w:rPr>
          <w:rFonts w:ascii="Times New Roman" w:hAnsi="Times New Roman" w:cs="Times New Roman"/>
          <w:b/>
          <w:sz w:val="24"/>
          <w:szCs w:val="24"/>
          <w:lang w:val="es-ES" w:eastAsia="es-ES"/>
        </w:rPr>
        <w:t xml:space="preserve">POR TANTO, </w:t>
      </w:r>
      <w:r w:rsidRPr="00252A5B">
        <w:rPr>
          <w:rFonts w:ascii="Times New Roman" w:hAnsi="Times New Roman" w:cs="Times New Roman"/>
          <w:sz w:val="24"/>
          <w:szCs w:val="24"/>
          <w:lang w:val="es-ES" w:eastAsia="es-ES"/>
        </w:rPr>
        <w:t>conforme a los Arts. 1, 2,  6, 18 y 86 inc. 3° de la Constitución de Republica, y en base Arts. 2, 7, 9, 50, 62</w:t>
      </w:r>
      <w:r w:rsidR="00252A5B" w:rsidRPr="00252A5B">
        <w:rPr>
          <w:rFonts w:ascii="Times New Roman" w:hAnsi="Times New Roman" w:cs="Times New Roman"/>
          <w:sz w:val="24"/>
          <w:szCs w:val="24"/>
          <w:lang w:val="es-ES" w:eastAsia="es-ES"/>
        </w:rPr>
        <w:t>, 68</w:t>
      </w:r>
      <w:r w:rsidRPr="00252A5B">
        <w:rPr>
          <w:rFonts w:ascii="Times New Roman" w:hAnsi="Times New Roman" w:cs="Times New Roman"/>
          <w:sz w:val="24"/>
          <w:szCs w:val="24"/>
          <w:lang w:val="es-ES" w:eastAsia="es-ES"/>
        </w:rPr>
        <w:t xml:space="preserve"> y 72 de la Ley de Acceso a la Información Pública, esta dependencia</w:t>
      </w:r>
      <w:r w:rsidRPr="00252A5B">
        <w:rPr>
          <w:rFonts w:ascii="Times New Roman" w:hAnsi="Times New Roman" w:cs="Times New Roman"/>
          <w:b/>
          <w:sz w:val="24"/>
          <w:szCs w:val="24"/>
          <w:lang w:val="es-ES" w:eastAsia="es-ES"/>
        </w:rPr>
        <w:t xml:space="preserve">, RESUELVE: </w:t>
      </w:r>
      <w:r w:rsidR="00252A5B" w:rsidRPr="00252A5B">
        <w:rPr>
          <w:rFonts w:ascii="Times New Roman" w:eastAsia="Times New Roman" w:hAnsi="Times New Roman" w:cs="Times New Roman"/>
          <w:b/>
          <w:sz w:val="24"/>
          <w:szCs w:val="24"/>
          <w:lang w:val="es-ES" w:eastAsia="es-ES"/>
        </w:rPr>
        <w:t xml:space="preserve">1° INSTRUIR </w:t>
      </w:r>
      <w:r w:rsidR="00252A5B" w:rsidRPr="00252A5B">
        <w:rPr>
          <w:rFonts w:ascii="Times New Roman" w:eastAsia="Times New Roman" w:hAnsi="Times New Roman" w:cs="Times New Roman"/>
          <w:sz w:val="24"/>
          <w:szCs w:val="24"/>
          <w:lang w:val="es-ES" w:eastAsia="es-ES"/>
        </w:rPr>
        <w:t xml:space="preserve">a la solicitante que debe dirigirse a la Unidad de Acceso a la Información Pública del Ministerio de Justicia y Seguridad Publica. </w:t>
      </w:r>
      <w:r w:rsidR="00252A5B" w:rsidRPr="00252A5B">
        <w:rPr>
          <w:rFonts w:ascii="Times New Roman" w:eastAsia="Times New Roman" w:hAnsi="Times New Roman" w:cs="Times New Roman"/>
          <w:b/>
          <w:sz w:val="24"/>
          <w:szCs w:val="24"/>
          <w:lang w:val="es-ES" w:eastAsia="es-ES"/>
        </w:rPr>
        <w:t xml:space="preserve">2° </w:t>
      </w:r>
      <w:r w:rsidR="00252A5B" w:rsidRPr="00252A5B">
        <w:rPr>
          <w:rFonts w:ascii="Times New Roman" w:eastAsia="Times New Roman" w:hAnsi="Times New Roman" w:cs="Times New Roman"/>
          <w:sz w:val="24"/>
          <w:szCs w:val="24"/>
          <w:lang w:val="es-ES" w:eastAsia="es-ES"/>
        </w:rPr>
        <w:t>Remítase la presente en el medio señalado para tal efecto.</w:t>
      </w:r>
      <w:r w:rsidR="00252A5B" w:rsidRPr="00252A5B">
        <w:rPr>
          <w:rFonts w:ascii="Times New Roman" w:eastAsia="Times New Roman" w:hAnsi="Times New Roman" w:cs="Times New Roman"/>
          <w:b/>
          <w:sz w:val="24"/>
          <w:szCs w:val="24"/>
          <w:lang w:val="es-ES" w:eastAsia="es-ES"/>
        </w:rPr>
        <w:t xml:space="preserve"> NOTIFÍQUESE</w:t>
      </w:r>
      <w:r w:rsidR="00252A5B" w:rsidRPr="00252A5B">
        <w:rPr>
          <w:rFonts w:ascii="Times New Roman" w:eastAsia="Times New Roman" w:hAnsi="Times New Roman" w:cs="Times New Roman"/>
          <w:sz w:val="24"/>
          <w:szCs w:val="24"/>
          <w:lang w:val="es-ES" w:eastAsia="es-ES"/>
        </w:rPr>
        <w:t>.</w:t>
      </w:r>
    </w:p>
    <w:p w:rsidR="00EA17AF" w:rsidRPr="00252A5B" w:rsidRDefault="00EA17AF" w:rsidP="00252A5B">
      <w:pPr>
        <w:spacing w:before="100" w:beforeAutospacing="1" w:after="100" w:afterAutospacing="1"/>
        <w:jc w:val="both"/>
        <w:rPr>
          <w:rFonts w:ascii="Times New Roman" w:hAnsi="Times New Roman" w:cs="Times New Roman"/>
          <w:sz w:val="24"/>
          <w:szCs w:val="24"/>
          <w:lang w:eastAsia="es-ES"/>
        </w:rPr>
      </w:pPr>
    </w:p>
    <w:p w:rsidR="00EA17AF" w:rsidRPr="00252A5B" w:rsidRDefault="00EA17AF" w:rsidP="00252A5B">
      <w:pPr>
        <w:jc w:val="both"/>
        <w:rPr>
          <w:rFonts w:ascii="Times New Roman" w:eastAsia="Times New Roman" w:hAnsi="Times New Roman" w:cs="Times New Roman"/>
          <w:sz w:val="24"/>
          <w:szCs w:val="24"/>
          <w:lang w:val="es-ES" w:eastAsia="es-ES"/>
        </w:rPr>
      </w:pPr>
    </w:p>
    <w:p w:rsidR="00EA17AF" w:rsidRPr="00252A5B" w:rsidRDefault="00EA17AF" w:rsidP="00252A5B">
      <w:pPr>
        <w:jc w:val="both"/>
        <w:rPr>
          <w:rFonts w:ascii="Times New Roman" w:eastAsia="Times New Roman" w:hAnsi="Times New Roman" w:cs="Times New Roman"/>
          <w:sz w:val="24"/>
          <w:szCs w:val="24"/>
          <w:lang w:val="es-ES" w:eastAsia="es-ES"/>
        </w:rPr>
      </w:pPr>
    </w:p>
    <w:p w:rsidR="00EA17AF" w:rsidRPr="00252A5B" w:rsidRDefault="00EA17AF" w:rsidP="00252A5B">
      <w:pPr>
        <w:jc w:val="both"/>
        <w:rPr>
          <w:rFonts w:ascii="Times New Roman" w:eastAsia="Times New Roman" w:hAnsi="Times New Roman" w:cs="Times New Roman"/>
          <w:sz w:val="24"/>
          <w:szCs w:val="24"/>
          <w:lang w:val="es-ES" w:eastAsia="es-ES"/>
        </w:rPr>
      </w:pPr>
    </w:p>
    <w:p w:rsidR="00EA17AF" w:rsidRPr="00252A5B" w:rsidRDefault="00EA17AF" w:rsidP="00252A5B">
      <w:pPr>
        <w:tabs>
          <w:tab w:val="left" w:pos="3418"/>
        </w:tabs>
        <w:spacing w:after="0"/>
        <w:jc w:val="center"/>
        <w:rPr>
          <w:rFonts w:ascii="Times New Roman" w:eastAsia="Times New Roman" w:hAnsi="Times New Roman" w:cs="Times New Roman"/>
          <w:b/>
          <w:sz w:val="24"/>
          <w:szCs w:val="24"/>
          <w:lang w:val="es-ES_tradnl" w:eastAsia="es-ES_tradnl"/>
        </w:rPr>
      </w:pPr>
      <w:r w:rsidRPr="00252A5B">
        <w:rPr>
          <w:rFonts w:ascii="Times New Roman" w:eastAsia="Times New Roman" w:hAnsi="Times New Roman" w:cs="Times New Roman"/>
          <w:b/>
          <w:sz w:val="24"/>
          <w:szCs w:val="24"/>
          <w:lang w:val="es-ES_tradnl" w:eastAsia="es-ES_tradnl"/>
        </w:rPr>
        <w:t>JENNI VANESSA QUINTANILLA GARCÍA</w:t>
      </w:r>
    </w:p>
    <w:p w:rsidR="00EA17AF" w:rsidRPr="00252A5B" w:rsidRDefault="00EA17AF" w:rsidP="00252A5B">
      <w:pPr>
        <w:spacing w:after="0"/>
        <w:jc w:val="center"/>
        <w:rPr>
          <w:rFonts w:ascii="Times New Roman" w:eastAsia="Times New Roman" w:hAnsi="Times New Roman" w:cs="Times New Roman"/>
          <w:b/>
          <w:sz w:val="24"/>
          <w:szCs w:val="24"/>
          <w:lang w:val="es-ES_tradnl" w:eastAsia="es-ES_tradnl"/>
        </w:rPr>
      </w:pPr>
      <w:r w:rsidRPr="00252A5B">
        <w:rPr>
          <w:rFonts w:ascii="Times New Roman" w:eastAsia="Times New Roman" w:hAnsi="Times New Roman" w:cs="Times New Roman"/>
          <w:b/>
          <w:sz w:val="24"/>
          <w:szCs w:val="24"/>
          <w:lang w:val="es-ES_tradnl" w:eastAsia="es-ES_tradnl"/>
        </w:rPr>
        <w:t>OFICIAL DE INFORMACIÓN AD-HONOREM</w:t>
      </w:r>
    </w:p>
    <w:p w:rsidR="00EA17AF" w:rsidRPr="00252A5B" w:rsidRDefault="00EA17AF" w:rsidP="00252A5B">
      <w:pPr>
        <w:jc w:val="center"/>
        <w:rPr>
          <w:sz w:val="24"/>
          <w:szCs w:val="24"/>
        </w:rPr>
      </w:pPr>
    </w:p>
    <w:p w:rsidR="00EA17AF" w:rsidRPr="00252A5B" w:rsidRDefault="00EA17AF" w:rsidP="00252A5B">
      <w:pPr>
        <w:jc w:val="both"/>
        <w:rPr>
          <w:sz w:val="24"/>
          <w:szCs w:val="24"/>
        </w:rPr>
      </w:pPr>
    </w:p>
    <w:p w:rsidR="00CA034E" w:rsidRPr="00252A5B" w:rsidRDefault="00CA034E" w:rsidP="00252A5B">
      <w:pPr>
        <w:jc w:val="both"/>
        <w:rPr>
          <w:sz w:val="24"/>
          <w:szCs w:val="24"/>
        </w:rPr>
      </w:pPr>
    </w:p>
    <w:p w:rsidR="00252A5B" w:rsidRPr="00252A5B" w:rsidRDefault="00252A5B">
      <w:pPr>
        <w:jc w:val="both"/>
        <w:rPr>
          <w:sz w:val="24"/>
          <w:szCs w:val="24"/>
        </w:rPr>
      </w:pPr>
    </w:p>
    <w:sectPr w:rsidR="00252A5B" w:rsidRPr="00252A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7AF"/>
    <w:rsid w:val="00252A5B"/>
    <w:rsid w:val="006F4FCF"/>
    <w:rsid w:val="00CA034E"/>
    <w:rsid w:val="00EA17AF"/>
    <w:rsid w:val="00FF32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7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32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32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7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32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32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608</Words>
  <Characters>3347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3</cp:revision>
  <cp:lastPrinted>2017-08-22T20:40:00Z</cp:lastPrinted>
  <dcterms:created xsi:type="dcterms:W3CDTF">2017-08-22T20:20:00Z</dcterms:created>
  <dcterms:modified xsi:type="dcterms:W3CDTF">2017-09-14T19:05:00Z</dcterms:modified>
</cp:coreProperties>
</file>