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1757C3" w:rsidTr="00924EA3">
        <w:tc>
          <w:tcPr>
            <w:tcW w:w="2881" w:type="dxa"/>
            <w:hideMark/>
          </w:tcPr>
          <w:p w:rsidR="001757C3" w:rsidRDefault="001757C3" w:rsidP="00924EA3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1757C3" w:rsidRDefault="001757C3" w:rsidP="00924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D5F768" wp14:editId="3680F86B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1757C3" w:rsidRDefault="001757C3" w:rsidP="00924EA3">
            <w:pPr>
              <w:spacing w:after="0"/>
              <w:rPr>
                <w:rFonts w:cs="Times New Roman"/>
              </w:rPr>
            </w:pPr>
          </w:p>
        </w:tc>
      </w:tr>
      <w:tr w:rsidR="001757C3" w:rsidRPr="001757C3" w:rsidTr="00924EA3">
        <w:tc>
          <w:tcPr>
            <w:tcW w:w="8644" w:type="dxa"/>
            <w:gridSpan w:val="3"/>
            <w:hideMark/>
          </w:tcPr>
          <w:p w:rsidR="001757C3" w:rsidRPr="001757C3" w:rsidRDefault="001757C3" w:rsidP="00924EA3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Cs w:val="24"/>
                <w:lang w:val="es-ES" w:eastAsia="es-ES"/>
              </w:rPr>
            </w:pPr>
            <w:r w:rsidRPr="001757C3">
              <w:rPr>
                <w:rFonts w:ascii="Times New Roman" w:eastAsia="Times New Roman" w:hAnsi="Times New Roman" w:cs="Times New Roman"/>
                <w:b/>
                <w:noProof/>
                <w:szCs w:val="24"/>
                <w:lang w:val="es-ES" w:eastAsia="es-ES"/>
              </w:rPr>
              <w:t>MINISTERIO DE GOBERNACIÓN Y DESARROLLO TERRITORIAL</w:t>
            </w:r>
          </w:p>
          <w:p w:rsidR="001757C3" w:rsidRPr="001757C3" w:rsidRDefault="001757C3" w:rsidP="0092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val="es-ES" w:eastAsia="es-ES"/>
              </w:rPr>
            </w:pPr>
            <w:r w:rsidRPr="001757C3">
              <w:rPr>
                <w:rFonts w:ascii="Times New Roman" w:eastAsia="Times New Roman" w:hAnsi="Times New Roman" w:cs="Times New Roman"/>
                <w:b/>
                <w:noProof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1757C3" w:rsidRPr="003B5D55" w:rsidRDefault="001757C3" w:rsidP="001757C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</w:p>
    <w:p w:rsidR="00662620" w:rsidRPr="00662620" w:rsidRDefault="001757C3" w:rsidP="00662620">
      <w:pPr>
        <w:spacing w:line="360" w:lineRule="auto"/>
        <w:jc w:val="both"/>
        <w:rPr>
          <w:rStyle w:val="Textoennegrita"/>
          <w:rFonts w:ascii="Times New Roman" w:eastAsia="Times New Roman" w:hAnsi="Times New Roman" w:cs="Times New Roman"/>
          <w:b w:val="0"/>
          <w:bCs w:val="0"/>
          <w:lang w:eastAsia="es-ES"/>
        </w:rPr>
      </w:pPr>
      <w:r w:rsidRPr="00662620">
        <w:rPr>
          <w:rFonts w:ascii="Times New Roman" w:eastAsia="Times New Roman" w:hAnsi="Times New Roman" w:cs="Times New Roman"/>
          <w:b/>
          <w:lang w:val="es-ES" w:eastAsia="es-ES"/>
        </w:rPr>
        <w:t>RESOLUCIÓN NÚMERO CEINTO DIECISEIS, NÚMERO CORRELATIV</w:t>
      </w:r>
      <w:r w:rsidR="00A63D4C" w:rsidRPr="00662620">
        <w:rPr>
          <w:rFonts w:ascii="Times New Roman" w:hAnsi="Times New Roman" w:cs="Times New Roman"/>
          <w:b/>
          <w:lang w:val="es-ES" w:eastAsia="es-ES"/>
        </w:rPr>
        <w:t>O</w:t>
      </w:r>
      <w:r w:rsidRPr="00662620">
        <w:rPr>
          <w:rFonts w:ascii="Times New Roman" w:eastAsia="Times New Roman" w:hAnsi="Times New Roman" w:cs="Times New Roman"/>
          <w:b/>
          <w:lang w:val="es-ES" w:eastAsia="es-ES"/>
        </w:rPr>
        <w:t xml:space="preserve"> </w:t>
      </w:r>
      <w:r w:rsidRPr="00662620">
        <w:rPr>
          <w:rFonts w:ascii="Times New Roman" w:hAnsi="Times New Roman" w:cs="Times New Roman"/>
          <w:b/>
        </w:rPr>
        <w:t xml:space="preserve">MIGOBDT-2017-0119. </w:t>
      </w:r>
      <w:r w:rsidRPr="00662620">
        <w:rPr>
          <w:rFonts w:ascii="Times New Roman" w:eastAsia="Times New Roman" w:hAnsi="Times New Roman" w:cs="Times New Roman"/>
          <w:b/>
          <w:lang w:val="es-ES" w:eastAsia="es-ES"/>
        </w:rPr>
        <w:t xml:space="preserve">UNIDAD DE ACCESO A LA INFORMACIÓN DEL MINISTERIO DE GOBERNACIÓN Y DESARROLLO TERRITORIAL. </w:t>
      </w:r>
      <w:r w:rsidRPr="00662620">
        <w:rPr>
          <w:rFonts w:ascii="Times New Roman" w:eastAsia="Times New Roman" w:hAnsi="Times New Roman" w:cs="Times New Roman"/>
          <w:lang w:val="es-ES" w:eastAsia="es-ES"/>
        </w:rPr>
        <w:t xml:space="preserve">San Salvador, a las catorce horas con treinta y cinco minutos del día diecisiete de julio de dos mil diecisiete. </w:t>
      </w:r>
      <w:r w:rsidRPr="00662620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662620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662620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662620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 Unidad de Acceso a la Información  de esta Secretaria de Estado por:</w:t>
      </w:r>
      <w:r w:rsidRPr="00662620">
        <w:rPr>
          <w:rFonts w:ascii="Times New Roman" w:hAnsi="Times New Roman" w:cs="Times New Roman"/>
          <w:lang w:val="es-ES"/>
        </w:rPr>
        <w:t xml:space="preserve"> </w:t>
      </w:r>
      <w:r w:rsidR="001C0C39">
        <w:rPr>
          <w:rFonts w:ascii="Times New Roman" w:hAnsi="Times New Roman" w:cs="Times New Roman"/>
          <w:b/>
        </w:rPr>
        <w:t>-----------------------------------------------------------</w:t>
      </w:r>
      <w:bookmarkStart w:id="0" w:name="_GoBack"/>
      <w:bookmarkEnd w:id="0"/>
      <w:r w:rsidRPr="00662620">
        <w:rPr>
          <w:rFonts w:ascii="Times New Roman" w:hAnsi="Times New Roman" w:cs="Times New Roman"/>
          <w:b/>
          <w:lang w:val="es-ES"/>
        </w:rPr>
        <w:t xml:space="preserve">, </w:t>
      </w:r>
      <w:r w:rsidRPr="00662620">
        <w:rPr>
          <w:rFonts w:ascii="Times New Roman" w:hAnsi="Times New Roman" w:cs="Times New Roman"/>
        </w:rPr>
        <w:t xml:space="preserve">el día 7 de julio </w:t>
      </w:r>
      <w:r w:rsidRPr="00662620">
        <w:rPr>
          <w:rFonts w:ascii="Times New Roman" w:eastAsia="Times New Roman" w:hAnsi="Times New Roman" w:cs="Times New Roman"/>
          <w:bCs/>
          <w:lang w:val="es-ES" w:eastAsia="es-ES"/>
        </w:rPr>
        <w:t>del año 2017</w:t>
      </w:r>
      <w:r w:rsidRPr="00662620">
        <w:rPr>
          <w:rFonts w:ascii="Times New Roman" w:eastAsia="Times New Roman" w:hAnsi="Times New Roman" w:cs="Times New Roman"/>
          <w:lang w:val="es-ES" w:eastAsia="es-ES"/>
        </w:rPr>
        <w:t>. En la cual requiere:</w:t>
      </w:r>
      <w:r w:rsidR="00FE652F" w:rsidRPr="00662620">
        <w:rPr>
          <w:rFonts w:ascii="Times New Roman" w:eastAsia="Times New Roman" w:hAnsi="Times New Roman" w:cs="Times New Roman"/>
          <w:lang w:val="es-ES" w:eastAsia="es-ES"/>
        </w:rPr>
        <w:t xml:space="preserve"> “</w:t>
      </w:r>
      <w:r w:rsidR="00A63D4C" w:rsidRPr="00662620">
        <w:rPr>
          <w:rFonts w:ascii="Times New Roman" w:hAnsi="Times New Roman" w:cs="Times New Roman"/>
        </w:rPr>
        <w:t>solicito la siguiente información relacionada con el REGISTRO DE ASOCIACIONES Y FUNDACIONES SIN FINES DE LUCRO, contenida en las siguientes preguntas: “</w:t>
      </w:r>
      <w:r w:rsidR="00A63D4C" w:rsidRPr="00A63D4C">
        <w:rPr>
          <w:rFonts w:ascii="Times New Roman" w:eastAsia="Times New Roman" w:hAnsi="Times New Roman" w:cs="Times New Roman"/>
          <w:lang w:eastAsia="es-SV"/>
        </w:rPr>
        <w:t>1) ¿Cuántas perso</w:t>
      </w:r>
      <w:r w:rsidR="00662620" w:rsidRPr="00662620">
        <w:rPr>
          <w:rFonts w:ascii="Times New Roman" w:eastAsia="Times New Roman" w:hAnsi="Times New Roman" w:cs="Times New Roman"/>
          <w:lang w:eastAsia="es-SV"/>
        </w:rPr>
        <w:t xml:space="preserve">nas laboran en dicho Registro? </w:t>
      </w:r>
      <w:r w:rsidR="00A63D4C" w:rsidRPr="00A63D4C">
        <w:rPr>
          <w:rFonts w:ascii="Times New Roman" w:eastAsia="Times New Roman" w:hAnsi="Times New Roman" w:cs="Times New Roman"/>
          <w:lang w:eastAsia="es-SV"/>
        </w:rPr>
        <w:t>2) En especial, cuántas laboran en la Sec</w:t>
      </w:r>
      <w:r w:rsidR="00662620" w:rsidRPr="00662620">
        <w:rPr>
          <w:rFonts w:ascii="Times New Roman" w:eastAsia="Times New Roman" w:hAnsi="Times New Roman" w:cs="Times New Roman"/>
          <w:lang w:eastAsia="es-SV"/>
        </w:rPr>
        <w:t>ción de Personalidad Jurídica</w:t>
      </w:r>
      <w:proofErr w:type="gramStart"/>
      <w:r w:rsidR="00662620" w:rsidRPr="00662620">
        <w:rPr>
          <w:rFonts w:ascii="Times New Roman" w:eastAsia="Times New Roman" w:hAnsi="Times New Roman" w:cs="Times New Roman"/>
          <w:lang w:eastAsia="es-SV"/>
        </w:rPr>
        <w:t>?</w:t>
      </w:r>
      <w:proofErr w:type="gramEnd"/>
      <w:r w:rsidR="00662620" w:rsidRPr="00662620">
        <w:rPr>
          <w:rFonts w:ascii="Times New Roman" w:eastAsia="Times New Roman" w:hAnsi="Times New Roman" w:cs="Times New Roman"/>
          <w:lang w:eastAsia="es-SV"/>
        </w:rPr>
        <w:t xml:space="preserve"> </w:t>
      </w:r>
      <w:r w:rsidR="00A63D4C" w:rsidRPr="00A63D4C">
        <w:rPr>
          <w:rFonts w:ascii="Times New Roman" w:eastAsia="Times New Roman" w:hAnsi="Times New Roman" w:cs="Times New Roman"/>
          <w:lang w:eastAsia="es-SV"/>
        </w:rPr>
        <w:t>3) ¿Cuántas resoluciones definitivas (Acuerdos) se pronunciaron durante el año 2016, respecto de nuevas Asoc</w:t>
      </w:r>
      <w:r w:rsidR="00662620" w:rsidRPr="00662620">
        <w:rPr>
          <w:rFonts w:ascii="Times New Roman" w:eastAsia="Times New Roman" w:hAnsi="Times New Roman" w:cs="Times New Roman"/>
          <w:lang w:eastAsia="es-SV"/>
        </w:rPr>
        <w:t xml:space="preserve">iaciones y nuevas Fundaciones? </w:t>
      </w:r>
      <w:r w:rsidR="00A63D4C" w:rsidRPr="00A63D4C">
        <w:rPr>
          <w:rFonts w:ascii="Times New Roman" w:eastAsia="Times New Roman" w:hAnsi="Times New Roman" w:cs="Times New Roman"/>
          <w:lang w:eastAsia="es-SV"/>
        </w:rPr>
        <w:t>4) ¿Cuántas solicitudes iniciales ha recibido dicho Registro durante el primer semestre del corriente año, tanto de aso</w:t>
      </w:r>
      <w:r w:rsidR="00662620" w:rsidRPr="00662620">
        <w:rPr>
          <w:rFonts w:ascii="Times New Roman" w:eastAsia="Times New Roman" w:hAnsi="Times New Roman" w:cs="Times New Roman"/>
          <w:lang w:eastAsia="es-SV"/>
        </w:rPr>
        <w:t xml:space="preserve">ciaciones como de fundaciones? </w:t>
      </w:r>
      <w:r w:rsidR="00A63D4C" w:rsidRPr="00A63D4C">
        <w:rPr>
          <w:rFonts w:ascii="Times New Roman" w:eastAsia="Times New Roman" w:hAnsi="Times New Roman" w:cs="Times New Roman"/>
          <w:lang w:eastAsia="es-SV"/>
        </w:rPr>
        <w:t>5) ¿A cuántas nuevas iglesias solicitantes se les reconoció su personalida</w:t>
      </w:r>
      <w:r w:rsidR="00A63D4C" w:rsidRPr="00662620">
        <w:rPr>
          <w:rFonts w:ascii="Times New Roman" w:hAnsi="Times New Roman" w:cs="Times New Roman"/>
        </w:rPr>
        <w:t xml:space="preserve">d jurídica durante el año 2016?” </w:t>
      </w:r>
      <w:r w:rsidRPr="00662620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662620">
        <w:rPr>
          <w:rFonts w:ascii="Times New Roman" w:eastAsia="Times New Roman" w:hAnsi="Times New Roman" w:cs="Times New Roman"/>
          <w:b/>
          <w:lang w:eastAsia="es-ES"/>
        </w:rPr>
        <w:t>II</w:t>
      </w:r>
      <w:r w:rsidRPr="00662620">
        <w:rPr>
          <w:rFonts w:ascii="Times New Roman" w:eastAsia="Times New Roman" w:hAnsi="Times New Roman" w:cs="Times New Roman"/>
          <w:lang w:eastAsia="es-ES"/>
        </w:rPr>
        <w:t xml:space="preserve">. </w:t>
      </w:r>
      <w:r w:rsidRPr="00662620">
        <w:rPr>
          <w:rFonts w:ascii="Times New Roman" w:eastAsia="Times New Roman" w:hAnsi="Times New Roman" w:cs="Times New Roman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662620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662620">
        <w:rPr>
          <w:rFonts w:ascii="Times New Roman" w:eastAsia="Times New Roman" w:hAnsi="Times New Roman" w:cs="Times New Roman"/>
          <w:b/>
          <w:lang w:eastAsia="es-ES"/>
        </w:rPr>
        <w:t>III.</w:t>
      </w:r>
      <w:r w:rsidRPr="00662620">
        <w:rPr>
          <w:rFonts w:ascii="Times New Roman" w:eastAsia="Times New Roman" w:hAnsi="Times New Roman" w:cs="Times New Roman"/>
          <w:lang w:eastAsia="es-ES"/>
        </w:rPr>
        <w:t xml:space="preserve"> Conforme artículo 70 de la LAIP</w:t>
      </w:r>
      <w:r w:rsidR="00A63D4C" w:rsidRPr="00662620">
        <w:rPr>
          <w:rFonts w:ascii="Times New Roman" w:hAnsi="Times New Roman" w:cs="Times New Roman"/>
          <w:lang w:eastAsia="es-ES"/>
        </w:rPr>
        <w:t xml:space="preserve">, se trasladó la solicitud al Registro de Asociaciones y Fundaciones sin Fines de Lucro, la que </w:t>
      </w:r>
      <w:r w:rsidRPr="00662620">
        <w:rPr>
          <w:rFonts w:ascii="Times New Roman" w:eastAsia="Times New Roman" w:hAnsi="Times New Roman" w:cs="Times New Roman"/>
          <w:lang w:eastAsia="es-ES"/>
        </w:rPr>
        <w:t>remit</w:t>
      </w:r>
      <w:r w:rsidR="00A63D4C" w:rsidRPr="00662620">
        <w:rPr>
          <w:rFonts w:ascii="Times New Roman" w:hAnsi="Times New Roman" w:cs="Times New Roman"/>
          <w:lang w:eastAsia="es-ES"/>
        </w:rPr>
        <w:t>e</w:t>
      </w:r>
      <w:r w:rsidRPr="00662620">
        <w:rPr>
          <w:rFonts w:ascii="Times New Roman" w:eastAsia="Times New Roman" w:hAnsi="Times New Roman" w:cs="Times New Roman"/>
          <w:lang w:eastAsia="es-ES"/>
        </w:rPr>
        <w:t xml:space="preserve"> la siguiente información</w:t>
      </w:r>
      <w:proofErr w:type="gramStart"/>
      <w:r w:rsidRPr="00662620">
        <w:rPr>
          <w:rFonts w:ascii="Times New Roman" w:eastAsia="Times New Roman" w:hAnsi="Times New Roman" w:cs="Times New Roman"/>
          <w:lang w:eastAsia="es-ES"/>
        </w:rPr>
        <w:t xml:space="preserve">: </w:t>
      </w:r>
      <w:r w:rsidR="00662620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662620">
        <w:rPr>
          <w:rFonts w:ascii="Times New Roman" w:eastAsia="Times New Roman" w:hAnsi="Times New Roman" w:cs="Times New Roman"/>
          <w:szCs w:val="24"/>
          <w:lang w:eastAsia="es-ES"/>
        </w:rPr>
        <w:t>“</w:t>
      </w:r>
      <w:proofErr w:type="gramEnd"/>
      <w:r w:rsidR="00662620" w:rsidRPr="00662620">
        <w:rPr>
          <w:rStyle w:val="Textoennegrita"/>
          <w:rFonts w:ascii="Times New Roman" w:hAnsi="Times New Roman" w:cs="Times New Roman"/>
          <w:b w:val="0"/>
          <w:bCs w:val="0"/>
        </w:rPr>
        <w:t>1) ¿Cuántas personas laboran en dicho Registro?</w:t>
      </w:r>
      <w:r w:rsidR="00662620">
        <w:rPr>
          <w:rStyle w:val="Textoennegrita"/>
          <w:rFonts w:ascii="Times New Roman" w:eastAsia="Times New Roman" w:hAnsi="Times New Roman" w:cs="Times New Roman"/>
          <w:b w:val="0"/>
          <w:bCs w:val="0"/>
          <w:lang w:eastAsia="es-ES"/>
        </w:rPr>
        <w:t xml:space="preserve"> </w:t>
      </w:r>
      <w:r w:rsidR="00662620" w:rsidRPr="00662620">
        <w:rPr>
          <w:rStyle w:val="Textoennegrita"/>
          <w:rFonts w:ascii="Times New Roman" w:hAnsi="Times New Roman" w:cs="Times New Roman"/>
        </w:rPr>
        <w:t>- 17 personas</w:t>
      </w:r>
    </w:p>
    <w:p w:rsidR="00662620" w:rsidRDefault="00662620" w:rsidP="00662620">
      <w:pPr>
        <w:spacing w:line="360" w:lineRule="auto"/>
        <w:rPr>
          <w:rStyle w:val="Textoennegrita"/>
          <w:rFonts w:ascii="Times New Roman" w:hAnsi="Times New Roman" w:cs="Times New Roman"/>
          <w:b w:val="0"/>
          <w:bCs w:val="0"/>
        </w:rPr>
      </w:pPr>
      <w:r w:rsidRPr="00662620">
        <w:rPr>
          <w:rStyle w:val="Textoennegrita"/>
          <w:rFonts w:ascii="Times New Roman" w:hAnsi="Times New Roman" w:cs="Times New Roman"/>
          <w:b w:val="0"/>
          <w:bCs w:val="0"/>
        </w:rPr>
        <w:t>2) En especial, cuántas laboran en la Sección de Personalidad Jurídica</w:t>
      </w:r>
      <w:proofErr w:type="gramStart"/>
      <w:r w:rsidRPr="00662620">
        <w:rPr>
          <w:rStyle w:val="Textoennegrita"/>
          <w:rFonts w:ascii="Times New Roman" w:hAnsi="Times New Roman" w:cs="Times New Roman"/>
          <w:b w:val="0"/>
          <w:bCs w:val="0"/>
        </w:rPr>
        <w:t>?</w:t>
      </w:r>
      <w:proofErr w:type="gramEnd"/>
      <w:r>
        <w:rPr>
          <w:rStyle w:val="Textoennegrita"/>
          <w:rFonts w:ascii="Times New Roman" w:hAnsi="Times New Roman" w:cs="Times New Roman"/>
          <w:b w:val="0"/>
          <w:bCs w:val="0"/>
        </w:rPr>
        <w:t xml:space="preserve"> </w:t>
      </w:r>
      <w:r w:rsidRPr="00662620">
        <w:rPr>
          <w:rStyle w:val="Textoennegrita"/>
          <w:rFonts w:ascii="Times New Roman" w:hAnsi="Times New Roman" w:cs="Times New Roman"/>
        </w:rPr>
        <w:t>- 7 colaboradores jurídicos</w:t>
      </w:r>
      <w:r>
        <w:rPr>
          <w:rStyle w:val="Textoennegrita"/>
          <w:rFonts w:ascii="Times New Roman" w:hAnsi="Times New Roman" w:cs="Times New Roman"/>
          <w:b w:val="0"/>
          <w:bCs w:val="0"/>
        </w:rPr>
        <w:t xml:space="preserve"> </w:t>
      </w:r>
    </w:p>
    <w:p w:rsidR="00662620" w:rsidRDefault="00662620" w:rsidP="00662620">
      <w:pPr>
        <w:spacing w:line="360" w:lineRule="auto"/>
        <w:rPr>
          <w:rStyle w:val="Textoennegrita"/>
          <w:rFonts w:ascii="Times New Roman" w:hAnsi="Times New Roman" w:cs="Times New Roman"/>
          <w:b w:val="0"/>
          <w:bCs w:val="0"/>
        </w:rPr>
      </w:pPr>
      <w:r w:rsidRPr="00662620">
        <w:rPr>
          <w:rStyle w:val="Textoennegrita"/>
          <w:rFonts w:ascii="Times New Roman" w:hAnsi="Times New Roman" w:cs="Times New Roman"/>
          <w:b w:val="0"/>
          <w:bCs w:val="0"/>
        </w:rPr>
        <w:t>3) ¿Cuántas resoluciones definitivas (Acuerdos) se pronunciaron durante el año 2016, respecto de nuevas As</w:t>
      </w:r>
      <w:r>
        <w:rPr>
          <w:rStyle w:val="Textoennegrita"/>
          <w:rFonts w:ascii="Times New Roman" w:hAnsi="Times New Roman" w:cs="Times New Roman"/>
          <w:b w:val="0"/>
          <w:bCs w:val="0"/>
        </w:rPr>
        <w:t xml:space="preserve">ociaciones y nuevas Fundaciones? </w:t>
      </w:r>
      <w:r w:rsidRPr="00662620">
        <w:rPr>
          <w:rStyle w:val="Textoennegrita"/>
          <w:rFonts w:ascii="Times New Roman" w:hAnsi="Times New Roman" w:cs="Times New Roman"/>
          <w:b w:val="0"/>
          <w:bCs w:val="0"/>
        </w:rPr>
        <w:t xml:space="preserve"> </w:t>
      </w:r>
      <w:r w:rsidRPr="00662620">
        <w:rPr>
          <w:rStyle w:val="Textoennegrita"/>
          <w:rFonts w:ascii="Times New Roman" w:hAnsi="Times New Roman" w:cs="Times New Roman"/>
        </w:rPr>
        <w:t xml:space="preserve">- Se aprobaron 180 asociaciones y fundaciones </w:t>
      </w:r>
      <w:r>
        <w:rPr>
          <w:rStyle w:val="Textoennegrita"/>
          <w:rFonts w:ascii="Times New Roman" w:hAnsi="Times New Roman" w:cs="Times New Roman"/>
          <w:b w:val="0"/>
          <w:bCs w:val="0"/>
        </w:rPr>
        <w:t xml:space="preserve"> </w:t>
      </w:r>
    </w:p>
    <w:p w:rsidR="001757C3" w:rsidRPr="00662620" w:rsidRDefault="00662620" w:rsidP="00662620">
      <w:pPr>
        <w:spacing w:line="360" w:lineRule="auto"/>
        <w:jc w:val="both"/>
        <w:rPr>
          <w:rFonts w:ascii="Times New Roman" w:hAnsi="Times New Roman" w:cs="Times New Roman"/>
        </w:rPr>
      </w:pPr>
      <w:r w:rsidRPr="00662620">
        <w:rPr>
          <w:rStyle w:val="Textoennegrita"/>
          <w:rFonts w:ascii="Times New Roman" w:hAnsi="Times New Roman" w:cs="Times New Roman"/>
          <w:b w:val="0"/>
          <w:bCs w:val="0"/>
        </w:rPr>
        <w:t xml:space="preserve">4) ¿Cuántas solicitudes iniciales ha recibido dicho Registro durante el primer semestre del corriente año, tanto de asociaciones como de fundaciones?   </w:t>
      </w:r>
      <w:r w:rsidRPr="00662620">
        <w:rPr>
          <w:rStyle w:val="Textoennegrita"/>
          <w:rFonts w:ascii="Times New Roman" w:hAnsi="Times New Roman" w:cs="Times New Roman"/>
        </w:rPr>
        <w:t>- 66 asociaciones</w:t>
      </w:r>
      <w:r>
        <w:rPr>
          <w:rStyle w:val="Textoennegrita"/>
          <w:rFonts w:ascii="Times New Roman" w:hAnsi="Times New Roman" w:cs="Times New Roman"/>
        </w:rPr>
        <w:t xml:space="preserve">, 39 fundaciones y </w:t>
      </w:r>
      <w:r w:rsidRPr="00662620">
        <w:rPr>
          <w:rStyle w:val="Textoennegrita"/>
          <w:rFonts w:ascii="Times New Roman" w:hAnsi="Times New Roman" w:cs="Times New Roman"/>
        </w:rPr>
        <w:t xml:space="preserve"> 112 iglesias</w:t>
      </w:r>
      <w:r>
        <w:rPr>
          <w:rStyle w:val="Textoennegrita"/>
          <w:rFonts w:ascii="Times New Roman" w:hAnsi="Times New Roman" w:cs="Times New Roman"/>
          <w:b w:val="0"/>
          <w:bCs w:val="0"/>
        </w:rPr>
        <w:t xml:space="preserve"> </w:t>
      </w:r>
      <w:r w:rsidRPr="00662620">
        <w:rPr>
          <w:rStyle w:val="Textoennegrita"/>
          <w:rFonts w:ascii="Times New Roman" w:hAnsi="Times New Roman" w:cs="Times New Roman"/>
          <w:b w:val="0"/>
          <w:bCs w:val="0"/>
        </w:rPr>
        <w:lastRenderedPageBreak/>
        <w:t>5) ¿A cuántas nuevas iglesias solicitantes se les reconoció su personalidad ju</w:t>
      </w:r>
      <w:r>
        <w:rPr>
          <w:rStyle w:val="Textoennegrita"/>
          <w:rFonts w:ascii="Times New Roman" w:hAnsi="Times New Roman" w:cs="Times New Roman"/>
          <w:b w:val="0"/>
          <w:bCs w:val="0"/>
        </w:rPr>
        <w:t xml:space="preserve">rídica durante el año 2016? </w:t>
      </w:r>
      <w:r w:rsidRPr="00662620">
        <w:rPr>
          <w:rStyle w:val="Textoennegrita"/>
          <w:rFonts w:ascii="Times New Roman" w:hAnsi="Times New Roman" w:cs="Times New Roman"/>
        </w:rPr>
        <w:t>Se aprobaron 175 iglesias</w:t>
      </w:r>
      <w:r>
        <w:rPr>
          <w:rStyle w:val="Textoennegrita"/>
          <w:rFonts w:ascii="Times New Roman" w:hAnsi="Times New Roman" w:cs="Times New Roman"/>
        </w:rPr>
        <w:t xml:space="preserve">. </w:t>
      </w:r>
      <w:r w:rsidR="001757C3" w:rsidRPr="003B5D55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POR TANTO, </w:t>
      </w:r>
      <w:r w:rsidR="001757C3">
        <w:rPr>
          <w:rFonts w:ascii="Times New Roman" w:eastAsia="Times New Roman" w:hAnsi="Times New Roman" w:cs="Times New Roman"/>
          <w:szCs w:val="24"/>
          <w:lang w:val="es-ES" w:eastAsia="es-ES"/>
        </w:rPr>
        <w:t>conforme a los Art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 w:rsidR="001757C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.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1, 2, 6 18 y </w:t>
      </w:r>
      <w:r w:rsidR="001757C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86 inc. 3° </w:t>
      </w:r>
      <w:r w:rsidR="001757C3" w:rsidRPr="003B5D55">
        <w:rPr>
          <w:rFonts w:ascii="Times New Roman" w:eastAsia="Times New Roman" w:hAnsi="Times New Roman" w:cs="Times New Roman"/>
          <w:szCs w:val="24"/>
          <w:lang w:val="es-ES" w:eastAsia="es-ES"/>
        </w:rPr>
        <w:t>de la Constitución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de la Republica y </w:t>
      </w:r>
      <w:r w:rsidR="001757C3" w:rsidRPr="003B5D55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Arts. 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2, </w:t>
      </w:r>
      <w:r w:rsidR="001757C3" w:rsidRPr="003B5D55">
        <w:rPr>
          <w:rFonts w:ascii="Times New Roman" w:eastAsia="Times New Roman" w:hAnsi="Times New Roman" w:cs="Times New Roman"/>
          <w:szCs w:val="24"/>
          <w:lang w:val="es-ES" w:eastAsia="es-ES"/>
        </w:rPr>
        <w:t>7, 9, 50, 62 y 72 de la Ley de Acceso a la Información Pública, esta dependencia</w:t>
      </w:r>
      <w:r w:rsidR="001757C3" w:rsidRPr="003B5D55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, RESUELVE: 1° </w:t>
      </w:r>
      <w:r w:rsidR="001757C3" w:rsidRPr="002C0823">
        <w:rPr>
          <w:rFonts w:ascii="Times New Roman" w:eastAsia="Times New Roman" w:hAnsi="Times New Roman" w:cs="Times New Roman"/>
          <w:b/>
          <w:szCs w:val="24"/>
          <w:lang w:val="es-ES" w:eastAsia="es-ES"/>
        </w:rPr>
        <w:t>CONCEDER</w:t>
      </w:r>
      <w:r w:rsidR="001757C3" w:rsidRPr="003B5D55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="001757C3" w:rsidRPr="003B5D55">
        <w:rPr>
          <w:rFonts w:ascii="Times New Roman" w:eastAsia="Times New Roman" w:hAnsi="Times New Roman" w:cs="Times New Roman"/>
          <w:b/>
          <w:szCs w:val="24"/>
          <w:lang w:val="es-ES" w:eastAsia="es-ES"/>
        </w:rPr>
        <w:t>NOTIFÍQUESE</w:t>
      </w:r>
      <w:r w:rsidR="001757C3" w:rsidRPr="003B5D55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:rsidR="001757C3" w:rsidRPr="003B5D55" w:rsidRDefault="001757C3" w:rsidP="001757C3">
      <w:pPr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1757C3" w:rsidRPr="003B5D55" w:rsidRDefault="001757C3" w:rsidP="001757C3">
      <w:pPr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1757C3" w:rsidRPr="003B5D55" w:rsidRDefault="001757C3" w:rsidP="001757C3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</w:pPr>
      <w:r w:rsidRPr="003B5D55"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  <w:t>JENNI VANESSA QUINTANILLA GARCÍA</w:t>
      </w:r>
    </w:p>
    <w:p w:rsidR="001757C3" w:rsidRPr="003B5D55" w:rsidRDefault="001757C3" w:rsidP="001757C3">
      <w:pPr>
        <w:spacing w:after="0"/>
        <w:jc w:val="center"/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</w:pPr>
      <w:r w:rsidRPr="003B5D55"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  <w:t>OFICIAL DE INFORMACIÓN AD-HONOREM</w:t>
      </w:r>
    </w:p>
    <w:p w:rsidR="001757C3" w:rsidRPr="003B5D55" w:rsidRDefault="001757C3" w:rsidP="001757C3">
      <w:pPr>
        <w:rPr>
          <w:szCs w:val="24"/>
          <w:lang w:val="es-ES_tradnl"/>
        </w:rPr>
      </w:pPr>
    </w:p>
    <w:p w:rsidR="003220E3" w:rsidRDefault="003220E3"/>
    <w:sectPr w:rsidR="003220E3" w:rsidSect="00FF160D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AF" w:rsidRDefault="006701AF">
      <w:pPr>
        <w:spacing w:after="0" w:line="240" w:lineRule="auto"/>
      </w:pPr>
      <w:r>
        <w:separator/>
      </w:r>
    </w:p>
  </w:endnote>
  <w:endnote w:type="continuationSeparator" w:id="0">
    <w:p w:rsidR="006701AF" w:rsidRDefault="0067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38" w:rsidRPr="001E74F9" w:rsidRDefault="00A91463" w:rsidP="0052383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523838" w:rsidRPr="001E74F9" w:rsidRDefault="00A91463" w:rsidP="00523838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523838" w:rsidRPr="001E74F9" w:rsidRDefault="00A91463" w:rsidP="0052383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523838" w:rsidRDefault="00A91463" w:rsidP="00523838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0624DE1" wp14:editId="565265CA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3838" w:rsidRDefault="006701AF" w:rsidP="00523838">
    <w:pPr>
      <w:pStyle w:val="Piedepgina"/>
    </w:pPr>
  </w:p>
  <w:p w:rsidR="007D4A17" w:rsidRPr="00523838" w:rsidRDefault="006701AF" w:rsidP="005238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AF" w:rsidRDefault="006701AF">
      <w:pPr>
        <w:spacing w:after="0" w:line="240" w:lineRule="auto"/>
      </w:pPr>
      <w:r>
        <w:separator/>
      </w:r>
    </w:p>
  </w:footnote>
  <w:footnote w:type="continuationSeparator" w:id="0">
    <w:p w:rsidR="006701AF" w:rsidRDefault="00670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C3"/>
    <w:rsid w:val="001757C3"/>
    <w:rsid w:val="001C0C39"/>
    <w:rsid w:val="003220E3"/>
    <w:rsid w:val="00662620"/>
    <w:rsid w:val="006701AF"/>
    <w:rsid w:val="00A63D4C"/>
    <w:rsid w:val="00A91463"/>
    <w:rsid w:val="00FE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757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7C3"/>
  </w:style>
  <w:style w:type="paragraph" w:styleId="NormalWeb">
    <w:name w:val="Normal (Web)"/>
    <w:basedOn w:val="Normal"/>
    <w:uiPriority w:val="99"/>
    <w:unhideWhenUsed/>
    <w:rsid w:val="00A6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A63D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626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757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7C3"/>
  </w:style>
  <w:style w:type="paragraph" w:styleId="NormalWeb">
    <w:name w:val="Normal (Web)"/>
    <w:basedOn w:val="Normal"/>
    <w:uiPriority w:val="99"/>
    <w:unhideWhenUsed/>
    <w:rsid w:val="00A6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A63D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62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2017-07-17T21:50:00Z</cp:lastPrinted>
  <dcterms:created xsi:type="dcterms:W3CDTF">2017-07-17T21:00:00Z</dcterms:created>
  <dcterms:modified xsi:type="dcterms:W3CDTF">2017-09-14T17:15:00Z</dcterms:modified>
</cp:coreProperties>
</file>