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EF68B5" w:rsidTr="009C6981">
        <w:tc>
          <w:tcPr>
            <w:tcW w:w="2881" w:type="dxa"/>
            <w:hideMark/>
          </w:tcPr>
          <w:p w:rsidR="00EF68B5" w:rsidRDefault="00EF68B5" w:rsidP="009C6981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EF68B5" w:rsidRDefault="00FD4455" w:rsidP="009C6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0E0982" wp14:editId="618F7533">
                  <wp:simplePos x="0" y="0"/>
                  <wp:positionH relativeFrom="margin">
                    <wp:posOffset>385445</wp:posOffset>
                  </wp:positionH>
                  <wp:positionV relativeFrom="margin">
                    <wp:posOffset>38735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EF68B5" w:rsidRDefault="00EF68B5" w:rsidP="009C6981">
            <w:pPr>
              <w:spacing w:after="0"/>
              <w:rPr>
                <w:rFonts w:cs="Times New Roman"/>
              </w:rPr>
            </w:pPr>
          </w:p>
        </w:tc>
      </w:tr>
      <w:tr w:rsidR="00EF68B5" w:rsidRPr="00E818B3" w:rsidTr="009C6981">
        <w:tc>
          <w:tcPr>
            <w:tcW w:w="8644" w:type="dxa"/>
            <w:gridSpan w:val="3"/>
            <w:hideMark/>
          </w:tcPr>
          <w:p w:rsidR="00EF68B5" w:rsidRPr="00E818B3" w:rsidRDefault="00EF68B5" w:rsidP="00FD4455">
            <w:pPr>
              <w:spacing w:after="0" w:line="36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Cs w:val="24"/>
                <w:lang w:val="es-ES" w:eastAsia="es-ES"/>
              </w:rPr>
            </w:pPr>
            <w:r w:rsidRPr="00E818B3">
              <w:rPr>
                <w:rFonts w:ascii="Times New Roman" w:eastAsia="Times New Roman" w:hAnsi="Times New Roman" w:cs="Times New Roman"/>
                <w:b/>
                <w:noProof/>
                <w:szCs w:val="24"/>
                <w:lang w:val="es-ES" w:eastAsia="es-ES"/>
              </w:rPr>
              <w:t>MINISTERIO DE GOBERNACIÓN Y DESARROLLO TERRITORIAL</w:t>
            </w:r>
          </w:p>
          <w:p w:rsidR="00EF68B5" w:rsidRDefault="00EF68B5" w:rsidP="00FD44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4"/>
                <w:lang w:val="es-ES" w:eastAsia="es-ES"/>
              </w:rPr>
            </w:pPr>
            <w:r w:rsidRPr="00E818B3">
              <w:rPr>
                <w:rFonts w:ascii="Times New Roman" w:eastAsia="Times New Roman" w:hAnsi="Times New Roman" w:cs="Times New Roman"/>
                <w:b/>
                <w:noProof/>
                <w:szCs w:val="24"/>
                <w:lang w:val="es-ES" w:eastAsia="es-ES"/>
              </w:rPr>
              <w:t>REPÚBLICA DE EL SALVADOR, AMÉRICA CENTRAL</w:t>
            </w:r>
          </w:p>
          <w:p w:rsidR="00FD4455" w:rsidRPr="00E818B3" w:rsidRDefault="00FD4455" w:rsidP="00FD44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val="es-ES" w:eastAsia="es-ES"/>
              </w:rPr>
            </w:pPr>
          </w:p>
        </w:tc>
      </w:tr>
    </w:tbl>
    <w:p w:rsidR="00EF68B5" w:rsidRPr="00476EAE" w:rsidRDefault="00EF68B5" w:rsidP="00FD4455">
      <w:pPr>
        <w:spacing w:line="360" w:lineRule="auto"/>
        <w:jc w:val="both"/>
        <w:rPr>
          <w:rFonts w:ascii="Times New Roman" w:eastAsia="Times New Roman" w:hAnsi="Times New Roman" w:cs="Times New Roman"/>
          <w:szCs w:val="24"/>
          <w:lang w:val="es-ES" w:eastAsia="es-ES"/>
        </w:rPr>
      </w:pPr>
      <w:r w:rsidRPr="00EF68B5">
        <w:rPr>
          <w:rFonts w:ascii="Times New Roman" w:eastAsia="Times New Roman" w:hAnsi="Times New Roman" w:cs="Times New Roman"/>
          <w:b/>
          <w:lang w:val="es-ES" w:eastAsia="es-ES"/>
        </w:rPr>
        <w:t xml:space="preserve">RESOLUCIÓN NÚMERO SETENTA UNO, NÚMERO CORRELATIVO </w:t>
      </w:r>
      <w:r w:rsidRPr="00EF68B5">
        <w:rPr>
          <w:rFonts w:ascii="Times New Roman" w:hAnsi="Times New Roman" w:cs="Times New Roman"/>
          <w:b/>
        </w:rPr>
        <w:t xml:space="preserve">MIGOB-2017-0087. </w:t>
      </w:r>
      <w:r w:rsidRPr="00EF68B5">
        <w:rPr>
          <w:rFonts w:ascii="Times New Roman" w:eastAsia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 w:rsidRPr="00EF68B5">
        <w:rPr>
          <w:rFonts w:ascii="Times New Roman" w:eastAsia="Times New Roman" w:hAnsi="Times New Roman" w:cs="Times New Roman"/>
          <w:lang w:val="es-ES" w:eastAsia="es-ES"/>
        </w:rPr>
        <w:t xml:space="preserve">San Salvador, a las catorce con treinta minutos del día veintinueve de mayo de dos mil diecisiete. </w:t>
      </w:r>
      <w:r w:rsidRPr="00EF68B5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EF68B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F68B5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EF68B5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 de esta Secretaria de Estado por:</w:t>
      </w:r>
      <w:r w:rsidRPr="00EF68B5">
        <w:rPr>
          <w:rFonts w:ascii="Times New Roman" w:hAnsi="Times New Roman" w:cs="Times New Roman"/>
          <w:lang w:val="es-ES"/>
        </w:rPr>
        <w:t xml:space="preserve"> </w:t>
      </w:r>
      <w:r w:rsidR="00C36B09">
        <w:rPr>
          <w:rFonts w:ascii="Times New Roman" w:hAnsi="Times New Roman" w:cs="Times New Roman"/>
          <w:b/>
        </w:rPr>
        <w:t>----------------------------------------------------------------------</w:t>
      </w:r>
      <w:bookmarkStart w:id="0" w:name="_GoBack"/>
      <w:bookmarkEnd w:id="0"/>
      <w:r w:rsidRPr="00EF68B5">
        <w:rPr>
          <w:rFonts w:ascii="Times New Roman" w:hAnsi="Times New Roman" w:cs="Times New Roman"/>
        </w:rPr>
        <w:t>, el día 25 de mayo de 2017, en la que requiere información relacionada a la Unidad Institucional de Atención Especializada de qué manera brindan los servicios integrales para las mujeres que enfrentan hechos de violencia</w:t>
      </w:r>
      <w:r>
        <w:rPr>
          <w:rFonts w:ascii="Times New Roman" w:hAnsi="Times New Roman" w:cs="Times New Roman"/>
        </w:rPr>
        <w:t xml:space="preserve">. </w:t>
      </w:r>
      <w:r w:rsidRPr="00EF68B5">
        <w:rPr>
          <w:rFonts w:ascii="Times New Roman" w:hAnsi="Times New Roman" w:cs="Times New Roman"/>
          <w:b/>
        </w:rPr>
        <w:t>II.</w:t>
      </w:r>
      <w:r w:rsidRPr="00EF68B5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</w:t>
      </w:r>
      <w:r w:rsidRPr="00EF68B5">
        <w:rPr>
          <w:rFonts w:ascii="Times New Roman" w:eastAsia="Times New Roman" w:hAnsi="Times New Roman" w:cs="Times New Roman"/>
          <w:b/>
          <w:szCs w:val="24"/>
          <w:lang w:val="es-ES" w:eastAsia="es-ES"/>
        </w:rPr>
        <w:t>III)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 Que no obstante </w:t>
      </w:r>
      <w:r w:rsidR="00962D7C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lo anterior,  una vez admitida la solicitud corresponde a la suscrita Oficial de Información analizar el contenido de la misma, con el objetivo de determinar si la solicitada información será entregada o fundamentar la negativa de la misma, Art. 55 del Reglamento de la LAIP, asimismo, es menester citar lo que el Art. 62 de la citada normativa establece: “Los entes obligados deberán entregar únicamente información que se encuentre en su poder (…)”, en ese sentido, se aclara </w:t>
      </w:r>
      <w:r w:rsidR="00BA4F50">
        <w:rPr>
          <w:rFonts w:ascii="Times New Roman" w:eastAsia="Times New Roman" w:hAnsi="Times New Roman" w:cs="Times New Roman"/>
          <w:szCs w:val="24"/>
          <w:lang w:val="es-ES" w:eastAsia="es-ES"/>
        </w:rPr>
        <w:t>que el Art. 25 de la Ley Especial Integral para Una Vida Libre de Violencia manifiesta las instituciones que poseen Un</w:t>
      </w:r>
      <w:r w:rsidR="00AD5402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idades Institucionales de </w:t>
      </w:r>
      <w:r w:rsidR="00BA4F50">
        <w:rPr>
          <w:rFonts w:ascii="Times New Roman" w:eastAsia="Times New Roman" w:hAnsi="Times New Roman" w:cs="Times New Roman"/>
          <w:szCs w:val="24"/>
          <w:lang w:val="es-ES" w:eastAsia="es-ES"/>
        </w:rPr>
        <w:t>Atención Especializada para las mujeres, expresamente se menciona: el Órgano Judicial, Fiscalía General de la República, Procuraduría para la Defensa de los Derechos Humanos, entre otras. Hasta la fecha este Ministerio no cuent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a con </w:t>
      </w:r>
      <w:r w:rsidR="00AD5402">
        <w:rPr>
          <w:rFonts w:ascii="Times New Roman" w:eastAsia="Times New Roman" w:hAnsi="Times New Roman" w:cs="Times New Roman"/>
          <w:szCs w:val="24"/>
          <w:lang w:val="es-ES" w:eastAsia="es-ES"/>
        </w:rPr>
        <w:t>la mencionada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Unidad</w:t>
      </w:r>
      <w:r w:rsidR="00AD5402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Institucional de Atención Especializada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, por lo que no es posible atender al cuestionario que remite la solicitante. </w:t>
      </w:r>
      <w:r w:rsidRPr="00B16543">
        <w:rPr>
          <w:rFonts w:ascii="Times New Roman" w:eastAsia="Times New Roman" w:hAnsi="Times New Roman" w:cs="Times New Roman"/>
          <w:b/>
          <w:szCs w:val="24"/>
          <w:lang w:eastAsia="es-ES"/>
        </w:rPr>
        <w:t>I</w:t>
      </w:r>
      <w:r w:rsidR="00476EAE">
        <w:rPr>
          <w:rFonts w:ascii="Times New Roman" w:eastAsia="Times New Roman" w:hAnsi="Times New Roman" w:cs="Times New Roman"/>
          <w:b/>
          <w:szCs w:val="24"/>
          <w:lang w:eastAsia="es-ES"/>
        </w:rPr>
        <w:t>V</w:t>
      </w:r>
      <w:r w:rsidRPr="00B16543">
        <w:rPr>
          <w:rFonts w:ascii="Times New Roman" w:eastAsia="Times New Roman" w:hAnsi="Times New Roman" w:cs="Times New Roman"/>
          <w:szCs w:val="24"/>
          <w:lang w:eastAsia="es-ES"/>
        </w:rPr>
        <w:t xml:space="preserve">. </w:t>
      </w:r>
      <w:r w:rsidR="00476EAE">
        <w:rPr>
          <w:rFonts w:ascii="Times New Roman" w:eastAsia="Times New Roman" w:hAnsi="Times New Roman" w:cs="Times New Roman"/>
          <w:szCs w:val="24"/>
          <w:lang w:eastAsia="es-ES"/>
        </w:rPr>
        <w:t xml:space="preserve">Que para el presente caso </w:t>
      </w:r>
      <w:r w:rsidR="00FD4455">
        <w:rPr>
          <w:rFonts w:ascii="Times New Roman" w:eastAsia="Times New Roman" w:hAnsi="Times New Roman" w:cs="Times New Roman"/>
          <w:szCs w:val="24"/>
          <w:lang w:eastAsia="es-ES"/>
        </w:rPr>
        <w:t xml:space="preserve">la normativa en sus </w:t>
      </w:r>
      <w:r w:rsidR="00476EAE">
        <w:rPr>
          <w:rFonts w:ascii="Times New Roman" w:eastAsia="Times New Roman" w:hAnsi="Times New Roman" w:cs="Times New Roman"/>
          <w:szCs w:val="24"/>
          <w:lang w:eastAsia="es-ES"/>
        </w:rPr>
        <w:t xml:space="preserve"> Art</w:t>
      </w:r>
      <w:r w:rsidR="00FD4455">
        <w:rPr>
          <w:rFonts w:ascii="Times New Roman" w:eastAsia="Times New Roman" w:hAnsi="Times New Roman" w:cs="Times New Roman"/>
          <w:szCs w:val="24"/>
          <w:lang w:eastAsia="es-ES"/>
        </w:rPr>
        <w:t>s</w:t>
      </w:r>
      <w:r w:rsidR="00AD5402">
        <w:rPr>
          <w:rFonts w:ascii="Times New Roman" w:eastAsia="Times New Roman" w:hAnsi="Times New Roman" w:cs="Times New Roman"/>
          <w:szCs w:val="24"/>
          <w:lang w:eastAsia="es-ES"/>
        </w:rPr>
        <w:t xml:space="preserve">. 50 </w:t>
      </w:r>
      <w:proofErr w:type="gramStart"/>
      <w:r w:rsidR="00476EAE">
        <w:rPr>
          <w:rFonts w:ascii="Times New Roman" w:eastAsia="Times New Roman" w:hAnsi="Times New Roman" w:cs="Times New Roman"/>
          <w:szCs w:val="24"/>
          <w:lang w:eastAsia="es-ES"/>
        </w:rPr>
        <w:t>letra</w:t>
      </w:r>
      <w:proofErr w:type="gramEnd"/>
      <w:r w:rsidR="00476EAE">
        <w:rPr>
          <w:rFonts w:ascii="Times New Roman" w:eastAsia="Times New Roman" w:hAnsi="Times New Roman" w:cs="Times New Roman"/>
          <w:szCs w:val="24"/>
          <w:lang w:eastAsia="es-ES"/>
        </w:rPr>
        <w:t xml:space="preserve"> c y 68 de la LAIP, </w:t>
      </w:r>
      <w:r w:rsidR="00FD4455">
        <w:rPr>
          <w:rFonts w:ascii="Times New Roman" w:eastAsia="Times New Roman" w:hAnsi="Times New Roman" w:cs="Times New Roman"/>
          <w:szCs w:val="24"/>
          <w:lang w:eastAsia="es-ES"/>
        </w:rPr>
        <w:t>así</w:t>
      </w:r>
      <w:r w:rsidR="00476EAE">
        <w:rPr>
          <w:rFonts w:ascii="Times New Roman" w:eastAsia="Times New Roman" w:hAnsi="Times New Roman" w:cs="Times New Roman"/>
          <w:szCs w:val="24"/>
          <w:lang w:eastAsia="es-ES"/>
        </w:rPr>
        <w:t xml:space="preserve"> como</w:t>
      </w:r>
      <w:r w:rsidR="00FD4455">
        <w:rPr>
          <w:rFonts w:ascii="Times New Roman" w:eastAsia="Times New Roman" w:hAnsi="Times New Roman" w:cs="Times New Roman"/>
          <w:szCs w:val="24"/>
          <w:lang w:eastAsia="es-ES"/>
        </w:rPr>
        <w:t xml:space="preserve">, </w:t>
      </w:r>
      <w:r w:rsidR="00476EAE">
        <w:rPr>
          <w:rFonts w:ascii="Times New Roman" w:eastAsia="Times New Roman" w:hAnsi="Times New Roman" w:cs="Times New Roman"/>
          <w:szCs w:val="24"/>
          <w:lang w:eastAsia="es-ES"/>
        </w:rPr>
        <w:t xml:space="preserve"> el Art. 49 de su </w:t>
      </w:r>
      <w:r w:rsidR="00FD4455">
        <w:rPr>
          <w:rFonts w:ascii="Times New Roman" w:eastAsia="Times New Roman" w:hAnsi="Times New Roman" w:cs="Times New Roman"/>
          <w:szCs w:val="24"/>
          <w:lang w:eastAsia="es-ES"/>
        </w:rPr>
        <w:t xml:space="preserve">Reglamento, </w:t>
      </w:r>
      <w:r w:rsidR="00476EAE">
        <w:rPr>
          <w:rFonts w:ascii="Times New Roman" w:eastAsia="Times New Roman" w:hAnsi="Times New Roman" w:cs="Times New Roman"/>
          <w:szCs w:val="24"/>
          <w:lang w:eastAsia="es-ES"/>
        </w:rPr>
        <w:t xml:space="preserve">precisa que debe de expresársele a la interesada la entidad a la que debe dirigir su petición. </w:t>
      </w:r>
      <w:r w:rsidRPr="00B16543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POR TANTO,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conforme a los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lastRenderedPageBreak/>
        <w:t>Art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. 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1, 2, 6, 18 y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86 inc. 3</w:t>
      </w:r>
      <w:r>
        <w:rPr>
          <w:rFonts w:ascii="Times New Roman" w:eastAsia="Times New Roman" w:hAnsi="Times New Roman" w:cs="Times New Roman"/>
          <w:szCs w:val="24"/>
          <w:lang w:val="es-ES" w:eastAsia="es-ES"/>
        </w:rPr>
        <w:t>°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de la Constitución, y 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con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base 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los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Art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s. 2,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7, 9, 50, 62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>, 68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y 72 de la Ley de Acceso a la Información Pública,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 y Art</w:t>
      </w:r>
      <w:r w:rsidR="00FD4455">
        <w:rPr>
          <w:rFonts w:ascii="Times New Roman" w:eastAsia="Times New Roman" w:hAnsi="Times New Roman" w:cs="Times New Roman"/>
          <w:szCs w:val="24"/>
          <w:lang w:val="es-ES" w:eastAsia="es-ES"/>
        </w:rPr>
        <w:t>s</w:t>
      </w:r>
      <w:r w:rsidR="00476EAE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  <w:r w:rsidR="00FD4455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49, 50, 52, 54, 55 y 56 de sus Reglamento, 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esta dependencia</w:t>
      </w:r>
      <w:r w:rsidRPr="00B16543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, RESUELVE: 1° </w:t>
      </w:r>
      <w:r w:rsidR="00FD4455" w:rsidRPr="00FD4455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INSTRUIR </w:t>
      </w:r>
      <w:r w:rsidR="00FD4455">
        <w:rPr>
          <w:rFonts w:ascii="Times New Roman" w:eastAsia="Times New Roman" w:hAnsi="Times New Roman" w:cs="Times New Roman"/>
          <w:szCs w:val="24"/>
          <w:lang w:val="es-ES" w:eastAsia="es-ES"/>
        </w:rPr>
        <w:t xml:space="preserve">a la solicitante que debe dirigirse a las Unidades de Acceso a la Información Pública de las instituciones manifestadas en el Art. 25 de la Ley Especial Integral para Una Vida Libre de Violencia para las Mujeres. </w:t>
      </w:r>
      <w:r w:rsidR="00FD4455" w:rsidRPr="00FD4455">
        <w:rPr>
          <w:rFonts w:ascii="Times New Roman" w:eastAsia="Times New Roman" w:hAnsi="Times New Roman" w:cs="Times New Roman"/>
          <w:b/>
          <w:szCs w:val="24"/>
          <w:lang w:val="es-ES" w:eastAsia="es-ES"/>
        </w:rPr>
        <w:t>2°</w:t>
      </w:r>
      <w:r w:rsidR="00FD4455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 </w:t>
      </w:r>
      <w:r w:rsidR="00FD4455" w:rsidRPr="00FD4455">
        <w:rPr>
          <w:rFonts w:ascii="Times New Roman" w:eastAsia="Times New Roman" w:hAnsi="Times New Roman" w:cs="Times New Roman"/>
          <w:szCs w:val="24"/>
          <w:lang w:val="es-ES" w:eastAsia="es-ES"/>
        </w:rPr>
        <w:t>Remítase la presente en el medio señalado para tal efecto.</w:t>
      </w:r>
      <w:r w:rsidR="00FD4455">
        <w:rPr>
          <w:rFonts w:ascii="Times New Roman" w:eastAsia="Times New Roman" w:hAnsi="Times New Roman" w:cs="Times New Roman"/>
          <w:b/>
          <w:szCs w:val="24"/>
          <w:lang w:val="es-ES" w:eastAsia="es-ES"/>
        </w:rPr>
        <w:t xml:space="preserve"> </w:t>
      </w:r>
      <w:r w:rsidRPr="00B16543">
        <w:rPr>
          <w:rFonts w:ascii="Times New Roman" w:eastAsia="Times New Roman" w:hAnsi="Times New Roman" w:cs="Times New Roman"/>
          <w:b/>
          <w:szCs w:val="24"/>
          <w:lang w:val="es-ES" w:eastAsia="es-ES"/>
        </w:rPr>
        <w:t>NOTIFÍQUESE</w:t>
      </w:r>
      <w:r w:rsidRPr="00B16543">
        <w:rPr>
          <w:rFonts w:ascii="Times New Roman" w:eastAsia="Times New Roman" w:hAnsi="Times New Roman" w:cs="Times New Roman"/>
          <w:szCs w:val="24"/>
          <w:lang w:val="es-ES" w:eastAsia="es-ES"/>
        </w:rPr>
        <w:t>.</w:t>
      </w:r>
    </w:p>
    <w:p w:rsidR="00EF68B5" w:rsidRPr="00B16543" w:rsidRDefault="00EF68B5" w:rsidP="00FD4455">
      <w:pPr>
        <w:spacing w:line="36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EF68B5" w:rsidRPr="00B16543" w:rsidRDefault="00EF68B5" w:rsidP="00FD4455">
      <w:pPr>
        <w:spacing w:line="360" w:lineRule="auto"/>
        <w:rPr>
          <w:rFonts w:ascii="Times New Roman" w:eastAsia="Times New Roman" w:hAnsi="Times New Roman" w:cs="Times New Roman"/>
          <w:szCs w:val="24"/>
          <w:lang w:val="es-ES" w:eastAsia="es-ES"/>
        </w:rPr>
      </w:pPr>
    </w:p>
    <w:p w:rsidR="00EF68B5" w:rsidRPr="00B16543" w:rsidRDefault="00EF68B5" w:rsidP="00FD4455">
      <w:pPr>
        <w:tabs>
          <w:tab w:val="left" w:pos="341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</w:pPr>
      <w:r w:rsidRPr="00B16543"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  <w:t>JENNI VANESSA QUINTANILLA GARCÍA</w:t>
      </w:r>
    </w:p>
    <w:p w:rsidR="00EF68B5" w:rsidRPr="00B16543" w:rsidRDefault="00EF68B5" w:rsidP="00FD44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</w:pPr>
      <w:r w:rsidRPr="00B16543">
        <w:rPr>
          <w:rFonts w:ascii="Times New Roman" w:eastAsia="Times New Roman" w:hAnsi="Times New Roman" w:cs="Times New Roman"/>
          <w:b/>
          <w:szCs w:val="24"/>
          <w:lang w:val="es-ES_tradnl" w:eastAsia="es-ES_tradnl"/>
        </w:rPr>
        <w:t>OFICIAL DE INFORMACIÓN AD-HONOREM</w:t>
      </w:r>
    </w:p>
    <w:p w:rsidR="00EF68B5" w:rsidRPr="00B16543" w:rsidRDefault="00EF68B5" w:rsidP="00FD4455">
      <w:pPr>
        <w:spacing w:line="360" w:lineRule="auto"/>
        <w:rPr>
          <w:szCs w:val="24"/>
          <w:lang w:val="es-ES_tradnl"/>
        </w:rPr>
      </w:pPr>
    </w:p>
    <w:p w:rsidR="00481701" w:rsidRDefault="00481701" w:rsidP="00FD4455">
      <w:pPr>
        <w:spacing w:line="360" w:lineRule="auto"/>
      </w:pPr>
    </w:p>
    <w:sectPr w:rsidR="00481701" w:rsidSect="00FF160D"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28" w:rsidRDefault="005C2128">
      <w:pPr>
        <w:spacing w:after="0" w:line="240" w:lineRule="auto"/>
      </w:pPr>
      <w:r>
        <w:separator/>
      </w:r>
    </w:p>
  </w:endnote>
  <w:endnote w:type="continuationSeparator" w:id="0">
    <w:p w:rsidR="005C2128" w:rsidRDefault="005C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38" w:rsidRPr="001E74F9" w:rsidRDefault="00D57243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523838" w:rsidRPr="001E74F9" w:rsidRDefault="00D57243" w:rsidP="00523838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523838" w:rsidRPr="001E74F9" w:rsidRDefault="00D57243" w:rsidP="00523838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523838" w:rsidRDefault="00D57243" w:rsidP="00523838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1F335CD" wp14:editId="4A63DBB4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3838" w:rsidRDefault="005C2128" w:rsidP="00523838">
    <w:pPr>
      <w:pStyle w:val="Piedepgina"/>
    </w:pPr>
  </w:p>
  <w:p w:rsidR="007D4A17" w:rsidRPr="00523838" w:rsidRDefault="005C2128" w:rsidP="005238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28" w:rsidRDefault="005C2128">
      <w:pPr>
        <w:spacing w:after="0" w:line="240" w:lineRule="auto"/>
      </w:pPr>
      <w:r>
        <w:separator/>
      </w:r>
    </w:p>
  </w:footnote>
  <w:footnote w:type="continuationSeparator" w:id="0">
    <w:p w:rsidR="005C2128" w:rsidRDefault="005C2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B5"/>
    <w:rsid w:val="00476EAE"/>
    <w:rsid w:val="00481701"/>
    <w:rsid w:val="004F19B1"/>
    <w:rsid w:val="005C2128"/>
    <w:rsid w:val="00962D7C"/>
    <w:rsid w:val="00AD5402"/>
    <w:rsid w:val="00BA4F50"/>
    <w:rsid w:val="00C36B09"/>
    <w:rsid w:val="00D57243"/>
    <w:rsid w:val="00EF68B5"/>
    <w:rsid w:val="00F03B47"/>
    <w:rsid w:val="00F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F6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8B5"/>
  </w:style>
  <w:style w:type="paragraph" w:styleId="Textodeglobo">
    <w:name w:val="Balloon Text"/>
    <w:basedOn w:val="Normal"/>
    <w:link w:val="TextodegloboCar"/>
    <w:uiPriority w:val="99"/>
    <w:semiHidden/>
    <w:unhideWhenUsed/>
    <w:rsid w:val="00FD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F68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8B5"/>
  </w:style>
  <w:style w:type="paragraph" w:styleId="Textodeglobo">
    <w:name w:val="Balloon Text"/>
    <w:basedOn w:val="Normal"/>
    <w:link w:val="TextodegloboCar"/>
    <w:uiPriority w:val="99"/>
    <w:semiHidden/>
    <w:unhideWhenUsed/>
    <w:rsid w:val="00FD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4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4</cp:revision>
  <cp:lastPrinted>2017-05-29T21:28:00Z</cp:lastPrinted>
  <dcterms:created xsi:type="dcterms:W3CDTF">2017-05-29T20:12:00Z</dcterms:created>
  <dcterms:modified xsi:type="dcterms:W3CDTF">2017-09-13T21:24:00Z</dcterms:modified>
</cp:coreProperties>
</file>