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BE6569" w:rsidRPr="00CD5B33" w:rsidTr="00A76EEF">
        <w:tc>
          <w:tcPr>
            <w:tcW w:w="2881" w:type="dxa"/>
            <w:hideMark/>
          </w:tcPr>
          <w:p w:rsidR="00BE6569" w:rsidRPr="00CD5B33" w:rsidRDefault="00BE6569" w:rsidP="00A76EEF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E6569" w:rsidRPr="00CD5B33" w:rsidRDefault="00BE6569" w:rsidP="00A76E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BBC3B3" wp14:editId="764F796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E6569" w:rsidRPr="00CD5B33" w:rsidRDefault="00BE6569" w:rsidP="00A76EEF">
            <w:pPr>
              <w:spacing w:after="0"/>
              <w:rPr>
                <w:rFonts w:cs="Times New Roman"/>
              </w:rPr>
            </w:pPr>
          </w:p>
        </w:tc>
      </w:tr>
      <w:tr w:rsidR="00BE6569" w:rsidRPr="00CD5B33" w:rsidTr="00A76EEF">
        <w:tc>
          <w:tcPr>
            <w:tcW w:w="8644" w:type="dxa"/>
            <w:gridSpan w:val="3"/>
            <w:hideMark/>
          </w:tcPr>
          <w:p w:rsidR="00BE6569" w:rsidRPr="00CD5B33" w:rsidRDefault="00BE6569" w:rsidP="00AC49AB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BE6569" w:rsidRPr="00CD5B33" w:rsidRDefault="00BE6569" w:rsidP="00AC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BE6569" w:rsidRPr="00AC49AB" w:rsidRDefault="00BE6569" w:rsidP="00AC49AB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E6569" w:rsidRPr="00AC49AB" w:rsidRDefault="00BE6569" w:rsidP="00AC49AB">
      <w:pPr>
        <w:spacing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SV"/>
        </w:rPr>
      </w:pP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</w:t>
      </w:r>
      <w:r w:rsidRPr="00AC49A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CUARENTA Y CUATRO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, NÚMERO CORRELATIVO</w:t>
      </w:r>
      <w:r w:rsidRPr="00AC49AB">
        <w:rPr>
          <w:rFonts w:ascii="Times New Roman" w:eastAsia="Times New Roman" w:hAnsi="Times New Roman" w:cs="Times New Roman"/>
          <w:color w:val="333333"/>
          <w:sz w:val="24"/>
          <w:szCs w:val="24"/>
          <w:lang w:eastAsia="es-SV"/>
        </w:rPr>
        <w:t xml:space="preserve"> </w:t>
      </w:r>
      <w:r w:rsidRPr="00AC49AB">
        <w:rPr>
          <w:rFonts w:ascii="Times New Roman" w:hAnsi="Times New Roman" w:cs="Times New Roman"/>
          <w:color w:val="333333"/>
          <w:sz w:val="24"/>
          <w:szCs w:val="24"/>
        </w:rPr>
        <w:t>MIGOBDT-2017-0047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Salvador, a las diez horas con cuarenta minutos del día cinco de abril de dos mil diecisiete.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por:</w:t>
      </w:r>
      <w:r w:rsidRPr="00AC4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F5C10">
        <w:rPr>
          <w:rFonts w:ascii="Times New Roman" w:eastAsia="Times New Roman" w:hAnsi="Times New Roman" w:cs="Times New Roman"/>
          <w:color w:val="333333"/>
          <w:sz w:val="24"/>
          <w:szCs w:val="24"/>
          <w:lang w:eastAsia="es-SV"/>
        </w:rPr>
        <w:t>----------------------------------------------</w:t>
      </w:r>
      <w:bookmarkStart w:id="0" w:name="_GoBack"/>
      <w:bookmarkEnd w:id="0"/>
      <w:r w:rsidRPr="00AC49AB">
        <w:rPr>
          <w:rFonts w:ascii="Times New Roman" w:hAnsi="Times New Roman" w:cs="Times New Roman"/>
          <w:sz w:val="24"/>
          <w:szCs w:val="24"/>
        </w:rPr>
        <w:t xml:space="preserve">, el día 3 de abril </w:t>
      </w:r>
      <w:r w:rsidRPr="00AC49AB">
        <w:rPr>
          <w:rFonts w:ascii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En la cual requiere: “Las </w:t>
      </w:r>
      <w:r w:rsidRPr="00AC49AB">
        <w:rPr>
          <w:rFonts w:ascii="Times New Roman" w:hAnsi="Times New Roman" w:cs="Times New Roman"/>
          <w:color w:val="333333"/>
          <w:sz w:val="24"/>
          <w:szCs w:val="24"/>
        </w:rPr>
        <w:t>Fuentes de Financiamiento y Egresos de las Unidades Presupuestarias de la Dirección y Administración Institucional (UP01), Desarrollo Territorial (UP03), e Infraestructura (UP05), del Presupuesto año 2017.</w:t>
      </w:r>
      <w:r w:rsidRPr="00AC49AB">
        <w:rPr>
          <w:rFonts w:ascii="Times New Roman" w:hAnsi="Times New Roman" w:cs="Times New Roman"/>
          <w:sz w:val="24"/>
          <w:szCs w:val="24"/>
        </w:rPr>
        <w:t xml:space="preserve">” </w:t>
      </w:r>
      <w:r w:rsidRPr="00AC49AB">
        <w:rPr>
          <w:rFonts w:ascii="Times New Roman" w:hAnsi="Times New Roman" w:cs="Times New Roman"/>
          <w:b/>
          <w:sz w:val="24"/>
          <w:szCs w:val="24"/>
        </w:rPr>
        <w:t>II.</w:t>
      </w:r>
      <w:r w:rsidRPr="00AC49AB">
        <w:rPr>
          <w:rFonts w:ascii="Times New Roman" w:hAnsi="Times New Roman" w:cs="Times New Roman"/>
          <w:sz w:val="24"/>
          <w:szCs w:val="24"/>
        </w:rPr>
        <w:t xml:space="preserve"> 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 conforme al Art. 74 de la Ley de Acceso a la Información Pública, que establece: </w:t>
      </w:r>
      <w:r w:rsidRPr="00AC49AB">
        <w:rPr>
          <w:rFonts w:ascii="Times New Roman" w:hAnsi="Times New Roman" w:cs="Times New Roman"/>
          <w:i/>
          <w:sz w:val="24"/>
          <w:szCs w:val="24"/>
          <w:lang w:val="es-ES" w:eastAsia="es-ES"/>
        </w:rPr>
        <w:t>“Los Oficiales de Información  no darán trámite a solicitudes de información: (…) b. Cuando la información se encuentre disponible públicamente. En este caso deberá de indicar el lugar donde se encuentra la información. (…)”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,   habiéndose analizado la presente solicitud de información, revisando las funciones del Ministerio de Gobernación y sus dependencias,  se concluye que: en el Portal del Ministerio de Gobernacion y Desarrollo Territorial en el área de Presupuesto Actual </w:t>
      </w:r>
      <w:r w:rsid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se encuentra 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la </w:t>
      </w:r>
      <w:r w:rsidR="00AC49AB">
        <w:rPr>
          <w:rFonts w:ascii="Times New Roman" w:hAnsi="Times New Roman" w:cs="Times New Roman"/>
          <w:sz w:val="24"/>
          <w:szCs w:val="24"/>
          <w:lang w:val="es-ES" w:eastAsia="es-ES"/>
        </w:rPr>
        <w:t>i</w:t>
      </w:r>
      <w:r w:rsidR="00AC49AB" w:rsidRPr="00AC49AB">
        <w:rPr>
          <w:rFonts w:ascii="Times New Roman" w:hAnsi="Times New Roman" w:cs="Times New Roman"/>
          <w:sz w:val="24"/>
          <w:szCs w:val="24"/>
          <w:lang w:val="es-ES" w:eastAsia="es-ES"/>
        </w:rPr>
        <w:t>nformación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AC49AB">
        <w:rPr>
          <w:rFonts w:ascii="Times New Roman" w:hAnsi="Times New Roman" w:cs="Times New Roman"/>
          <w:sz w:val="24"/>
          <w:szCs w:val="24"/>
          <w:lang w:val="es-ES" w:eastAsia="es-ES"/>
        </w:rPr>
        <w:t>s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olicitada, por lo que </w:t>
      </w:r>
      <w:r w:rsid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puede acceder a esta por medio de la siguiente dirección en internet: </w:t>
      </w:r>
      <w:hyperlink r:id="rId6" w:history="1">
        <w:r w:rsidRPr="00AC49AB">
          <w:rPr>
            <w:rStyle w:val="Hipervnculo"/>
            <w:rFonts w:ascii="Times New Roman" w:hAnsi="Times New Roman" w:cs="Times New Roman"/>
            <w:sz w:val="24"/>
            <w:szCs w:val="24"/>
          </w:rPr>
          <w:t>http://publica.gobiernoabierto.gob.sv/institutions/ministerio-de-gobernacion-y-desarrollo-territorial/information_standards/presupuesto-actual</w:t>
        </w:r>
      </w:hyperlink>
      <w:r w:rsidRPr="00AC49AB">
        <w:rPr>
          <w:rFonts w:ascii="Times New Roman" w:hAnsi="Times New Roman" w:cs="Times New Roman"/>
          <w:sz w:val="24"/>
          <w:szCs w:val="24"/>
        </w:rPr>
        <w:t xml:space="preserve"> </w:t>
      </w:r>
      <w:r w:rsid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62,  72  y 74 de la Ley de Acceso a la Información Pública, esta dependencia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acceso a la información solicitada.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2°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 Instruir al solicitante  el lugar donde se encuentra disponible públicamente la información.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3°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AC49AB">
        <w:rPr>
          <w:rFonts w:ascii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AC49AB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</w:p>
    <w:p w:rsidR="00BE6569" w:rsidRPr="00AC49AB" w:rsidRDefault="00BE6569" w:rsidP="00AC49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569" w:rsidRPr="00AC49AB" w:rsidRDefault="00BE6569" w:rsidP="00AC49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569" w:rsidRPr="00AC49AB" w:rsidRDefault="00BE6569" w:rsidP="00AC49AB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C49AB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BE6569" w:rsidRPr="00AC49AB" w:rsidRDefault="00BE6569" w:rsidP="00AC49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C49AB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9566BA" w:rsidRPr="00AC49AB" w:rsidRDefault="009566BA" w:rsidP="00AC49AB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9566BA" w:rsidRPr="00AC49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69"/>
    <w:rsid w:val="000F5C10"/>
    <w:rsid w:val="009566BA"/>
    <w:rsid w:val="00AC49AB"/>
    <w:rsid w:val="00B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.gobiernoabierto.gob.sv/institutions/ministerio-de-gobernacion-y-desarrollo-territorial/information_standards/presupuesto-actu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3</cp:revision>
  <cp:lastPrinted>2017-04-05T19:50:00Z</cp:lastPrinted>
  <dcterms:created xsi:type="dcterms:W3CDTF">2017-04-05T19:51:00Z</dcterms:created>
  <dcterms:modified xsi:type="dcterms:W3CDTF">2017-09-13T19:22:00Z</dcterms:modified>
</cp:coreProperties>
</file>