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8E30B4" w:rsidRPr="00AE05EF" w:rsidTr="008E30B4">
        <w:tc>
          <w:tcPr>
            <w:tcW w:w="2881" w:type="dxa"/>
            <w:hideMark/>
          </w:tcPr>
          <w:p w:rsidR="008E30B4" w:rsidRPr="00AE05EF" w:rsidRDefault="008E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8E30B4" w:rsidRPr="00AE05EF" w:rsidRDefault="008E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AE05EF">
              <w:rPr>
                <w:rFonts w:ascii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E688E22" wp14:editId="2C216427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Descripción: Descripción: 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8E30B4" w:rsidRPr="00AE05EF" w:rsidRDefault="008E30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B4" w:rsidRPr="00AE05EF" w:rsidTr="008E30B4">
        <w:tc>
          <w:tcPr>
            <w:tcW w:w="8644" w:type="dxa"/>
            <w:gridSpan w:val="3"/>
            <w:hideMark/>
          </w:tcPr>
          <w:p w:rsidR="008E30B4" w:rsidRPr="00AE05EF" w:rsidRDefault="008E30B4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AE05E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8E30B4" w:rsidRPr="00AE05EF" w:rsidRDefault="008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AE05E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8E30B4" w:rsidRPr="00AE05EF" w:rsidRDefault="008E30B4" w:rsidP="008E30B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E30B4" w:rsidRPr="00AE05EF" w:rsidRDefault="008E30B4" w:rsidP="008E30B4">
      <w:pPr>
        <w:jc w:val="both"/>
        <w:rPr>
          <w:rFonts w:ascii="Times New Roman" w:hAnsi="Times New Roman" w:cs="Times New Roman"/>
          <w:i/>
          <w:sz w:val="24"/>
          <w:szCs w:val="24"/>
          <w:lang w:val="es-ES" w:eastAsia="es-ES"/>
        </w:rPr>
      </w:pPr>
      <w:r w:rsidRPr="00AE05EF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RESOLUCIÓN NÚMERO VEINTITRES, NÚMERO CORRELATIVO </w:t>
      </w:r>
      <w:r w:rsidRPr="00AE05EF">
        <w:rPr>
          <w:rFonts w:ascii="Times New Roman" w:hAnsi="Times New Roman" w:cs="Times New Roman"/>
          <w:b/>
          <w:sz w:val="24"/>
          <w:szCs w:val="24"/>
        </w:rPr>
        <w:t xml:space="preserve">MIGOB-2017-0014. </w:t>
      </w:r>
      <w:r w:rsidRPr="00AE05EF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AE05EF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San Salvador, a las  catorce horas con  once minutos del día  veinte de febrero de dos mil diecisiete. </w:t>
      </w:r>
      <w:r w:rsidRPr="00AE05EF">
        <w:rPr>
          <w:rFonts w:ascii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AE05EF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AE05EF">
        <w:rPr>
          <w:rFonts w:ascii="Times New Roman" w:hAnsi="Times New Roman" w:cs="Times New Roman"/>
          <w:b/>
          <w:sz w:val="24"/>
          <w:szCs w:val="24"/>
          <w:lang w:val="es-ES" w:eastAsia="es-ES"/>
        </w:rPr>
        <w:t>I.</w:t>
      </w:r>
      <w:r w:rsidRPr="00AE05EF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Que habiéndose presentado solicitud a la Unidad de Acceso a la Información  de esta Secretaria de Estado por</w:t>
      </w:r>
      <w:r w:rsidR="00826CF4">
        <w:rPr>
          <w:rFonts w:ascii="Times New Roman" w:hAnsi="Times New Roman" w:cs="Times New Roman"/>
          <w:b/>
          <w:sz w:val="24"/>
          <w:szCs w:val="24"/>
          <w:lang w:val="es-ES" w:eastAsia="es-ES"/>
        </w:rPr>
        <w:t>-------------------------------------</w:t>
      </w:r>
      <w:r w:rsidRPr="00AE05E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E05EF">
        <w:rPr>
          <w:rFonts w:ascii="Times New Roman" w:hAnsi="Times New Roman" w:cs="Times New Roman"/>
          <w:sz w:val="24"/>
          <w:szCs w:val="24"/>
        </w:rPr>
        <w:t xml:space="preserve">el día 2 de febrero de 2017. </w:t>
      </w:r>
      <w:r w:rsidRPr="00AE05EF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En la cual requiere: </w:t>
      </w:r>
      <w:r w:rsidRPr="00AE05EF">
        <w:rPr>
          <w:rFonts w:ascii="Times New Roman" w:hAnsi="Times New Roman" w:cs="Times New Roman"/>
          <w:sz w:val="24"/>
          <w:szCs w:val="24"/>
        </w:rPr>
        <w:t xml:space="preserve">1. El número de servidores públicos que formaron parte de la institución, dividido por categorías (personal directivo, personal administrativo, personal de servicios, por ejemplo), de los años 2016 y 2017. </w:t>
      </w:r>
      <w:r w:rsidRPr="00AE05EF">
        <w:rPr>
          <w:rFonts w:ascii="Times New Roman" w:hAnsi="Times New Roman" w:cs="Times New Roman"/>
          <w:sz w:val="24"/>
          <w:szCs w:val="24"/>
        </w:rPr>
        <w:br/>
        <w:t xml:space="preserve">2. El monto total de los recursos financieros que se destinan para la contratación del seguro médico o médico-hospitalario, en los presupuestos de los años 2016 y 2017. </w:t>
      </w:r>
      <w:r w:rsidRPr="00AE05EF">
        <w:rPr>
          <w:rFonts w:ascii="Times New Roman" w:hAnsi="Times New Roman" w:cs="Times New Roman"/>
          <w:sz w:val="24"/>
          <w:szCs w:val="24"/>
        </w:rPr>
        <w:br/>
        <w:t xml:space="preserve">3. El número de servidores públicos que es cubierto por el seguro médico o médico-hospitalario, divididos en categorías, en su caso, de los años 2016 y 2017. </w:t>
      </w:r>
      <w:r w:rsidRPr="00AE05EF">
        <w:rPr>
          <w:rFonts w:ascii="Times New Roman" w:hAnsi="Times New Roman" w:cs="Times New Roman"/>
          <w:sz w:val="24"/>
          <w:szCs w:val="24"/>
        </w:rPr>
        <w:br/>
        <w:t xml:space="preserve">4. El detalle si la cobertura del seguro médico o médico-hospitalario es solo para los servidores públicos, o si cubre a sus familiares y, en su caso, hasta qué grado de consanguinidad y afinidad, en los años 2016 y 2017. </w:t>
      </w:r>
      <w:r w:rsidRPr="00AE05EF">
        <w:rPr>
          <w:rFonts w:ascii="Times New Roman" w:hAnsi="Times New Roman" w:cs="Times New Roman"/>
          <w:sz w:val="24"/>
          <w:szCs w:val="24"/>
        </w:rPr>
        <w:br/>
        <w:t xml:space="preserve">5. El monto individual del seguro médico o médico-hospitalario que cubre a los servidores públicos (por categorías, si es el caso), en los años 2016 y 2017. </w:t>
      </w:r>
      <w:r w:rsidRPr="00AE05EF">
        <w:rPr>
          <w:rFonts w:ascii="Times New Roman" w:hAnsi="Times New Roman" w:cs="Times New Roman"/>
          <w:sz w:val="24"/>
          <w:szCs w:val="24"/>
        </w:rPr>
        <w:br/>
        <w:t xml:space="preserve">6. El mecanismo utilizado para la contratación del seguro o seguro médico-hospitalario (licitación pública, libre gestión o compra directa), en los años 2016 y 2017. </w:t>
      </w:r>
      <w:r w:rsidRPr="00AE05EF">
        <w:rPr>
          <w:rFonts w:ascii="Times New Roman" w:hAnsi="Times New Roman" w:cs="Times New Roman"/>
          <w:sz w:val="24"/>
          <w:szCs w:val="24"/>
        </w:rPr>
        <w:br/>
        <w:t xml:space="preserve">7. El ámbito de cobertura del seguro médico o médico-hospitalario (nacional, centroamericano o internacional, por ejemplo), en los años 2016 y 2017. </w:t>
      </w:r>
      <w:r w:rsidRPr="00AE05EF">
        <w:rPr>
          <w:rFonts w:ascii="Times New Roman" w:hAnsi="Times New Roman" w:cs="Times New Roman"/>
          <w:sz w:val="24"/>
          <w:szCs w:val="24"/>
        </w:rPr>
        <w:br/>
        <w:t xml:space="preserve">8. La copia simple del contrato del seguro médico o médico-hospitalario de los años 2016 y 2017, en su caso. </w:t>
      </w:r>
      <w:r w:rsidRPr="00AE05EF">
        <w:rPr>
          <w:rFonts w:ascii="Times New Roman" w:hAnsi="Times New Roman" w:cs="Times New Roman"/>
          <w:sz w:val="24"/>
          <w:szCs w:val="24"/>
        </w:rPr>
        <w:br/>
        <w:t xml:space="preserve">9. El nombre de la empresa contratada para brindar el servicio de seguro médico o médico-hospitalario, de los años 2016 y 2017, en su caso. </w:t>
      </w:r>
      <w:r w:rsidRPr="00AE05EF">
        <w:rPr>
          <w:rFonts w:ascii="Times New Roman" w:hAnsi="Times New Roman" w:cs="Times New Roman"/>
          <w:sz w:val="24"/>
          <w:szCs w:val="24"/>
        </w:rPr>
        <w:br/>
        <w:t xml:space="preserve">10. La partida presupuestaria desde donde se paga y/o pagará el seguro médico o médico-hospitalario, de los años 2016 y 2017. </w:t>
      </w:r>
      <w:r w:rsidRPr="00AE05EF">
        <w:rPr>
          <w:rFonts w:ascii="Times New Roman" w:hAnsi="Times New Roman" w:cs="Times New Roman"/>
          <w:sz w:val="24"/>
          <w:szCs w:val="24"/>
        </w:rPr>
        <w:br/>
        <w:t xml:space="preserve">11. El fundamento jurídico (ley, reglamento, contrato colectivo, etc., con sus respectivos </w:t>
      </w:r>
      <w:r w:rsidRPr="00AE05EF">
        <w:rPr>
          <w:rFonts w:ascii="Times New Roman" w:hAnsi="Times New Roman" w:cs="Times New Roman"/>
          <w:sz w:val="24"/>
          <w:szCs w:val="24"/>
        </w:rPr>
        <w:lastRenderedPageBreak/>
        <w:t>artículos) que justifica o justificaría la contratación del seguro médico o médico-hospitalario, de los años 2016 y 2017.</w:t>
      </w:r>
      <w:r w:rsidRPr="00AE05EF">
        <w:rPr>
          <w:rFonts w:ascii="Times New Roman" w:hAnsi="Times New Roman" w:cs="Times New Roman"/>
          <w:i/>
          <w:sz w:val="24"/>
          <w:szCs w:val="24"/>
          <w:lang w:val="es-ES" w:eastAsia="es-ES"/>
        </w:rPr>
        <w:t xml:space="preserve"> </w:t>
      </w:r>
      <w:r w:rsidRPr="00AE05EF">
        <w:rPr>
          <w:rFonts w:ascii="Times New Roman" w:hAnsi="Times New Roman" w:cs="Times New Roman"/>
          <w:b/>
          <w:sz w:val="24"/>
          <w:szCs w:val="24"/>
        </w:rPr>
        <w:t>II.</w:t>
      </w:r>
      <w:r w:rsidRPr="00AE05EF">
        <w:rPr>
          <w:rFonts w:ascii="Times New Roman" w:hAnsi="Times New Roman" w:cs="Times New Roman"/>
          <w:sz w:val="24"/>
          <w:szCs w:val="24"/>
        </w:rPr>
        <w:t xml:space="preserve"> </w:t>
      </w:r>
      <w:r w:rsidRPr="00AE05EF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AE05EF">
        <w:rPr>
          <w:rFonts w:ascii="Times New Roman" w:hAnsi="Times New Roman" w:cs="Times New Roman"/>
          <w:b/>
          <w:sz w:val="24"/>
          <w:szCs w:val="24"/>
          <w:lang w:eastAsia="es-ES"/>
        </w:rPr>
        <w:t>III.</w:t>
      </w:r>
      <w:r w:rsidRPr="00AE05EF">
        <w:rPr>
          <w:rFonts w:ascii="Times New Roman" w:hAnsi="Times New Roman" w:cs="Times New Roman"/>
          <w:sz w:val="24"/>
          <w:szCs w:val="24"/>
          <w:lang w:eastAsia="es-ES"/>
        </w:rPr>
        <w:t xml:space="preserve"> Conforme artículo 70 de la Ley de Acceso a la Información Pública, se trasladó la solicitud a las unidades administrativas que pueden poseer la información, Dirección de Recursos Humanos y Bienestar Laboral y Dirección de Adquisiciones y Contrataciones Institucional.  Esta última  expresa: “</w:t>
      </w:r>
      <w:r w:rsidR="00AE05EF" w:rsidRPr="00AE05EF">
        <w:rPr>
          <w:rFonts w:ascii="Times New Roman" w:hAnsi="Times New Roman" w:cs="Times New Roman"/>
          <w:sz w:val="24"/>
          <w:szCs w:val="24"/>
          <w:lang w:eastAsia="es-ES"/>
        </w:rPr>
        <w:t xml:space="preserve">(…) Que el Ministerio de Gobernación y Desarrollo Territorial no contrata Seguro médico- hospitalario para sus empleados y funcionarios (…)”, no obstante, se anexa a la presente la información que ambas unidades administrativas han remitido. </w:t>
      </w:r>
      <w:r w:rsidRPr="00AE05EF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AE05EF">
        <w:rPr>
          <w:rFonts w:ascii="Times New Roman" w:hAnsi="Times New Roman" w:cs="Times New Roman"/>
          <w:sz w:val="24"/>
          <w:szCs w:val="24"/>
          <w:lang w:val="es-ES" w:eastAsia="es-ES"/>
        </w:rPr>
        <w:t>conforme a los Art. 86 inc. 3° de la Constitución, y en base al derecho que le asiste a la solicitante enunciado en el Art. 2 y  los Arts. 7, 9, 50, 62  y 72 de la Ley de Acceso a la Información Pública, esta dependencia</w:t>
      </w:r>
      <w:r w:rsidRPr="00AE05EF">
        <w:rPr>
          <w:rFonts w:ascii="Times New Roman" w:hAnsi="Times New Roman" w:cs="Times New Roman"/>
          <w:b/>
          <w:sz w:val="24"/>
          <w:szCs w:val="24"/>
          <w:lang w:val="es-ES" w:eastAsia="es-ES"/>
        </w:rPr>
        <w:t>, RESUELVE: 1° CONCEDER</w:t>
      </w:r>
      <w:r w:rsidRPr="00AE05EF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el acceso a la información. </w:t>
      </w:r>
      <w:r w:rsidRPr="00AE05EF">
        <w:rPr>
          <w:rFonts w:ascii="Times New Roman" w:hAnsi="Times New Roman" w:cs="Times New Roman"/>
          <w:b/>
          <w:sz w:val="24"/>
          <w:szCs w:val="24"/>
          <w:lang w:val="es-ES" w:eastAsia="es-ES"/>
        </w:rPr>
        <w:t>2°</w:t>
      </w:r>
      <w:r w:rsidRPr="00AE05EF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Remítase la presente por medio señalada para tal efecto. </w:t>
      </w:r>
      <w:r w:rsidRPr="00AE05EF">
        <w:rPr>
          <w:rFonts w:ascii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AE05EF">
        <w:rPr>
          <w:rFonts w:ascii="Times New Roman" w:hAnsi="Times New Roman" w:cs="Times New Roman"/>
          <w:sz w:val="24"/>
          <w:szCs w:val="24"/>
          <w:lang w:val="es-ES" w:eastAsia="es-ES"/>
        </w:rPr>
        <w:t>.</w:t>
      </w:r>
    </w:p>
    <w:p w:rsidR="008E30B4" w:rsidRPr="00AE05EF" w:rsidRDefault="008E30B4" w:rsidP="008E30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0B4" w:rsidRPr="00AE05EF" w:rsidRDefault="008E30B4" w:rsidP="008E30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D41" w:rsidRPr="00AE05EF" w:rsidRDefault="00611D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1D41" w:rsidRPr="00AE05E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F5" w:rsidRDefault="004266F5" w:rsidP="00826CF4">
      <w:pPr>
        <w:spacing w:after="0" w:line="240" w:lineRule="auto"/>
      </w:pPr>
      <w:r>
        <w:separator/>
      </w:r>
    </w:p>
  </w:endnote>
  <w:endnote w:type="continuationSeparator" w:id="0">
    <w:p w:rsidR="004266F5" w:rsidRDefault="004266F5" w:rsidP="0082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6E53461572C648C6BFD5EC21EB22B857"/>
      </w:placeholder>
      <w:temporary/>
      <w:showingPlcHdr/>
    </w:sdtPr>
    <w:sdtContent>
      <w:p w:rsidR="00826CF4" w:rsidRDefault="00826CF4">
        <w:pPr>
          <w:pStyle w:val="Piedepgina"/>
        </w:pPr>
        <w:r>
          <w:rPr>
            <w:lang w:val="es-ES"/>
          </w:rPr>
          <w:t>[Escriba texto]</w:t>
        </w:r>
      </w:p>
    </w:sdtContent>
  </w:sdt>
  <w:p w:rsidR="00826CF4" w:rsidRPr="004E5413" w:rsidRDefault="00826CF4" w:rsidP="00826CF4">
    <w:pPr>
      <w:tabs>
        <w:tab w:val="left" w:pos="3418"/>
      </w:tabs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color w:val="0070C0"/>
      </w:rPr>
      <w:t xml:space="preserve">Firma </w:t>
    </w: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JENNI VANESSA QUINTANILLA GARCÍA</w:t>
    </w:r>
  </w:p>
  <w:p w:rsidR="00826CF4" w:rsidRPr="004E5413" w:rsidRDefault="00826CF4" w:rsidP="00826CF4">
    <w:pPr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OFICIAL DE INFORMACIÓN AD-HONOREM</w:t>
    </w:r>
  </w:p>
  <w:p w:rsidR="00826CF4" w:rsidRDefault="00826C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F5" w:rsidRDefault="004266F5" w:rsidP="00826CF4">
      <w:pPr>
        <w:spacing w:after="0" w:line="240" w:lineRule="auto"/>
      </w:pPr>
      <w:r>
        <w:separator/>
      </w:r>
    </w:p>
  </w:footnote>
  <w:footnote w:type="continuationSeparator" w:id="0">
    <w:p w:rsidR="004266F5" w:rsidRDefault="004266F5" w:rsidP="0082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CF4" w:rsidRPr="00807107" w:rsidRDefault="00826CF4" w:rsidP="00826CF4">
    <w:pPr>
      <w:spacing w:after="0" w:line="240" w:lineRule="auto"/>
      <w:jc w:val="center"/>
      <w:rPr>
        <w:rFonts w:eastAsia="Arial Unicode MS" w:cs="Arial Unicode MS"/>
        <w:b/>
        <w:color w:val="000099"/>
        <w:sz w:val="16"/>
        <w:szCs w:val="24"/>
      </w:rPr>
    </w:pPr>
    <w:r>
      <w:rPr>
        <w:rFonts w:eastAsia="Arial Unicode MS" w:cstheme="majorBidi"/>
        <w:b/>
        <w:bCs/>
        <w:color w:val="C00000"/>
        <w:sz w:val="18"/>
        <w:szCs w:val="28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826CF4" w:rsidRDefault="00826CF4">
    <w:pPr>
      <w:pStyle w:val="Encabezado"/>
    </w:pPr>
  </w:p>
  <w:p w:rsidR="00826CF4" w:rsidRDefault="00826C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B4"/>
    <w:rsid w:val="004266F5"/>
    <w:rsid w:val="00611D41"/>
    <w:rsid w:val="00826CF4"/>
    <w:rsid w:val="008E30B4"/>
    <w:rsid w:val="00A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5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6C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CF4"/>
  </w:style>
  <w:style w:type="paragraph" w:styleId="Piedepgina">
    <w:name w:val="footer"/>
    <w:basedOn w:val="Normal"/>
    <w:link w:val="PiedepginaCar"/>
    <w:uiPriority w:val="99"/>
    <w:unhideWhenUsed/>
    <w:rsid w:val="00826C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5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6C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CF4"/>
  </w:style>
  <w:style w:type="paragraph" w:styleId="Piedepgina">
    <w:name w:val="footer"/>
    <w:basedOn w:val="Normal"/>
    <w:link w:val="PiedepginaCar"/>
    <w:uiPriority w:val="99"/>
    <w:unhideWhenUsed/>
    <w:rsid w:val="00826C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53461572C648C6BFD5EC21EB22B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DDA32-53EC-4C27-B5AE-C54AF9AD53BF}"/>
      </w:docPartPr>
      <w:docPartBody>
        <w:p w:rsidR="00000000" w:rsidRDefault="00600BE2" w:rsidP="00600BE2">
          <w:pPr>
            <w:pStyle w:val="6E53461572C648C6BFD5EC21EB22B857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2"/>
    <w:rsid w:val="00600BE2"/>
    <w:rsid w:val="0071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C3A39EFA1034B6C859A77BB79994130">
    <w:name w:val="4C3A39EFA1034B6C859A77BB79994130"/>
    <w:rsid w:val="00600BE2"/>
  </w:style>
  <w:style w:type="paragraph" w:customStyle="1" w:styleId="6E53461572C648C6BFD5EC21EB22B857">
    <w:name w:val="6E53461572C648C6BFD5EC21EB22B857"/>
    <w:rsid w:val="00600B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C3A39EFA1034B6C859A77BB79994130">
    <w:name w:val="4C3A39EFA1034B6C859A77BB79994130"/>
    <w:rsid w:val="00600BE2"/>
  </w:style>
  <w:style w:type="paragraph" w:customStyle="1" w:styleId="6E53461572C648C6BFD5EC21EB22B857">
    <w:name w:val="6E53461572C648C6BFD5EC21EB22B857"/>
    <w:rsid w:val="00600B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Oir MIGOB</cp:lastModifiedBy>
  <cp:revision>2</cp:revision>
  <cp:lastPrinted>2017-02-20T20:12:00Z</cp:lastPrinted>
  <dcterms:created xsi:type="dcterms:W3CDTF">2017-02-20T19:55:00Z</dcterms:created>
  <dcterms:modified xsi:type="dcterms:W3CDTF">2017-02-23T17:22:00Z</dcterms:modified>
</cp:coreProperties>
</file>