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B5" w:rsidRDefault="00891744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"C:\\Users\\JENNI~1.QUI\\AppData\\Local\\Temp\\FineReader11.00\\media\\image1.png"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8pt">
            <v:imagedata r:id="rId7" r:href="rId8"/>
          </v:shape>
        </w:pict>
      </w:r>
      <w:r>
        <w:fldChar w:fldCharType="end"/>
      </w:r>
    </w:p>
    <w:p w:rsidR="00A816B5" w:rsidRDefault="00A816B5"/>
    <w:p w:rsidR="00A816B5" w:rsidRDefault="00891744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"C:\\Users\\JENNI~1.QUI\\AppData\\Local\\Temp\\FineReader11.00\\media\\image2.png"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92.9pt;height:12.2pt">
            <v:imagedata r:id="rId9" r:href="rId10"/>
          </v:shape>
        </w:pict>
      </w:r>
      <w:r>
        <w:fldChar w:fldCharType="end"/>
      </w:r>
    </w:p>
    <w:p w:rsidR="00A816B5" w:rsidRDefault="00891744">
      <w:r>
        <w:t>Ministerio de Gobernación y Desarrollo Territorial</w:t>
      </w:r>
    </w:p>
    <w:p w:rsidR="00A816B5" w:rsidRDefault="00891744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"C:\\Users\\JENNI~1.QUI\\AppData\\Local\\Temp\\FineReader11.00\\media\\image5.png"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76.05pt;height:80.15pt">
            <v:imagedata r:id="rId11" r:href="rId12"/>
          </v:shape>
        </w:pict>
      </w:r>
      <w:r>
        <w:fldChar w:fldCharType="end"/>
      </w:r>
    </w:p>
    <w:p w:rsidR="00A816B5" w:rsidRDefault="00891744">
      <w:r>
        <w:t>REPORTE CONSOLIDADO 2014 CUMPLIMIENTO POR DIRECCIONES Y GOBERNACIONES</w:t>
      </w:r>
    </w:p>
    <w:p w:rsidR="00A816B5" w:rsidRDefault="00C540F6">
      <w:pPr>
        <w:tabs>
          <w:tab w:val="right" w:leader="underscore" w:pos="1482"/>
          <w:tab w:val="right" w:pos="2130"/>
          <w:tab w:val="center" w:pos="2281"/>
          <w:tab w:val="right" w:pos="3195"/>
          <w:tab w:val="left" w:pos="3256"/>
          <w:tab w:val="right" w:pos="6813"/>
          <w:tab w:val="right" w:pos="7213"/>
        </w:tabs>
      </w:pPr>
      <w:r>
        <w:tab/>
        <w:t>PLAN</w:t>
      </w:r>
      <w:r>
        <w:tab/>
        <w:t xml:space="preserve">  ANUAL</w:t>
      </w:r>
      <w:r>
        <w:tab/>
        <w:t>DE</w:t>
      </w:r>
      <w:r>
        <w:tab/>
        <w:t>TRABAJO</w:t>
      </w:r>
      <w:r>
        <w:tab/>
        <w:t>2014</w:t>
      </w:r>
      <w:r>
        <w:tab/>
      </w:r>
    </w:p>
    <w:p w:rsidR="00A816B5" w:rsidRDefault="00891744">
      <w:r>
        <w:t>20/01/1015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1552"/>
        <w:gridCol w:w="3874"/>
      </w:tblGrid>
      <w:tr w:rsidR="00A816B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DIRECCION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CUMPLIMIE</w:t>
            </w:r>
            <w:r>
              <w:t>NTO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OBSERVACION SEGUIMIENTOS OFICIALIZADOS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Desarrollo Tecnológico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100.00%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Recursos Humanos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98.46%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Comunicaciones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98.41%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Centros de Gobierno Departamentales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98.36%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 xml:space="preserve">Entregado </w:t>
            </w:r>
            <w:r>
              <w:t>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UFI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96.90%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Auditoría Interna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96.22%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Imprenta Nacional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95.94%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Noviembre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Correos de El Salvador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95.83%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Administración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95.64%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 xml:space="preserve">Entregado hasta </w:t>
            </w:r>
            <w:r>
              <w:t>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Cuerpo de Bomberos de El Salvador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95.57%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Protección Civil, Prevención y Mitigación de Desastres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95.30%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Infraestructura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94.64%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 xml:space="preserve">Espectáculos Públicos, Radio y </w:t>
            </w:r>
            <w:r>
              <w:t>Televisión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93.72%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Jurídica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89.33%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Registro de Asociaciones y Fundaciones Sin Fines de Lucro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88.92%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Noviembre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Planificación y Desarrollo Estratégico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83.28%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UACI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80.28%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6B5" w:rsidRDefault="00891744">
            <w:r>
              <w:t>Oficina de Acceso a la Información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6B5" w:rsidRDefault="00891744">
            <w:r>
              <w:t>0.00%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B5" w:rsidRDefault="00891744">
            <w:r>
              <w:t>No Entregado</w:t>
            </w:r>
          </w:p>
        </w:tc>
      </w:tr>
    </w:tbl>
    <w:p w:rsidR="00A816B5" w:rsidRDefault="00A816B5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1548"/>
        <w:gridCol w:w="3884"/>
      </w:tblGrid>
      <w:tr w:rsidR="00A816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CUMPLIMIEN</w:t>
            </w:r>
            <w:r>
              <w:lastRenderedPageBreak/>
              <w:t>TO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lastRenderedPageBreak/>
              <w:t xml:space="preserve">OBSERVACION SEGUIMIENTOS </w:t>
            </w:r>
            <w:r>
              <w:lastRenderedPageBreak/>
              <w:t>OFICIALIZADOS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lastRenderedPageBreak/>
              <w:t>Gobernación Política Departamental de Ahuachapán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100.00%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 xml:space="preserve">Gobernación </w:t>
            </w:r>
            <w:r>
              <w:t>Política Departamental de Santa Ana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99.10%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Noviembre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La Libertad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96.25%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Sonsonate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89.42%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</w:t>
            </w:r>
            <w:r>
              <w:t xml:space="preserve"> Departamental de Cuscatlán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86.96%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Mayo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la Paz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83.72%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Morazán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82.29%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 xml:space="preserve">Gobernación Política Departamental de </w:t>
            </w:r>
            <w:r>
              <w:t>San Miguel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80.02%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Chalatenango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79.61%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Sept-Nov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San Salvador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77.20%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 xml:space="preserve">Gobernación Política Departamental de San </w:t>
            </w:r>
            <w:r>
              <w:t>Vicente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72.76%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Usulután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69.10%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Entregado hasta Diciembre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Gobernación Política Departamental de Cabañas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61.68%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6B5" w:rsidRDefault="00891744">
            <w:r>
              <w:t>No Entregado</w:t>
            </w:r>
          </w:p>
        </w:tc>
      </w:tr>
      <w:tr w:rsidR="00A816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6B5" w:rsidRDefault="00891744">
            <w:r>
              <w:t>Gobernación Política Departamental de La Unión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6B5" w:rsidRDefault="00891744">
            <w:r>
              <w:t>53.02%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B5" w:rsidRDefault="00891744">
            <w:r>
              <w:t xml:space="preserve">Entregado </w:t>
            </w:r>
            <w:r>
              <w:t>hasta Mayo</w:t>
            </w:r>
          </w:p>
        </w:tc>
      </w:tr>
    </w:tbl>
    <w:p w:rsidR="00A816B5" w:rsidRDefault="00891744" w:rsidP="00C540F6">
      <w:pPr>
        <w:tabs>
          <w:tab w:val="right" w:pos="1930"/>
        </w:tabs>
      </w:pPr>
      <w:r>
        <w:t>Información Ingresada en Fuente:</w:t>
      </w:r>
      <w:r>
        <w:tab/>
      </w:r>
      <w:proofErr w:type="spellStart"/>
      <w:r>
        <w:rPr>
          <w:vertAlign w:val="subscript"/>
        </w:rPr>
        <w:t>ssp</w:t>
      </w:r>
      <w:proofErr w:type="spellEnd"/>
    </w:p>
    <w:p w:rsidR="00A816B5" w:rsidRDefault="00891744">
      <w:pPr>
        <w:tabs>
          <w:tab w:val="right" w:pos="6046"/>
        </w:tabs>
      </w:pPr>
      <w:r>
        <w:t>Elaboró:</w:t>
      </w:r>
      <w:r>
        <w:tab/>
        <w:t>U</w:t>
      </w:r>
      <w:bookmarkStart w:id="0" w:name="_GoBack"/>
      <w:bookmarkEnd w:id="0"/>
      <w:r>
        <w:t>PS/DPDE/MIGOB</w:t>
      </w:r>
    </w:p>
    <w:sectPr w:rsidR="00A816B5">
      <w:type w:val="continuous"/>
      <w:pgSz w:w="12240" w:h="15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44" w:rsidRDefault="00891744">
      <w:r>
        <w:separator/>
      </w:r>
    </w:p>
  </w:endnote>
  <w:endnote w:type="continuationSeparator" w:id="0">
    <w:p w:rsidR="00891744" w:rsidRDefault="0089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44" w:rsidRDefault="00891744"/>
  </w:footnote>
  <w:footnote w:type="continuationSeparator" w:id="0">
    <w:p w:rsidR="00891744" w:rsidRDefault="008917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6B5"/>
    <w:rsid w:val="00891744"/>
    <w:rsid w:val="00A816B5"/>
    <w:rsid w:val="00C5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JENNI~1.QUI/AppData/Local/Temp/FineReader11.00/media/image1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../JENNI~1.QUI/AppData/Local/Temp/FineReader11.00/media/image5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../../JENNI~1.QUI/AppData/Local/Temp/FineReader11.00/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2015-11-12T17:24:00Z</dcterms:created>
  <dcterms:modified xsi:type="dcterms:W3CDTF">2015-11-12T17:26:00Z</dcterms:modified>
</cp:coreProperties>
</file>