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938" w:rsidRPr="00696AC6" w:rsidRDefault="007177A5">
      <w:pPr>
        <w:rPr>
          <w:rFonts w:ascii="Arial" w:hAnsi="Arial" w:cs="Arial"/>
          <w:sz w:val="22"/>
          <w:szCs w:val="22"/>
        </w:rPr>
      </w:pPr>
    </w:p>
    <w:p w:rsidR="00696AC6" w:rsidRPr="00B95251" w:rsidRDefault="00DB011E" w:rsidP="00696AC6">
      <w:pPr>
        <w:pStyle w:val="Ttulo"/>
        <w:rPr>
          <w:rFonts w:ascii="Arial" w:hAnsi="Arial" w:cs="Arial"/>
          <w:i w:val="0"/>
          <w:iCs w:val="0"/>
          <w:sz w:val="22"/>
          <w:szCs w:val="22"/>
        </w:rPr>
      </w:pPr>
      <w:r w:rsidRPr="00B95251">
        <w:rPr>
          <w:rFonts w:ascii="Arial" w:hAnsi="Arial" w:cs="Arial"/>
          <w:i w:val="0"/>
          <w:iCs w:val="0"/>
          <w:sz w:val="22"/>
          <w:szCs w:val="22"/>
        </w:rPr>
        <w:t>MINISTERIO DE MEDIO AMBIENTE Y RECURSOS NATURALES - MARN</w:t>
      </w:r>
    </w:p>
    <w:p w:rsidR="00696AC6" w:rsidRPr="00696AC6" w:rsidRDefault="00696AC6" w:rsidP="00696AC6">
      <w:pPr>
        <w:ind w:left="360"/>
        <w:jc w:val="both"/>
        <w:rPr>
          <w:rFonts w:ascii="Arial" w:hAnsi="Arial" w:cs="Arial"/>
          <w:sz w:val="22"/>
          <w:szCs w:val="22"/>
          <w:lang w:val="es-CR"/>
        </w:rPr>
      </w:pPr>
    </w:p>
    <w:p w:rsidR="00696AC6" w:rsidRPr="00696AC6" w:rsidRDefault="00696AC6" w:rsidP="00F84C8F">
      <w:pPr>
        <w:ind w:left="426" w:hanging="426"/>
        <w:jc w:val="both"/>
        <w:rPr>
          <w:rFonts w:ascii="Arial" w:hAnsi="Arial" w:cs="Arial"/>
          <w:sz w:val="22"/>
          <w:szCs w:val="22"/>
          <w:lang w:val="es-CR"/>
        </w:rPr>
      </w:pPr>
    </w:p>
    <w:p w:rsidR="00696AC6" w:rsidRPr="00B95251" w:rsidRDefault="00696AC6" w:rsidP="00F84C8F">
      <w:pPr>
        <w:pStyle w:val="Ttulo2"/>
        <w:tabs>
          <w:tab w:val="clear" w:pos="720"/>
          <w:tab w:val="num" w:pos="567"/>
        </w:tabs>
        <w:ind w:left="426" w:hanging="426"/>
        <w:rPr>
          <w:rFonts w:ascii="Arial" w:hAnsi="Arial" w:cs="Arial"/>
          <w:szCs w:val="22"/>
        </w:rPr>
      </w:pPr>
      <w:r w:rsidRPr="00B95251">
        <w:rPr>
          <w:rFonts w:ascii="Arial" w:hAnsi="Arial" w:cs="Arial"/>
          <w:szCs w:val="22"/>
        </w:rPr>
        <w:t>ANTECEDENTES</w:t>
      </w:r>
    </w:p>
    <w:p w:rsidR="00696AC6" w:rsidRPr="00696AC6" w:rsidRDefault="00696AC6" w:rsidP="00696AC6">
      <w:pPr>
        <w:jc w:val="both"/>
        <w:rPr>
          <w:rFonts w:ascii="Arial" w:hAnsi="Arial" w:cs="Arial"/>
          <w:sz w:val="22"/>
          <w:szCs w:val="22"/>
          <w:lang w:val="es-CR"/>
        </w:rPr>
      </w:pPr>
    </w:p>
    <w:p w:rsidR="00696AC6" w:rsidRPr="00696AC6" w:rsidRDefault="00696AC6" w:rsidP="00696AC6">
      <w:pPr>
        <w:ind w:left="360"/>
        <w:jc w:val="both"/>
        <w:rPr>
          <w:rFonts w:ascii="Arial" w:hAnsi="Arial" w:cs="Arial"/>
          <w:sz w:val="22"/>
          <w:szCs w:val="22"/>
          <w:lang w:val="es-CR"/>
        </w:rPr>
      </w:pPr>
      <w:r w:rsidRPr="00696AC6">
        <w:rPr>
          <w:rFonts w:ascii="Arial" w:hAnsi="Arial" w:cs="Arial"/>
          <w:sz w:val="22"/>
          <w:szCs w:val="22"/>
          <w:lang w:val="es-CR"/>
        </w:rPr>
        <w:t xml:space="preserve">Los esfuerzos orientados para la protección de los recursos naturales se remontan desde la década de los 80 cuando por Acuerdo Ejecutivo No. 236 del 09 de marzo de 1981, publicado en Diario Oficial No. 62, Tomo No. 270 del 31 de marzo de 1981, se crea </w:t>
      </w:r>
      <w:r w:rsidRPr="00696AC6">
        <w:rPr>
          <w:rFonts w:ascii="Arial" w:hAnsi="Arial" w:cs="Arial"/>
          <w:sz w:val="22"/>
          <w:szCs w:val="22"/>
        </w:rPr>
        <w:t>el Servicio de Parques Nacionales y Vida Silvestre, como una Unidad Especializada de la Dirección General de Recursos Naturales, del Ministerio de Agricultura y Ganadería.</w:t>
      </w:r>
    </w:p>
    <w:p w:rsidR="00696AC6" w:rsidRPr="00696AC6" w:rsidRDefault="00696AC6" w:rsidP="00696AC6">
      <w:pPr>
        <w:ind w:left="720"/>
        <w:rPr>
          <w:rFonts w:ascii="Arial" w:hAnsi="Arial" w:cs="Arial"/>
          <w:sz w:val="22"/>
          <w:szCs w:val="22"/>
        </w:rPr>
      </w:pPr>
    </w:p>
    <w:p w:rsidR="00696AC6" w:rsidRPr="00696AC6" w:rsidRDefault="00696AC6" w:rsidP="00696AC6">
      <w:pPr>
        <w:ind w:left="360"/>
        <w:jc w:val="both"/>
        <w:rPr>
          <w:rFonts w:ascii="Arial" w:hAnsi="Arial" w:cs="Arial"/>
          <w:sz w:val="22"/>
          <w:szCs w:val="22"/>
        </w:rPr>
      </w:pPr>
      <w:r w:rsidRPr="00696AC6">
        <w:rPr>
          <w:rFonts w:ascii="Arial" w:hAnsi="Arial" w:cs="Arial"/>
          <w:sz w:val="22"/>
          <w:szCs w:val="22"/>
        </w:rPr>
        <w:t xml:space="preserve">En el año de 1993 surgen iniciativas para la conversión de la deuda por medio ambiente y con Decreto No. 64 del 30 de junio de 1993, publicado en Diario Oficial No. 199, Tomo No.321 del 26 de octubre de 1993, se ratifica el Acuerdo relativo al establecimiento del Fondo y del Consejo Administrativo de la Iniciativa para las Américas El Salvador. </w:t>
      </w:r>
    </w:p>
    <w:p w:rsidR="00696AC6" w:rsidRPr="00696AC6" w:rsidRDefault="00696AC6" w:rsidP="00696AC6">
      <w:pPr>
        <w:ind w:left="360"/>
        <w:rPr>
          <w:rFonts w:ascii="Arial" w:hAnsi="Arial" w:cs="Arial"/>
          <w:sz w:val="22"/>
          <w:szCs w:val="22"/>
          <w:lang w:val="es-CR"/>
        </w:rPr>
      </w:pPr>
    </w:p>
    <w:p w:rsidR="00696AC6" w:rsidRPr="00696AC6" w:rsidRDefault="00696AC6" w:rsidP="00696AC6">
      <w:pPr>
        <w:ind w:left="360"/>
        <w:jc w:val="both"/>
        <w:rPr>
          <w:rFonts w:ascii="Arial" w:hAnsi="Arial" w:cs="Arial"/>
          <w:sz w:val="22"/>
          <w:szCs w:val="22"/>
          <w:lang w:val="es-CR"/>
        </w:rPr>
      </w:pPr>
      <w:r w:rsidRPr="00696AC6">
        <w:rPr>
          <w:rFonts w:ascii="Arial" w:hAnsi="Arial" w:cs="Arial"/>
          <w:sz w:val="22"/>
          <w:szCs w:val="22"/>
          <w:lang w:val="es-CR"/>
        </w:rPr>
        <w:t>Para 1994 es urgente para el Estado contar con legislación que facilite la protección, conservación y mejoramiento de la vida silvestre, por lo que emite la Ley de Conservación de Vida Silvestre, mediante Decreto Legislativo No. 844 de fecha 14 de abril de 1994, publicado en Diario Oficial No. 96, Tomo No. 325 de fecha 25 de mayo de 1994.</w:t>
      </w:r>
    </w:p>
    <w:p w:rsidR="00696AC6" w:rsidRPr="00696AC6" w:rsidRDefault="00696AC6" w:rsidP="00696AC6">
      <w:pPr>
        <w:ind w:left="360"/>
        <w:jc w:val="both"/>
        <w:rPr>
          <w:rFonts w:ascii="Arial" w:hAnsi="Arial" w:cs="Arial"/>
          <w:sz w:val="22"/>
          <w:szCs w:val="22"/>
          <w:lang w:val="es-CR"/>
        </w:rPr>
      </w:pPr>
    </w:p>
    <w:p w:rsidR="00696AC6" w:rsidRPr="00696AC6" w:rsidRDefault="00696AC6" w:rsidP="00696AC6">
      <w:pPr>
        <w:ind w:left="360"/>
        <w:jc w:val="both"/>
        <w:rPr>
          <w:rFonts w:ascii="Arial" w:hAnsi="Arial" w:cs="Arial"/>
          <w:sz w:val="22"/>
          <w:szCs w:val="22"/>
        </w:rPr>
      </w:pPr>
      <w:r w:rsidRPr="00696AC6">
        <w:rPr>
          <w:rFonts w:ascii="Arial" w:hAnsi="Arial" w:cs="Arial"/>
          <w:sz w:val="22"/>
          <w:szCs w:val="22"/>
        </w:rPr>
        <w:t>Posteriormente, como consecuencia de la preocupación por recuperar el medio ambiente fue creado el Fondo Ambiental de El Salvador (FONAES), como una entidad de derecho público descentralizada, adscrita al Ministerio de Planificación y Coordinación del Desarrollo Económico y Social, según Decreto Legislativo N°23 de fecha 16 de junio de 1994, publicado en Diario Oficial No.120 Tomo No.323 del 29 de junio de 1994.</w:t>
      </w:r>
    </w:p>
    <w:p w:rsidR="00696AC6" w:rsidRPr="00696AC6" w:rsidRDefault="00696AC6" w:rsidP="00696AC6">
      <w:pPr>
        <w:ind w:left="360"/>
        <w:jc w:val="both"/>
        <w:rPr>
          <w:rFonts w:ascii="Arial" w:hAnsi="Arial" w:cs="Arial"/>
          <w:sz w:val="22"/>
          <w:szCs w:val="22"/>
        </w:rPr>
      </w:pPr>
    </w:p>
    <w:p w:rsidR="00696AC6" w:rsidRPr="00696AC6" w:rsidRDefault="00696AC6" w:rsidP="00696AC6">
      <w:pPr>
        <w:ind w:left="360"/>
        <w:jc w:val="both"/>
        <w:rPr>
          <w:rFonts w:ascii="Arial" w:hAnsi="Arial" w:cs="Arial"/>
          <w:sz w:val="22"/>
          <w:szCs w:val="22"/>
        </w:rPr>
      </w:pPr>
      <w:r w:rsidRPr="00696AC6">
        <w:rPr>
          <w:rFonts w:ascii="Arial" w:hAnsi="Arial" w:cs="Arial"/>
          <w:sz w:val="22"/>
          <w:szCs w:val="22"/>
        </w:rPr>
        <w:t>Si</w:t>
      </w:r>
      <w:r>
        <w:rPr>
          <w:rFonts w:ascii="Arial" w:hAnsi="Arial" w:cs="Arial"/>
          <w:sz w:val="22"/>
          <w:szCs w:val="22"/>
        </w:rPr>
        <w:t>n</w:t>
      </w:r>
      <w:r w:rsidRPr="00696AC6">
        <w:rPr>
          <w:rFonts w:ascii="Arial" w:hAnsi="Arial" w:cs="Arial"/>
          <w:sz w:val="22"/>
          <w:szCs w:val="22"/>
        </w:rPr>
        <w:t xml:space="preserve"> embargo el Gobierno de El Salvador </w:t>
      </w:r>
      <w:r w:rsidRPr="00696AC6">
        <w:rPr>
          <w:rFonts w:ascii="Arial" w:hAnsi="Arial" w:cs="Arial"/>
          <w:sz w:val="22"/>
          <w:szCs w:val="22"/>
          <w:lang w:val="es-CR"/>
        </w:rPr>
        <w:t xml:space="preserve">considera importante contar con un ente que se encargue de manera integral de la gestión ambiental y para ello </w:t>
      </w:r>
      <w:r w:rsidRPr="00696AC6">
        <w:rPr>
          <w:rFonts w:ascii="Arial" w:hAnsi="Arial" w:cs="Arial"/>
          <w:sz w:val="22"/>
          <w:szCs w:val="22"/>
        </w:rPr>
        <w:t>crea la Secretaría Ejecutiva del Medio Ambiente (SEMA), como una institución adscrita al Ministerio de Planificación y Coordinación del Desarrollo Económico y Social (MIPLAN)</w:t>
      </w:r>
      <w:r w:rsidRPr="00696AC6">
        <w:rPr>
          <w:rFonts w:ascii="Arial" w:hAnsi="Arial" w:cs="Arial"/>
          <w:sz w:val="22"/>
          <w:szCs w:val="22"/>
          <w:lang w:val="es-CR"/>
        </w:rPr>
        <w:t xml:space="preserve">, por </w:t>
      </w:r>
      <w:r w:rsidRPr="00696AC6">
        <w:rPr>
          <w:rFonts w:ascii="Arial" w:hAnsi="Arial" w:cs="Arial"/>
          <w:sz w:val="22"/>
          <w:szCs w:val="22"/>
        </w:rPr>
        <w:t>Decreto Ejecutivo No. 19 del 15 de julio de 1994, publicado en Diario Oficial No.152, Tomo No. 324 de fecha 19 de agosto de 1994.</w:t>
      </w:r>
    </w:p>
    <w:p w:rsidR="00696AC6" w:rsidRPr="00696AC6" w:rsidRDefault="00696AC6" w:rsidP="00696AC6">
      <w:pPr>
        <w:ind w:left="720"/>
        <w:jc w:val="both"/>
        <w:rPr>
          <w:rFonts w:ascii="Arial" w:hAnsi="Arial" w:cs="Arial"/>
          <w:sz w:val="22"/>
          <w:szCs w:val="22"/>
        </w:rPr>
      </w:pPr>
    </w:p>
    <w:p w:rsidR="00696AC6" w:rsidRPr="00696AC6" w:rsidRDefault="00696AC6" w:rsidP="00696AC6">
      <w:pPr>
        <w:ind w:left="360"/>
        <w:jc w:val="both"/>
        <w:rPr>
          <w:rFonts w:ascii="Arial" w:hAnsi="Arial" w:cs="Arial"/>
          <w:sz w:val="22"/>
          <w:szCs w:val="22"/>
        </w:rPr>
      </w:pPr>
      <w:r w:rsidRPr="00696AC6">
        <w:rPr>
          <w:rFonts w:ascii="Arial" w:hAnsi="Arial" w:cs="Arial"/>
          <w:sz w:val="22"/>
          <w:szCs w:val="22"/>
        </w:rPr>
        <w:t>Para el año de 1997 el Ejecutivo, considera que es necesaria una Secretaría de Estado que se encargue de formular, planificar y ejecutar las políticas de Gobierno en materia de medio ambiente y recursos naturales y crea el Ministerio de Medio Ambiente y Recursos Naturales, mediante Decreto Ejecutivo No. 27 del 16 de mayo de 1997, publicado en Diario Oficial No. 88 Tomo No.335 de la misma fecha.</w:t>
      </w:r>
    </w:p>
    <w:p w:rsidR="00696AC6" w:rsidRPr="00696AC6" w:rsidRDefault="00696AC6" w:rsidP="00696AC6">
      <w:pPr>
        <w:ind w:left="360"/>
        <w:jc w:val="both"/>
        <w:rPr>
          <w:rFonts w:ascii="Arial" w:hAnsi="Arial" w:cs="Arial"/>
          <w:sz w:val="22"/>
          <w:szCs w:val="22"/>
        </w:rPr>
      </w:pPr>
    </w:p>
    <w:p w:rsidR="00696AC6" w:rsidRPr="00696AC6" w:rsidRDefault="00696AC6" w:rsidP="00696AC6">
      <w:pPr>
        <w:ind w:left="360"/>
        <w:jc w:val="both"/>
        <w:rPr>
          <w:rFonts w:ascii="Arial" w:hAnsi="Arial" w:cs="Arial"/>
          <w:sz w:val="22"/>
          <w:szCs w:val="22"/>
        </w:rPr>
      </w:pPr>
      <w:r w:rsidRPr="00696AC6">
        <w:rPr>
          <w:rFonts w:ascii="Arial" w:hAnsi="Arial" w:cs="Arial"/>
          <w:sz w:val="22"/>
          <w:szCs w:val="22"/>
        </w:rPr>
        <w:t>Las funciones y atribuciones del Ministerio de Medio Ambiente y Recursos Naturales son establecidas en el Art. 45 A del Reglamento Interno del Órgano Ejecutivo, el cual fue reformado por Decreto No. 30 del 19 de mayo de 1997, publicado en Diario Oficial No.89 de esa misma fecha.</w:t>
      </w:r>
    </w:p>
    <w:p w:rsidR="00696AC6" w:rsidRPr="00696AC6" w:rsidRDefault="00696AC6" w:rsidP="00696AC6">
      <w:pPr>
        <w:ind w:left="360"/>
        <w:jc w:val="both"/>
        <w:rPr>
          <w:rFonts w:ascii="Arial" w:hAnsi="Arial" w:cs="Arial"/>
          <w:sz w:val="22"/>
          <w:szCs w:val="22"/>
        </w:rPr>
      </w:pPr>
    </w:p>
    <w:p w:rsidR="00696AC6" w:rsidRPr="00696AC6" w:rsidRDefault="00696AC6" w:rsidP="00696AC6">
      <w:pPr>
        <w:ind w:left="360"/>
        <w:jc w:val="both"/>
        <w:rPr>
          <w:rFonts w:ascii="Arial" w:hAnsi="Arial" w:cs="Arial"/>
          <w:sz w:val="22"/>
          <w:szCs w:val="22"/>
        </w:rPr>
      </w:pPr>
      <w:r w:rsidRPr="00696AC6">
        <w:rPr>
          <w:rFonts w:ascii="Arial" w:hAnsi="Arial" w:cs="Arial"/>
          <w:sz w:val="22"/>
          <w:szCs w:val="22"/>
        </w:rPr>
        <w:t>Con el fin de unificar todas las actividades tendientes a la protección, conservación, mejoramiento, restauración, y uso racional de los recursos naturales y el medio ambiente, mediante Decreto No. 72 de fecha 31 de julio de 1997 se traslada la relación del Fondo Ambiental de El Salvador al Ministerio de Medio Ambiente y Recursos Naturales.</w:t>
      </w:r>
    </w:p>
    <w:p w:rsidR="00696AC6" w:rsidRPr="00696AC6" w:rsidRDefault="00696AC6" w:rsidP="00696AC6">
      <w:pPr>
        <w:ind w:left="360"/>
        <w:jc w:val="both"/>
        <w:rPr>
          <w:rFonts w:ascii="Arial" w:hAnsi="Arial" w:cs="Arial"/>
          <w:sz w:val="22"/>
          <w:szCs w:val="22"/>
        </w:rPr>
      </w:pPr>
    </w:p>
    <w:p w:rsidR="00696AC6" w:rsidRPr="00696AC6" w:rsidRDefault="00696AC6" w:rsidP="00696AC6">
      <w:pPr>
        <w:ind w:left="360"/>
        <w:jc w:val="both"/>
        <w:rPr>
          <w:rFonts w:ascii="Arial" w:hAnsi="Arial" w:cs="Arial"/>
          <w:sz w:val="22"/>
          <w:szCs w:val="22"/>
        </w:rPr>
      </w:pPr>
      <w:r w:rsidRPr="00696AC6">
        <w:rPr>
          <w:rFonts w:ascii="Arial" w:hAnsi="Arial" w:cs="Arial"/>
          <w:sz w:val="22"/>
          <w:szCs w:val="22"/>
        </w:rPr>
        <w:t xml:space="preserve">Para enfrentar con éxito y de forma integral los problemas ambientales y para dotar al país de una legislación ambiental que sea coherente con los principios de sostenibilidad del desarrollo </w:t>
      </w:r>
      <w:r w:rsidRPr="00696AC6">
        <w:rPr>
          <w:rFonts w:ascii="Arial" w:hAnsi="Arial" w:cs="Arial"/>
          <w:sz w:val="22"/>
          <w:szCs w:val="22"/>
        </w:rPr>
        <w:lastRenderedPageBreak/>
        <w:t>económico y social, mediante Decreto No. 233 de fecha 02 de marzo de 1998, se emite la Ley del Medio Ambiente y es publicada en Diario Oficial No. 79, Tomo No. 339 de fecha 4 de mayo de 1998.</w:t>
      </w:r>
    </w:p>
    <w:p w:rsidR="00696AC6" w:rsidRPr="00696AC6" w:rsidRDefault="00696AC6" w:rsidP="00696AC6">
      <w:pPr>
        <w:ind w:left="360"/>
        <w:jc w:val="both"/>
        <w:rPr>
          <w:rFonts w:ascii="Arial" w:hAnsi="Arial" w:cs="Arial"/>
          <w:sz w:val="22"/>
          <w:szCs w:val="22"/>
        </w:rPr>
      </w:pPr>
    </w:p>
    <w:p w:rsidR="00696AC6" w:rsidRPr="00696AC6" w:rsidRDefault="00696AC6" w:rsidP="00696AC6">
      <w:pPr>
        <w:ind w:left="360"/>
        <w:jc w:val="both"/>
        <w:rPr>
          <w:rFonts w:ascii="Arial" w:hAnsi="Arial" w:cs="Arial"/>
          <w:sz w:val="22"/>
          <w:szCs w:val="22"/>
        </w:rPr>
      </w:pPr>
      <w:r w:rsidRPr="00696AC6">
        <w:rPr>
          <w:rFonts w:ascii="Arial" w:hAnsi="Arial" w:cs="Arial"/>
          <w:sz w:val="22"/>
          <w:szCs w:val="22"/>
        </w:rPr>
        <w:t>Considerando que la Ley del Medio Ambiente establece quien es la autoridad ambiental, mediante Decreto No. 441 de fecha 7 de junio de 2001, publicado en Diario Oficial No.133, Tomo No.352 de fecha 16 de julio de 2001, se reforma la Ley de Conservación y Vida Silvestre, a fin de que las competencias que ésta confiere al Ministerio de Agricultura y Ganadería sean trasladadas al Ministerio de Medio Ambiente y Recursos Naturales.</w:t>
      </w:r>
    </w:p>
    <w:p w:rsidR="00696AC6" w:rsidRPr="00696AC6" w:rsidRDefault="00696AC6" w:rsidP="00696AC6">
      <w:pPr>
        <w:ind w:left="360"/>
        <w:jc w:val="both"/>
        <w:rPr>
          <w:rFonts w:ascii="Arial" w:hAnsi="Arial" w:cs="Arial"/>
          <w:sz w:val="22"/>
          <w:szCs w:val="22"/>
        </w:rPr>
      </w:pPr>
    </w:p>
    <w:p w:rsidR="00696AC6" w:rsidRDefault="00696AC6" w:rsidP="00696AC6">
      <w:pPr>
        <w:ind w:left="360"/>
        <w:jc w:val="both"/>
        <w:rPr>
          <w:rFonts w:ascii="Arial" w:hAnsi="Arial" w:cs="Arial"/>
          <w:sz w:val="22"/>
          <w:szCs w:val="22"/>
        </w:rPr>
      </w:pPr>
      <w:r w:rsidRPr="00696AC6">
        <w:rPr>
          <w:rFonts w:ascii="Arial" w:hAnsi="Arial" w:cs="Arial"/>
          <w:sz w:val="22"/>
          <w:szCs w:val="22"/>
        </w:rPr>
        <w:t>Teniendo en consideración que es necesario conocer los factores constitutivos del riesgo, amenazas y vulnerabilidad, como base para adoptar medidas que garanticen niveles adecuados de seguridad para la población frente a los eventos y procesos de riesgo de desastres, se crea el Servicio Nacional de Estudios Territoriales SNET, como una entidad desconcentrada, adscrita al Ministerio de Medio Ambiente y Recursos Naturales, mediante Decreto No. 96 del 14 de septiembre de 2001, publicado en Diario Oficial No. 197, tomo No. 353 de fecha 18 de octubre de 2001.</w:t>
      </w:r>
    </w:p>
    <w:p w:rsidR="00696AC6" w:rsidRDefault="00696AC6" w:rsidP="00696AC6">
      <w:pPr>
        <w:ind w:left="360"/>
        <w:jc w:val="both"/>
        <w:rPr>
          <w:rFonts w:ascii="Arial" w:hAnsi="Arial" w:cs="Arial"/>
          <w:sz w:val="22"/>
          <w:szCs w:val="22"/>
        </w:rPr>
      </w:pPr>
    </w:p>
    <w:p w:rsidR="00696AC6" w:rsidRDefault="00F96657" w:rsidP="00696AC6">
      <w:pPr>
        <w:ind w:left="360"/>
        <w:jc w:val="both"/>
        <w:rPr>
          <w:rFonts w:ascii="Arial" w:hAnsi="Arial" w:cs="Arial"/>
          <w:sz w:val="22"/>
          <w:szCs w:val="22"/>
        </w:rPr>
      </w:pPr>
      <w:r>
        <w:rPr>
          <w:rFonts w:ascii="Arial" w:hAnsi="Arial" w:cs="Arial"/>
          <w:sz w:val="22"/>
          <w:szCs w:val="22"/>
        </w:rPr>
        <w:t>Mediante decreto número 41 se deroga el Decreto Ejecutivo Número 96, por medio del cual se creó, el Servicio Nacional de Estudios Territoriales</w:t>
      </w:r>
      <w:r w:rsidR="00425BBE">
        <w:rPr>
          <w:rFonts w:ascii="Arial" w:hAnsi="Arial" w:cs="Arial"/>
          <w:sz w:val="22"/>
          <w:szCs w:val="22"/>
        </w:rPr>
        <w:t>.</w:t>
      </w:r>
    </w:p>
    <w:p w:rsidR="00425BBE" w:rsidRDefault="00425BBE" w:rsidP="00696AC6">
      <w:pPr>
        <w:ind w:left="360"/>
        <w:jc w:val="both"/>
        <w:rPr>
          <w:rFonts w:ascii="Arial" w:hAnsi="Arial" w:cs="Arial"/>
          <w:sz w:val="22"/>
          <w:szCs w:val="22"/>
        </w:rPr>
      </w:pPr>
    </w:p>
    <w:p w:rsidR="00425BBE" w:rsidRDefault="00425BBE" w:rsidP="00696AC6">
      <w:pPr>
        <w:ind w:left="360"/>
        <w:jc w:val="both"/>
        <w:rPr>
          <w:rFonts w:ascii="Arial" w:hAnsi="Arial" w:cs="Arial"/>
          <w:sz w:val="22"/>
          <w:szCs w:val="22"/>
        </w:rPr>
      </w:pPr>
      <w:r>
        <w:rPr>
          <w:rFonts w:ascii="Arial" w:hAnsi="Arial" w:cs="Arial"/>
          <w:sz w:val="22"/>
          <w:szCs w:val="22"/>
        </w:rPr>
        <w:t xml:space="preserve">El Consejo de Ministros mediante Decreto número 42 Decreta reformas </w:t>
      </w:r>
      <w:r w:rsidR="00EF7F15">
        <w:rPr>
          <w:rFonts w:ascii="Arial" w:hAnsi="Arial" w:cs="Arial"/>
          <w:sz w:val="22"/>
          <w:szCs w:val="22"/>
        </w:rPr>
        <w:t>al Art.45-A del</w:t>
      </w:r>
      <w:r>
        <w:rPr>
          <w:rFonts w:ascii="Arial" w:hAnsi="Arial" w:cs="Arial"/>
          <w:sz w:val="22"/>
          <w:szCs w:val="22"/>
        </w:rPr>
        <w:t xml:space="preserve"> Reglamento Interno del Órgano Ejecutivo,</w:t>
      </w:r>
      <w:r w:rsidR="00EF7F15">
        <w:rPr>
          <w:rFonts w:ascii="Arial" w:hAnsi="Arial" w:cs="Arial"/>
          <w:sz w:val="22"/>
          <w:szCs w:val="22"/>
        </w:rPr>
        <w:t xml:space="preserve"> considerando que específicamente, en el artículo 41, se establecen competencias del Ministerio de Agricultura y Ganadería que son exclusivamente de materia ambiental; por lo que es propicio que sea el Ministerio de Medio Ambiente y Recursos Naturales el que las realice, al igual que las competencias que en su momento fueron asignadas al Servicio Nacional de Estudios Territoriales, cuyo Decreto de creación ha sido derogado, siendo necesario que tales competencias sean asignadas al Ministerio de Medio Ambiente y Recursos Naturales.</w:t>
      </w:r>
    </w:p>
    <w:p w:rsidR="00F46A18" w:rsidRDefault="00F46A18" w:rsidP="00696AC6">
      <w:pPr>
        <w:ind w:left="360"/>
        <w:jc w:val="both"/>
        <w:rPr>
          <w:rFonts w:ascii="Arial" w:hAnsi="Arial" w:cs="Arial"/>
          <w:sz w:val="22"/>
          <w:szCs w:val="22"/>
        </w:rPr>
      </w:pPr>
    </w:p>
    <w:p w:rsidR="00F46A18" w:rsidRPr="00B95251" w:rsidRDefault="00F46A18" w:rsidP="00F84C8F">
      <w:pPr>
        <w:pStyle w:val="Ttulo2"/>
        <w:tabs>
          <w:tab w:val="clear" w:pos="720"/>
          <w:tab w:val="num" w:pos="567"/>
        </w:tabs>
        <w:ind w:left="426" w:hanging="426"/>
        <w:rPr>
          <w:rFonts w:ascii="Arial" w:hAnsi="Arial" w:cs="Arial"/>
          <w:szCs w:val="22"/>
        </w:rPr>
      </w:pPr>
      <w:r w:rsidRPr="00B95251">
        <w:rPr>
          <w:rFonts w:ascii="Arial" w:hAnsi="Arial" w:cs="Arial"/>
          <w:szCs w:val="22"/>
        </w:rPr>
        <w:t>COMPETENCIAS DEL MINISTERIO DE MEDIO AMBIENTE Y RECURSOS NATURALES</w:t>
      </w:r>
    </w:p>
    <w:p w:rsidR="00F46A18" w:rsidRDefault="00F46A18" w:rsidP="00696AC6">
      <w:pPr>
        <w:ind w:left="360"/>
        <w:jc w:val="both"/>
        <w:rPr>
          <w:rFonts w:ascii="Arial" w:hAnsi="Arial" w:cs="Arial"/>
          <w:sz w:val="22"/>
          <w:szCs w:val="22"/>
        </w:rPr>
      </w:pPr>
    </w:p>
    <w:p w:rsidR="006F255D" w:rsidRPr="0021722E" w:rsidRDefault="006F255D" w:rsidP="006F255D">
      <w:pPr>
        <w:pStyle w:val="NormalWeb"/>
        <w:ind w:left="993" w:hanging="426"/>
        <w:jc w:val="both"/>
        <w:rPr>
          <w:rFonts w:ascii="Arial" w:hAnsi="Arial" w:cs="Arial"/>
          <w:sz w:val="22"/>
          <w:szCs w:val="22"/>
        </w:rPr>
      </w:pPr>
      <w:r w:rsidRPr="0021722E">
        <w:rPr>
          <w:rFonts w:ascii="Arial" w:hAnsi="Arial" w:cs="Arial"/>
          <w:sz w:val="22"/>
          <w:szCs w:val="22"/>
        </w:rPr>
        <w:t xml:space="preserve">Compete al Ministerio de Medio Ambiente y Recursos Naturales: </w:t>
      </w:r>
    </w:p>
    <w:p w:rsidR="006F255D" w:rsidRPr="0021722E" w:rsidRDefault="006F255D" w:rsidP="006F255D">
      <w:pPr>
        <w:pStyle w:val="NormalWeb"/>
        <w:numPr>
          <w:ilvl w:val="3"/>
          <w:numId w:val="2"/>
        </w:numPr>
        <w:ind w:left="993" w:hanging="426"/>
        <w:jc w:val="both"/>
        <w:rPr>
          <w:rFonts w:ascii="Arial" w:hAnsi="Arial" w:cs="Arial"/>
          <w:sz w:val="22"/>
          <w:szCs w:val="22"/>
        </w:rPr>
      </w:pPr>
      <w:r w:rsidRPr="0021722E">
        <w:rPr>
          <w:rFonts w:ascii="Arial" w:hAnsi="Arial" w:cs="Arial"/>
          <w:sz w:val="22"/>
          <w:szCs w:val="22"/>
        </w:rPr>
        <w:t xml:space="preserve">Formular, planificar y ejecutar las políticas de medio ambiente y recursos naturales; </w:t>
      </w:r>
    </w:p>
    <w:p w:rsidR="006F255D" w:rsidRPr="0021722E" w:rsidRDefault="006F255D" w:rsidP="006F255D">
      <w:pPr>
        <w:pStyle w:val="NormalWeb"/>
        <w:numPr>
          <w:ilvl w:val="3"/>
          <w:numId w:val="2"/>
        </w:numPr>
        <w:ind w:left="993" w:hanging="426"/>
        <w:jc w:val="both"/>
        <w:rPr>
          <w:rFonts w:ascii="Arial" w:hAnsi="Arial" w:cs="Arial"/>
          <w:sz w:val="22"/>
          <w:szCs w:val="22"/>
        </w:rPr>
      </w:pPr>
      <w:r w:rsidRPr="0021722E">
        <w:rPr>
          <w:rFonts w:ascii="Arial" w:hAnsi="Arial" w:cs="Arial"/>
          <w:sz w:val="22"/>
          <w:szCs w:val="22"/>
        </w:rPr>
        <w:t xml:space="preserve">Ejercer la dirección, control, fiscalización, promoción y desarrollo en materia de medio ambiente y recursos naturales; </w:t>
      </w:r>
    </w:p>
    <w:p w:rsidR="006F255D" w:rsidRPr="0021722E" w:rsidRDefault="006F255D" w:rsidP="006F255D">
      <w:pPr>
        <w:pStyle w:val="NormalWeb"/>
        <w:numPr>
          <w:ilvl w:val="3"/>
          <w:numId w:val="2"/>
        </w:numPr>
        <w:ind w:left="993" w:hanging="426"/>
        <w:jc w:val="both"/>
        <w:rPr>
          <w:rFonts w:ascii="Arial" w:hAnsi="Arial" w:cs="Arial"/>
          <w:sz w:val="22"/>
          <w:szCs w:val="22"/>
        </w:rPr>
      </w:pPr>
      <w:r w:rsidRPr="0021722E">
        <w:rPr>
          <w:rFonts w:ascii="Arial" w:hAnsi="Arial" w:cs="Arial"/>
          <w:sz w:val="22"/>
          <w:szCs w:val="22"/>
        </w:rPr>
        <w:t xml:space="preserve">Proponer la legislación sobre conservación y uso racional de los recursos naturales, a efecto de obtener un desarrollo sostenido de los mismos y velar por su cumplimiento; </w:t>
      </w:r>
    </w:p>
    <w:p w:rsidR="006F255D" w:rsidRPr="0021722E" w:rsidRDefault="006F255D" w:rsidP="006F255D">
      <w:pPr>
        <w:pStyle w:val="NormalWeb"/>
        <w:numPr>
          <w:ilvl w:val="3"/>
          <w:numId w:val="2"/>
        </w:numPr>
        <w:ind w:left="993" w:hanging="426"/>
        <w:jc w:val="both"/>
        <w:rPr>
          <w:rFonts w:ascii="Arial" w:hAnsi="Arial" w:cs="Arial"/>
          <w:sz w:val="22"/>
          <w:szCs w:val="22"/>
        </w:rPr>
      </w:pPr>
      <w:r w:rsidRPr="0021722E">
        <w:rPr>
          <w:rFonts w:ascii="Arial" w:hAnsi="Arial" w:cs="Arial"/>
          <w:sz w:val="22"/>
          <w:szCs w:val="22"/>
        </w:rPr>
        <w:t xml:space="preserve">Promover la participación activa de todos los sectores de la vida nacional en el uso sostenible de los recursos naturales y del ambiente; </w:t>
      </w:r>
    </w:p>
    <w:p w:rsidR="006F255D" w:rsidRPr="0021722E" w:rsidRDefault="006F255D" w:rsidP="006F255D">
      <w:pPr>
        <w:pStyle w:val="NormalWeb"/>
        <w:numPr>
          <w:ilvl w:val="3"/>
          <w:numId w:val="2"/>
        </w:numPr>
        <w:ind w:left="993" w:hanging="426"/>
        <w:jc w:val="both"/>
        <w:rPr>
          <w:rFonts w:ascii="Arial" w:hAnsi="Arial" w:cs="Arial"/>
          <w:sz w:val="22"/>
          <w:szCs w:val="22"/>
        </w:rPr>
      </w:pPr>
      <w:r w:rsidRPr="0021722E">
        <w:rPr>
          <w:rFonts w:ascii="Arial" w:hAnsi="Arial" w:cs="Arial"/>
          <w:sz w:val="22"/>
          <w:szCs w:val="22"/>
        </w:rPr>
        <w:t xml:space="preserve">Coordinar las comisiones nacionales en favor del ambiente y del uso sostenible de los recursos naturales, tanto al interior del Gobierno, como con sectores de la sociedad civil; </w:t>
      </w:r>
    </w:p>
    <w:p w:rsidR="006F255D" w:rsidRPr="0021722E" w:rsidRDefault="006F255D" w:rsidP="006F255D">
      <w:pPr>
        <w:pStyle w:val="NormalWeb"/>
        <w:numPr>
          <w:ilvl w:val="3"/>
          <w:numId w:val="2"/>
        </w:numPr>
        <w:ind w:left="993" w:hanging="426"/>
        <w:jc w:val="both"/>
        <w:rPr>
          <w:rFonts w:ascii="Arial" w:hAnsi="Arial" w:cs="Arial"/>
          <w:sz w:val="22"/>
          <w:szCs w:val="22"/>
        </w:rPr>
      </w:pPr>
      <w:r w:rsidRPr="0021722E">
        <w:rPr>
          <w:rFonts w:ascii="Arial" w:hAnsi="Arial" w:cs="Arial"/>
          <w:sz w:val="22"/>
          <w:szCs w:val="22"/>
        </w:rPr>
        <w:t xml:space="preserve">Representar al país ante los Organismos nacionales, regionales e internacionales en todo lo concerniente al ambiente y los recursos naturales; </w:t>
      </w:r>
    </w:p>
    <w:p w:rsidR="006F255D" w:rsidRPr="0021722E" w:rsidRDefault="006F255D" w:rsidP="006F255D">
      <w:pPr>
        <w:pStyle w:val="NormalWeb"/>
        <w:numPr>
          <w:ilvl w:val="3"/>
          <w:numId w:val="2"/>
        </w:numPr>
        <w:ind w:left="993" w:hanging="426"/>
        <w:jc w:val="both"/>
        <w:rPr>
          <w:rFonts w:ascii="Arial" w:hAnsi="Arial" w:cs="Arial"/>
          <w:sz w:val="22"/>
          <w:szCs w:val="22"/>
        </w:rPr>
      </w:pPr>
      <w:r w:rsidRPr="0021722E">
        <w:rPr>
          <w:rFonts w:ascii="Arial" w:hAnsi="Arial" w:cs="Arial"/>
          <w:sz w:val="22"/>
          <w:szCs w:val="22"/>
        </w:rPr>
        <w:t xml:space="preserve">Promover el cumplimiento de la legislación del país y de tratados internacionales relacionados con el ambiente y los recursos naturales; </w:t>
      </w:r>
    </w:p>
    <w:p w:rsidR="006F255D" w:rsidRPr="0021722E" w:rsidRDefault="006F255D" w:rsidP="006F255D">
      <w:pPr>
        <w:pStyle w:val="NormalWeb"/>
        <w:numPr>
          <w:ilvl w:val="3"/>
          <w:numId w:val="2"/>
        </w:numPr>
        <w:ind w:left="993" w:hanging="426"/>
        <w:jc w:val="both"/>
        <w:rPr>
          <w:rFonts w:ascii="Arial" w:hAnsi="Arial" w:cs="Arial"/>
          <w:sz w:val="22"/>
          <w:szCs w:val="22"/>
        </w:rPr>
      </w:pPr>
      <w:r w:rsidRPr="0021722E">
        <w:rPr>
          <w:rFonts w:ascii="Arial" w:hAnsi="Arial" w:cs="Arial"/>
          <w:sz w:val="22"/>
          <w:szCs w:val="22"/>
        </w:rPr>
        <w:t xml:space="preserve">Actualizar e impulsar la estrategia nacional del medio ambiente y su correspondiente plan de acción, así como las estrategias sectoriales relacionadas con el ambiente y los recursos naturales; </w:t>
      </w:r>
    </w:p>
    <w:p w:rsidR="006F255D" w:rsidRPr="0021722E" w:rsidRDefault="006F255D" w:rsidP="006F255D">
      <w:pPr>
        <w:pStyle w:val="NormalWeb"/>
        <w:numPr>
          <w:ilvl w:val="3"/>
          <w:numId w:val="2"/>
        </w:numPr>
        <w:ind w:left="993" w:hanging="426"/>
        <w:jc w:val="both"/>
        <w:rPr>
          <w:rFonts w:ascii="Arial" w:hAnsi="Arial" w:cs="Arial"/>
          <w:sz w:val="22"/>
          <w:szCs w:val="22"/>
        </w:rPr>
      </w:pPr>
      <w:r w:rsidRPr="0021722E">
        <w:rPr>
          <w:rFonts w:ascii="Arial" w:hAnsi="Arial" w:cs="Arial"/>
          <w:sz w:val="22"/>
          <w:szCs w:val="22"/>
        </w:rPr>
        <w:t xml:space="preserve">Gestionar en coordinación con el Ministerio de Relaciones Exteriores la cooperación internacional relativa al ambiente y recursos naturales; </w:t>
      </w:r>
    </w:p>
    <w:p w:rsidR="006F255D" w:rsidRPr="0021722E" w:rsidRDefault="006F255D" w:rsidP="006F255D">
      <w:pPr>
        <w:pStyle w:val="NormalWeb"/>
        <w:numPr>
          <w:ilvl w:val="3"/>
          <w:numId w:val="2"/>
        </w:numPr>
        <w:ind w:left="993" w:hanging="426"/>
        <w:jc w:val="both"/>
        <w:rPr>
          <w:rFonts w:ascii="Arial" w:hAnsi="Arial" w:cs="Arial"/>
          <w:sz w:val="22"/>
          <w:szCs w:val="22"/>
        </w:rPr>
      </w:pPr>
      <w:r w:rsidRPr="0021722E">
        <w:rPr>
          <w:rFonts w:ascii="Arial" w:hAnsi="Arial" w:cs="Arial"/>
          <w:sz w:val="22"/>
          <w:szCs w:val="22"/>
        </w:rPr>
        <w:t xml:space="preserve">Desarrollar la investigación científica y los estudios especializados para usos relacionados con la prevención y reducción de riesgos, tanto en el campo de los desastres como en el </w:t>
      </w:r>
      <w:r w:rsidRPr="0021722E">
        <w:rPr>
          <w:rFonts w:ascii="Arial" w:hAnsi="Arial" w:cs="Arial"/>
          <w:sz w:val="22"/>
          <w:szCs w:val="22"/>
        </w:rPr>
        <w:lastRenderedPageBreak/>
        <w:t xml:space="preserve">desarrollo y en la planificación territorial y trasladar los resultados de dichas investigaciones y estudios a las instancias de gobierno responsables, para que cada una ejecute las recomendaciones según su capacidad; (33) </w:t>
      </w:r>
    </w:p>
    <w:p w:rsidR="006F255D" w:rsidRPr="0021722E" w:rsidRDefault="006F255D" w:rsidP="006F255D">
      <w:pPr>
        <w:pStyle w:val="NormalWeb"/>
        <w:numPr>
          <w:ilvl w:val="3"/>
          <w:numId w:val="2"/>
        </w:numPr>
        <w:ind w:left="993" w:hanging="426"/>
        <w:jc w:val="both"/>
        <w:rPr>
          <w:rFonts w:ascii="Arial" w:hAnsi="Arial" w:cs="Arial"/>
          <w:sz w:val="22"/>
          <w:szCs w:val="22"/>
        </w:rPr>
      </w:pPr>
      <w:r w:rsidRPr="0021722E">
        <w:rPr>
          <w:rFonts w:ascii="Arial" w:hAnsi="Arial" w:cs="Arial"/>
          <w:sz w:val="22"/>
          <w:szCs w:val="22"/>
        </w:rPr>
        <w:t xml:space="preserve">Realizar la instrumentación, así como el monitoreo continuo y sistemático de los procesos y fenómenos meteorológicos, hidrológicos, sismológicos, vulcanológicos y de geotecnia con fines de pronóstico y alerta; (33) </w:t>
      </w:r>
    </w:p>
    <w:p w:rsidR="006F255D" w:rsidRPr="0021722E" w:rsidRDefault="006F255D" w:rsidP="006F255D">
      <w:pPr>
        <w:pStyle w:val="NormalWeb"/>
        <w:numPr>
          <w:ilvl w:val="3"/>
          <w:numId w:val="2"/>
        </w:numPr>
        <w:ind w:left="993" w:hanging="426"/>
        <w:jc w:val="both"/>
        <w:rPr>
          <w:rFonts w:ascii="Arial" w:hAnsi="Arial" w:cs="Arial"/>
          <w:sz w:val="22"/>
          <w:szCs w:val="22"/>
        </w:rPr>
      </w:pPr>
      <w:r w:rsidRPr="0021722E">
        <w:rPr>
          <w:rFonts w:ascii="Arial" w:hAnsi="Arial" w:cs="Arial"/>
          <w:sz w:val="22"/>
          <w:szCs w:val="22"/>
        </w:rPr>
        <w:t xml:space="preserve">Validar y difundir la información de manera oportuna y eficiente a las autoridades y población en general, acerca de las amenazas y de las condiciones vulnerables cuya magnitud e importancia pueda traducirse en pérdidas y daños; (33) </w:t>
      </w:r>
    </w:p>
    <w:p w:rsidR="006F255D" w:rsidRPr="0021722E" w:rsidRDefault="006F255D" w:rsidP="006F255D">
      <w:pPr>
        <w:pStyle w:val="NormalWeb"/>
        <w:numPr>
          <w:ilvl w:val="3"/>
          <w:numId w:val="2"/>
        </w:numPr>
        <w:ind w:left="993" w:hanging="426"/>
        <w:jc w:val="both"/>
        <w:rPr>
          <w:rFonts w:ascii="Arial" w:hAnsi="Arial" w:cs="Arial"/>
          <w:sz w:val="22"/>
          <w:szCs w:val="22"/>
        </w:rPr>
      </w:pPr>
      <w:r w:rsidRPr="0021722E">
        <w:rPr>
          <w:rFonts w:ascii="Arial" w:hAnsi="Arial" w:cs="Arial"/>
          <w:sz w:val="22"/>
          <w:szCs w:val="22"/>
        </w:rPr>
        <w:t xml:space="preserve">Dimensionar la territorialidad de impacto de los fenómenos y procesos de amenazas, así como la naturaleza probable de las pérdidas y daños esperados; (33) </w:t>
      </w:r>
    </w:p>
    <w:p w:rsidR="006F255D" w:rsidRPr="0021722E" w:rsidRDefault="006F255D" w:rsidP="006F255D">
      <w:pPr>
        <w:pStyle w:val="NormalWeb"/>
        <w:numPr>
          <w:ilvl w:val="3"/>
          <w:numId w:val="2"/>
        </w:numPr>
        <w:ind w:left="993" w:hanging="426"/>
        <w:jc w:val="both"/>
        <w:rPr>
          <w:rFonts w:ascii="Arial" w:hAnsi="Arial" w:cs="Arial"/>
          <w:sz w:val="22"/>
          <w:szCs w:val="22"/>
        </w:rPr>
      </w:pPr>
      <w:r w:rsidRPr="0021722E">
        <w:rPr>
          <w:rFonts w:ascii="Arial" w:hAnsi="Arial" w:cs="Arial"/>
          <w:sz w:val="22"/>
          <w:szCs w:val="22"/>
        </w:rPr>
        <w:t xml:space="preserve">Promocionar y coordinar actividades de capacitación tendientes a mejorar el conocimiento existente sobre los diversos temas relacionados con la gestión del riesgo, dirigidas a quienes toman decisiones; así como al sector privado y los organismos locales y comunitarios; (33) </w:t>
      </w:r>
    </w:p>
    <w:p w:rsidR="006F255D" w:rsidRPr="0021722E" w:rsidRDefault="006F255D" w:rsidP="006F255D">
      <w:pPr>
        <w:pStyle w:val="NormalWeb"/>
        <w:numPr>
          <w:ilvl w:val="3"/>
          <w:numId w:val="2"/>
        </w:numPr>
        <w:ind w:left="993" w:hanging="426"/>
        <w:jc w:val="both"/>
        <w:rPr>
          <w:rFonts w:ascii="Arial" w:hAnsi="Arial" w:cs="Arial"/>
          <w:sz w:val="22"/>
          <w:szCs w:val="22"/>
        </w:rPr>
      </w:pPr>
      <w:r w:rsidRPr="0021722E">
        <w:rPr>
          <w:rFonts w:ascii="Arial" w:hAnsi="Arial" w:cs="Arial"/>
          <w:sz w:val="22"/>
          <w:szCs w:val="22"/>
        </w:rPr>
        <w:t xml:space="preserve">Establecer los lineamientos en materia de prevención y reducción del riesgo, existente y futuro, a fin que se incorporen en los planes, programas y proyectos de desarrollo, así como en su aplicación a escala nacional, regional sectorial y local; (33) </w:t>
      </w:r>
    </w:p>
    <w:p w:rsidR="006F255D" w:rsidRPr="0021722E" w:rsidRDefault="006F255D" w:rsidP="006F255D">
      <w:pPr>
        <w:pStyle w:val="NormalWeb"/>
        <w:numPr>
          <w:ilvl w:val="3"/>
          <w:numId w:val="2"/>
        </w:numPr>
        <w:ind w:left="993" w:hanging="426"/>
        <w:jc w:val="both"/>
        <w:rPr>
          <w:rFonts w:ascii="Arial" w:hAnsi="Arial" w:cs="Arial"/>
          <w:sz w:val="22"/>
          <w:szCs w:val="22"/>
        </w:rPr>
      </w:pPr>
      <w:r w:rsidRPr="0021722E">
        <w:rPr>
          <w:rFonts w:ascii="Arial" w:hAnsi="Arial" w:cs="Arial"/>
          <w:sz w:val="22"/>
          <w:szCs w:val="22"/>
        </w:rPr>
        <w:t xml:space="preserve">Elaborar y actualizar la cartografía temática en climatología, geología y geomorfología, en coordinación con el Centro Nacional de Registros, Universidades y otras dependencias públicas y privadas afines; (33) </w:t>
      </w:r>
    </w:p>
    <w:p w:rsidR="006F255D" w:rsidRPr="0021722E" w:rsidRDefault="006F255D" w:rsidP="006F255D">
      <w:pPr>
        <w:pStyle w:val="NormalWeb"/>
        <w:numPr>
          <w:ilvl w:val="3"/>
          <w:numId w:val="2"/>
        </w:numPr>
        <w:ind w:left="993" w:hanging="426"/>
        <w:jc w:val="both"/>
        <w:rPr>
          <w:rFonts w:ascii="Arial" w:hAnsi="Arial" w:cs="Arial"/>
          <w:sz w:val="22"/>
          <w:szCs w:val="22"/>
        </w:rPr>
      </w:pPr>
      <w:r w:rsidRPr="0021722E">
        <w:rPr>
          <w:rFonts w:ascii="Arial" w:hAnsi="Arial" w:cs="Arial"/>
          <w:sz w:val="22"/>
          <w:szCs w:val="22"/>
        </w:rPr>
        <w:t xml:space="preserve">Producir y actualizar el Atlas Nacional de Riesgos de Desastres, así como el apoyo a las comunidades para la preparación de mapas de escenarios locales de riesgo y de sus respectivos planes de mitigación; (33) </w:t>
      </w:r>
    </w:p>
    <w:p w:rsidR="006F255D" w:rsidRPr="0021722E" w:rsidRDefault="006F255D" w:rsidP="006F255D">
      <w:pPr>
        <w:pStyle w:val="NormalWeb"/>
        <w:numPr>
          <w:ilvl w:val="3"/>
          <w:numId w:val="2"/>
        </w:numPr>
        <w:ind w:left="993" w:hanging="426"/>
        <w:jc w:val="both"/>
        <w:rPr>
          <w:rFonts w:ascii="Arial" w:hAnsi="Arial" w:cs="Arial"/>
          <w:sz w:val="22"/>
          <w:szCs w:val="22"/>
        </w:rPr>
      </w:pPr>
      <w:r w:rsidRPr="0021722E">
        <w:rPr>
          <w:rFonts w:ascii="Arial" w:hAnsi="Arial" w:cs="Arial"/>
          <w:sz w:val="22"/>
          <w:szCs w:val="22"/>
        </w:rPr>
        <w:t xml:space="preserve">Proporcionar el soporte científico-técnico para el diseño para el diseño, instalación y operación de los Sistemas de Alerta Temprana, en forma coordinada con otras instituciones y organismos competentes; (33) </w:t>
      </w:r>
    </w:p>
    <w:p w:rsidR="006F255D" w:rsidRPr="0021722E" w:rsidRDefault="006F255D" w:rsidP="006F255D">
      <w:pPr>
        <w:pStyle w:val="NormalWeb"/>
        <w:numPr>
          <w:ilvl w:val="3"/>
          <w:numId w:val="2"/>
        </w:numPr>
        <w:ind w:left="993" w:hanging="426"/>
        <w:jc w:val="both"/>
        <w:rPr>
          <w:rFonts w:ascii="Arial" w:hAnsi="Arial" w:cs="Arial"/>
          <w:sz w:val="22"/>
          <w:szCs w:val="22"/>
        </w:rPr>
      </w:pPr>
      <w:r w:rsidRPr="0021722E">
        <w:rPr>
          <w:rFonts w:ascii="Arial" w:hAnsi="Arial" w:cs="Arial"/>
          <w:sz w:val="22"/>
          <w:szCs w:val="22"/>
        </w:rPr>
        <w:t xml:space="preserve">Evaluar y reconocer los daños provocados por el impacto de los fenómenos y procesos naturales, ambientales y territoriales con el fin de integrar un acervo informático que sirva de base para la estimación de los patrones de riesgo; (33) </w:t>
      </w:r>
    </w:p>
    <w:p w:rsidR="006F255D" w:rsidRPr="0021722E" w:rsidRDefault="006F255D" w:rsidP="006F255D">
      <w:pPr>
        <w:pStyle w:val="NormalWeb"/>
        <w:numPr>
          <w:ilvl w:val="3"/>
          <w:numId w:val="2"/>
        </w:numPr>
        <w:ind w:left="993" w:hanging="426"/>
        <w:jc w:val="both"/>
        <w:rPr>
          <w:rFonts w:ascii="Arial" w:hAnsi="Arial" w:cs="Arial"/>
          <w:sz w:val="22"/>
          <w:szCs w:val="22"/>
        </w:rPr>
      </w:pPr>
      <w:r w:rsidRPr="0021722E">
        <w:rPr>
          <w:rFonts w:ascii="Arial" w:hAnsi="Arial" w:cs="Arial"/>
          <w:sz w:val="22"/>
          <w:szCs w:val="22"/>
        </w:rPr>
        <w:t xml:space="preserve">Promover y dar continuidad a las relaciones y convenios de cooperación nacionales e internacionales en materia de medio ambiente; (33) </w:t>
      </w:r>
    </w:p>
    <w:p w:rsidR="006F255D" w:rsidRPr="0021722E" w:rsidRDefault="006F255D" w:rsidP="006F255D">
      <w:pPr>
        <w:pStyle w:val="NormalWeb"/>
        <w:numPr>
          <w:ilvl w:val="3"/>
          <w:numId w:val="2"/>
        </w:numPr>
        <w:ind w:left="993" w:hanging="426"/>
        <w:jc w:val="both"/>
        <w:rPr>
          <w:rFonts w:ascii="Arial" w:hAnsi="Arial" w:cs="Arial"/>
          <w:sz w:val="22"/>
          <w:szCs w:val="22"/>
        </w:rPr>
      </w:pPr>
      <w:r w:rsidRPr="0021722E">
        <w:rPr>
          <w:rFonts w:ascii="Arial" w:hAnsi="Arial" w:cs="Arial"/>
          <w:sz w:val="22"/>
          <w:szCs w:val="22"/>
        </w:rPr>
        <w:t xml:space="preserve">Implementar medidas legales para la protección, conservación restauración, desarrollo y aprovechamiento de los recursos naturales del país; (33) </w:t>
      </w:r>
    </w:p>
    <w:p w:rsidR="006F255D" w:rsidRPr="0021722E" w:rsidRDefault="006F255D" w:rsidP="006F255D">
      <w:pPr>
        <w:pStyle w:val="NormalWeb"/>
        <w:numPr>
          <w:ilvl w:val="3"/>
          <w:numId w:val="2"/>
        </w:numPr>
        <w:ind w:left="993" w:hanging="426"/>
        <w:jc w:val="both"/>
        <w:rPr>
          <w:rFonts w:ascii="Arial" w:hAnsi="Arial" w:cs="Arial"/>
          <w:sz w:val="22"/>
          <w:szCs w:val="22"/>
        </w:rPr>
      </w:pPr>
      <w:r w:rsidRPr="0021722E">
        <w:rPr>
          <w:rFonts w:ascii="Arial" w:hAnsi="Arial" w:cs="Arial"/>
          <w:sz w:val="22"/>
          <w:szCs w:val="22"/>
        </w:rPr>
        <w:t xml:space="preserve">Investigar, desarrollar y divulgar tecnologías orientadas al aprovechamiento racional de los recursos naturales; (33) </w:t>
      </w:r>
    </w:p>
    <w:p w:rsidR="006F255D" w:rsidRPr="0021722E" w:rsidRDefault="006F255D" w:rsidP="006F255D">
      <w:pPr>
        <w:pStyle w:val="NormalWeb"/>
        <w:numPr>
          <w:ilvl w:val="3"/>
          <w:numId w:val="2"/>
        </w:numPr>
        <w:ind w:left="993" w:hanging="426"/>
        <w:jc w:val="both"/>
        <w:rPr>
          <w:rFonts w:ascii="Arial" w:hAnsi="Arial" w:cs="Arial"/>
          <w:sz w:val="22"/>
          <w:szCs w:val="22"/>
        </w:rPr>
      </w:pPr>
      <w:r w:rsidRPr="0021722E">
        <w:rPr>
          <w:rFonts w:ascii="Arial" w:hAnsi="Arial" w:cs="Arial"/>
          <w:sz w:val="22"/>
          <w:szCs w:val="22"/>
        </w:rPr>
        <w:t xml:space="preserve">Realizar el estudio continuo de la condición atmosférica y climática del país para orientar oportunamente los beneficios o riesgos de los fenómenos naturales; (33) </w:t>
      </w:r>
    </w:p>
    <w:p w:rsidR="006F255D" w:rsidRPr="0021722E" w:rsidRDefault="006F255D" w:rsidP="006F255D">
      <w:pPr>
        <w:pStyle w:val="NormalWeb"/>
        <w:numPr>
          <w:ilvl w:val="3"/>
          <w:numId w:val="2"/>
        </w:numPr>
        <w:ind w:left="993" w:hanging="426"/>
        <w:jc w:val="both"/>
        <w:rPr>
          <w:rFonts w:ascii="Arial" w:hAnsi="Arial" w:cs="Arial"/>
          <w:sz w:val="22"/>
          <w:szCs w:val="22"/>
        </w:rPr>
      </w:pPr>
      <w:r w:rsidRPr="0021722E">
        <w:rPr>
          <w:rFonts w:ascii="Arial" w:hAnsi="Arial" w:cs="Arial"/>
          <w:sz w:val="22"/>
          <w:szCs w:val="22"/>
        </w:rPr>
        <w:t>Colaborar con organismos gubernamentales e internacionales competentes para prevenir y combatir la contaminación ambiental;</w:t>
      </w:r>
      <w:r w:rsidRPr="00AA4EDF">
        <w:rPr>
          <w:rFonts w:ascii="Arial" w:hAnsi="Arial" w:cs="Arial"/>
          <w:sz w:val="22"/>
          <w:szCs w:val="22"/>
        </w:rPr>
        <w:t xml:space="preserve"> </w:t>
      </w:r>
      <w:r w:rsidRPr="0021722E">
        <w:rPr>
          <w:rFonts w:ascii="Arial" w:hAnsi="Arial" w:cs="Arial"/>
          <w:sz w:val="22"/>
          <w:szCs w:val="22"/>
        </w:rPr>
        <w:t>(33) y</w:t>
      </w:r>
      <w:r>
        <w:rPr>
          <w:rFonts w:ascii="Arial" w:hAnsi="Arial" w:cs="Arial"/>
          <w:sz w:val="22"/>
          <w:szCs w:val="22"/>
        </w:rPr>
        <w:t>;</w:t>
      </w:r>
      <w:r w:rsidRPr="0021722E">
        <w:rPr>
          <w:rFonts w:ascii="Arial" w:hAnsi="Arial" w:cs="Arial"/>
          <w:sz w:val="22"/>
          <w:szCs w:val="22"/>
        </w:rPr>
        <w:t xml:space="preserve"> </w:t>
      </w:r>
    </w:p>
    <w:p w:rsidR="006F255D" w:rsidRPr="0021722E" w:rsidRDefault="006F255D" w:rsidP="006F255D">
      <w:pPr>
        <w:pStyle w:val="NormalWeb"/>
        <w:numPr>
          <w:ilvl w:val="3"/>
          <w:numId w:val="2"/>
        </w:numPr>
        <w:ind w:left="993" w:hanging="426"/>
        <w:jc w:val="both"/>
        <w:rPr>
          <w:rFonts w:ascii="Arial" w:hAnsi="Arial" w:cs="Arial"/>
          <w:sz w:val="22"/>
          <w:szCs w:val="22"/>
        </w:rPr>
      </w:pPr>
      <w:r w:rsidRPr="0021722E">
        <w:rPr>
          <w:rFonts w:ascii="Arial" w:hAnsi="Arial" w:cs="Arial"/>
          <w:sz w:val="22"/>
          <w:szCs w:val="22"/>
        </w:rPr>
        <w:t>Las demás funciones y atribuciones que otras leyes y reglamentos le señalen. (33)</w:t>
      </w:r>
    </w:p>
    <w:p w:rsidR="006F255D" w:rsidRDefault="006F255D" w:rsidP="006F255D">
      <w:pPr>
        <w:pStyle w:val="NormalWeb"/>
        <w:ind w:left="993"/>
        <w:jc w:val="both"/>
        <w:rPr>
          <w:rFonts w:ascii="Arial" w:hAnsi="Arial" w:cs="Arial"/>
          <w:sz w:val="22"/>
          <w:szCs w:val="22"/>
        </w:rPr>
      </w:pPr>
    </w:p>
    <w:p w:rsidR="006F255D" w:rsidRPr="0021722E" w:rsidRDefault="006F255D" w:rsidP="006F255D">
      <w:pPr>
        <w:pStyle w:val="NormalWeb"/>
        <w:ind w:left="993"/>
        <w:jc w:val="both"/>
        <w:rPr>
          <w:rFonts w:ascii="Arial" w:hAnsi="Arial" w:cs="Arial"/>
          <w:sz w:val="22"/>
          <w:szCs w:val="22"/>
        </w:rPr>
      </w:pPr>
    </w:p>
    <w:p w:rsidR="006F255D" w:rsidRPr="00B95251" w:rsidRDefault="006F255D" w:rsidP="00F84C8F">
      <w:pPr>
        <w:pStyle w:val="Ttulo2"/>
        <w:tabs>
          <w:tab w:val="clear" w:pos="720"/>
          <w:tab w:val="num" w:pos="567"/>
        </w:tabs>
        <w:ind w:left="426" w:hanging="426"/>
        <w:rPr>
          <w:rFonts w:ascii="Arial" w:hAnsi="Arial" w:cs="Arial"/>
          <w:szCs w:val="22"/>
        </w:rPr>
      </w:pPr>
      <w:r w:rsidRPr="00B95251">
        <w:rPr>
          <w:rFonts w:ascii="Arial" w:hAnsi="Arial" w:cs="Arial"/>
          <w:szCs w:val="22"/>
        </w:rPr>
        <w:t>MARCO NORMATIVO DEL MINISTERIO DE MEDIO AMBIENTE Y RECURSOS NATURALES</w:t>
      </w:r>
    </w:p>
    <w:p w:rsidR="006F255D" w:rsidRDefault="006F255D" w:rsidP="006F255D">
      <w:pPr>
        <w:ind w:left="284"/>
        <w:rPr>
          <w:caps/>
        </w:rPr>
      </w:pPr>
    </w:p>
    <w:tbl>
      <w:tblPr>
        <w:tblW w:w="4778" w:type="pct"/>
        <w:tblInd w:w="534"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tblPr>
      <w:tblGrid>
        <w:gridCol w:w="2085"/>
        <w:gridCol w:w="4389"/>
        <w:gridCol w:w="3262"/>
      </w:tblGrid>
      <w:tr w:rsidR="00F84C8F" w:rsidRPr="00FF3D17" w:rsidTr="00904380">
        <w:trPr>
          <w:tblHeader/>
        </w:trPr>
        <w:tc>
          <w:tcPr>
            <w:tcW w:w="1071" w:type="pct"/>
            <w:shd w:val="clear" w:color="auto" w:fill="DBE5F1" w:themeFill="accent1" w:themeFillTint="33"/>
          </w:tcPr>
          <w:p w:rsidR="00F84C8F" w:rsidRPr="00667B01" w:rsidRDefault="00F84C8F" w:rsidP="00904380">
            <w:pPr>
              <w:jc w:val="center"/>
              <w:rPr>
                <w:rFonts w:ascii="Arial" w:hAnsi="Arial" w:cs="Arial"/>
                <w:smallCaps/>
                <w:color w:val="17365D" w:themeColor="text2" w:themeShade="BF"/>
                <w:sz w:val="16"/>
                <w:szCs w:val="16"/>
              </w:rPr>
            </w:pPr>
            <w:r w:rsidRPr="00667B01">
              <w:rPr>
                <w:rFonts w:ascii="Arial" w:hAnsi="Arial" w:cs="Arial"/>
                <w:smallCaps/>
                <w:color w:val="17365D" w:themeColor="text2" w:themeShade="BF"/>
                <w:sz w:val="16"/>
                <w:szCs w:val="16"/>
              </w:rPr>
              <w:t>instrumento</w:t>
            </w:r>
          </w:p>
        </w:tc>
        <w:tc>
          <w:tcPr>
            <w:tcW w:w="2254" w:type="pct"/>
            <w:shd w:val="clear" w:color="auto" w:fill="DBE5F1" w:themeFill="accent1" w:themeFillTint="33"/>
          </w:tcPr>
          <w:p w:rsidR="00F84C8F" w:rsidRPr="00667B01" w:rsidRDefault="00F84C8F" w:rsidP="00904380">
            <w:pPr>
              <w:jc w:val="center"/>
              <w:rPr>
                <w:rFonts w:ascii="Arial" w:hAnsi="Arial" w:cs="Arial"/>
                <w:smallCaps/>
                <w:color w:val="17365D" w:themeColor="text2" w:themeShade="BF"/>
                <w:sz w:val="16"/>
                <w:szCs w:val="16"/>
              </w:rPr>
            </w:pPr>
            <w:r w:rsidRPr="00667B01">
              <w:rPr>
                <w:rFonts w:ascii="Arial" w:hAnsi="Arial" w:cs="Arial"/>
                <w:smallCaps/>
                <w:color w:val="17365D" w:themeColor="text2" w:themeShade="BF"/>
                <w:sz w:val="16"/>
                <w:szCs w:val="16"/>
              </w:rPr>
              <w:t>Objeto</w:t>
            </w:r>
          </w:p>
        </w:tc>
        <w:tc>
          <w:tcPr>
            <w:tcW w:w="1675" w:type="pct"/>
            <w:shd w:val="clear" w:color="auto" w:fill="DBE5F1" w:themeFill="accent1" w:themeFillTint="33"/>
          </w:tcPr>
          <w:p w:rsidR="00F84C8F" w:rsidRPr="00667B01" w:rsidRDefault="00F84C8F" w:rsidP="00904380">
            <w:pPr>
              <w:ind w:right="35"/>
              <w:jc w:val="center"/>
              <w:rPr>
                <w:rFonts w:ascii="Arial" w:hAnsi="Arial" w:cs="Arial"/>
                <w:smallCaps/>
                <w:color w:val="17365D" w:themeColor="text2" w:themeShade="BF"/>
                <w:sz w:val="16"/>
                <w:szCs w:val="16"/>
              </w:rPr>
            </w:pPr>
            <w:r w:rsidRPr="00667B01">
              <w:rPr>
                <w:rFonts w:ascii="Arial" w:hAnsi="Arial" w:cs="Arial"/>
                <w:smallCaps/>
                <w:color w:val="17365D" w:themeColor="text2" w:themeShade="BF"/>
                <w:sz w:val="16"/>
                <w:szCs w:val="16"/>
              </w:rPr>
              <w:t>Fecha de Emisión</w:t>
            </w:r>
          </w:p>
        </w:tc>
      </w:tr>
      <w:tr w:rsidR="00F84C8F" w:rsidRPr="00FF3D17" w:rsidTr="00904380">
        <w:tc>
          <w:tcPr>
            <w:tcW w:w="1071" w:type="pct"/>
          </w:tcPr>
          <w:p w:rsidR="00F84C8F" w:rsidRPr="0021722E" w:rsidRDefault="00F84C8F" w:rsidP="00904380">
            <w:pPr>
              <w:rPr>
                <w:rFonts w:ascii="Arial" w:hAnsi="Arial" w:cs="Arial"/>
                <w:sz w:val="18"/>
                <w:szCs w:val="18"/>
              </w:rPr>
            </w:pPr>
            <w:r w:rsidRPr="0021722E">
              <w:rPr>
                <w:rFonts w:ascii="Arial" w:hAnsi="Arial" w:cs="Arial"/>
                <w:sz w:val="18"/>
                <w:szCs w:val="18"/>
              </w:rPr>
              <w:t xml:space="preserve">Constitución de la República de El Salvador </w:t>
            </w:r>
            <w:r>
              <w:rPr>
                <w:rFonts w:ascii="Arial" w:hAnsi="Arial" w:cs="Arial"/>
                <w:sz w:val="18"/>
                <w:szCs w:val="18"/>
              </w:rPr>
              <w:t>A</w:t>
            </w:r>
            <w:r w:rsidRPr="0021722E">
              <w:rPr>
                <w:rFonts w:ascii="Arial" w:hAnsi="Arial" w:cs="Arial"/>
                <w:sz w:val="18"/>
                <w:szCs w:val="18"/>
              </w:rPr>
              <w:t>rtículo 117</w:t>
            </w:r>
          </w:p>
        </w:tc>
        <w:tc>
          <w:tcPr>
            <w:tcW w:w="2254" w:type="pct"/>
          </w:tcPr>
          <w:p w:rsidR="00F84C8F" w:rsidRPr="0021722E" w:rsidRDefault="00F84C8F" w:rsidP="00904380">
            <w:pPr>
              <w:jc w:val="both"/>
              <w:rPr>
                <w:rFonts w:ascii="Arial" w:hAnsi="Arial" w:cs="Arial"/>
                <w:sz w:val="18"/>
                <w:szCs w:val="18"/>
              </w:rPr>
            </w:pPr>
            <w:r w:rsidRPr="0021722E">
              <w:rPr>
                <w:rFonts w:ascii="Arial" w:hAnsi="Arial" w:cs="Arial"/>
                <w:sz w:val="18"/>
                <w:szCs w:val="18"/>
              </w:rPr>
              <w:t>Es deber del Estado proteger los recursos naturales, así como la diversidad e integridad del medio ambiente para garantizar el desarrollo sostenible y declara de interés social la protección, conservación, aprovechamiento racional y restauración de los recursos naturales</w:t>
            </w:r>
            <w:r>
              <w:rPr>
                <w:rFonts w:ascii="Arial" w:hAnsi="Arial" w:cs="Arial"/>
                <w:sz w:val="18"/>
                <w:szCs w:val="18"/>
              </w:rPr>
              <w:t>.</w:t>
            </w:r>
          </w:p>
        </w:tc>
        <w:tc>
          <w:tcPr>
            <w:tcW w:w="1675" w:type="pct"/>
          </w:tcPr>
          <w:p w:rsidR="00F84C8F" w:rsidRPr="0021722E" w:rsidRDefault="00F84C8F" w:rsidP="00904380">
            <w:pPr>
              <w:ind w:right="35"/>
              <w:jc w:val="both"/>
              <w:rPr>
                <w:rFonts w:ascii="Arial" w:hAnsi="Arial" w:cs="Arial"/>
                <w:sz w:val="18"/>
                <w:szCs w:val="18"/>
              </w:rPr>
            </w:pPr>
            <w:r w:rsidRPr="0021722E">
              <w:rPr>
                <w:rFonts w:ascii="Arial" w:hAnsi="Arial" w:cs="Arial"/>
                <w:sz w:val="18"/>
                <w:szCs w:val="18"/>
              </w:rPr>
              <w:t>Decreto Ejecutivo No. 27 de</w:t>
            </w:r>
            <w:r>
              <w:rPr>
                <w:rFonts w:ascii="Arial" w:hAnsi="Arial" w:cs="Arial"/>
                <w:sz w:val="18"/>
                <w:szCs w:val="18"/>
              </w:rPr>
              <w:t xml:space="preserve"> fecha</w:t>
            </w:r>
            <w:r w:rsidRPr="0021722E">
              <w:rPr>
                <w:rFonts w:ascii="Arial" w:hAnsi="Arial" w:cs="Arial"/>
                <w:sz w:val="18"/>
                <w:szCs w:val="18"/>
              </w:rPr>
              <w:t xml:space="preserve"> 16 de mayo de 1997, crea el Ministerio de Medio Ambiente y Recursos Naturales.</w:t>
            </w:r>
          </w:p>
        </w:tc>
      </w:tr>
      <w:tr w:rsidR="00F84C8F" w:rsidRPr="00FF3D17" w:rsidTr="00904380">
        <w:tc>
          <w:tcPr>
            <w:tcW w:w="1071" w:type="pct"/>
          </w:tcPr>
          <w:p w:rsidR="00F84C8F" w:rsidRPr="0021722E" w:rsidRDefault="00F84C8F" w:rsidP="00904380">
            <w:pPr>
              <w:rPr>
                <w:rFonts w:ascii="Arial" w:hAnsi="Arial" w:cs="Arial"/>
                <w:sz w:val="18"/>
                <w:szCs w:val="18"/>
              </w:rPr>
            </w:pPr>
            <w:r w:rsidRPr="0021722E">
              <w:rPr>
                <w:rFonts w:ascii="Arial" w:hAnsi="Arial" w:cs="Arial"/>
                <w:sz w:val="18"/>
                <w:szCs w:val="18"/>
              </w:rPr>
              <w:t>Reglamento Interno del Órgano Ejecutivo</w:t>
            </w:r>
          </w:p>
        </w:tc>
        <w:tc>
          <w:tcPr>
            <w:tcW w:w="2254" w:type="pct"/>
          </w:tcPr>
          <w:p w:rsidR="00F84C8F" w:rsidRPr="0021722E" w:rsidRDefault="00F84C8F" w:rsidP="00904380">
            <w:pPr>
              <w:jc w:val="both"/>
              <w:rPr>
                <w:rFonts w:ascii="Arial" w:hAnsi="Arial" w:cs="Arial"/>
                <w:sz w:val="18"/>
                <w:szCs w:val="18"/>
              </w:rPr>
            </w:pPr>
            <w:r w:rsidRPr="0021722E">
              <w:rPr>
                <w:rFonts w:ascii="Arial" w:hAnsi="Arial" w:cs="Arial"/>
                <w:sz w:val="18"/>
                <w:szCs w:val="18"/>
              </w:rPr>
              <w:t>Define las competencia</w:t>
            </w:r>
            <w:r>
              <w:rPr>
                <w:rFonts w:ascii="Arial" w:hAnsi="Arial" w:cs="Arial"/>
                <w:sz w:val="18"/>
                <w:szCs w:val="18"/>
              </w:rPr>
              <w:t>s</w:t>
            </w:r>
            <w:r w:rsidRPr="0021722E">
              <w:rPr>
                <w:rFonts w:ascii="Arial" w:hAnsi="Arial" w:cs="Arial"/>
                <w:sz w:val="18"/>
                <w:szCs w:val="18"/>
              </w:rPr>
              <w:t xml:space="preserve"> del Ministerio de Medio Ambiente y Recursos Naturales</w:t>
            </w:r>
            <w:r>
              <w:rPr>
                <w:rFonts w:ascii="Arial" w:hAnsi="Arial" w:cs="Arial"/>
                <w:sz w:val="18"/>
                <w:szCs w:val="18"/>
              </w:rPr>
              <w:t>.</w:t>
            </w:r>
          </w:p>
        </w:tc>
        <w:tc>
          <w:tcPr>
            <w:tcW w:w="1675" w:type="pct"/>
          </w:tcPr>
          <w:p w:rsidR="00F84C8F" w:rsidRPr="0021722E" w:rsidRDefault="00F84C8F" w:rsidP="00904380">
            <w:pPr>
              <w:ind w:right="35"/>
              <w:jc w:val="both"/>
              <w:rPr>
                <w:rFonts w:ascii="Arial" w:hAnsi="Arial" w:cs="Arial"/>
                <w:sz w:val="18"/>
                <w:szCs w:val="18"/>
              </w:rPr>
            </w:pPr>
            <w:r w:rsidRPr="0021722E">
              <w:rPr>
                <w:rFonts w:ascii="Arial" w:hAnsi="Arial" w:cs="Arial"/>
                <w:sz w:val="18"/>
                <w:szCs w:val="18"/>
              </w:rPr>
              <w:t>Decreto Ejecutivo No. 30 emitido por el Consejo de Ministros el 19 de mayo de 1997</w:t>
            </w:r>
            <w:r>
              <w:rPr>
                <w:rFonts w:ascii="Arial" w:hAnsi="Arial" w:cs="Arial"/>
                <w:sz w:val="18"/>
                <w:szCs w:val="18"/>
              </w:rPr>
              <w:t>,</w:t>
            </w:r>
            <w:r w:rsidRPr="0021722E">
              <w:rPr>
                <w:rFonts w:ascii="Arial" w:hAnsi="Arial" w:cs="Arial"/>
                <w:sz w:val="18"/>
                <w:szCs w:val="18"/>
              </w:rPr>
              <w:t xml:space="preserve"> Publicado en Diario </w:t>
            </w:r>
            <w:r w:rsidRPr="0021722E">
              <w:rPr>
                <w:rFonts w:ascii="Arial" w:hAnsi="Arial" w:cs="Arial"/>
                <w:sz w:val="18"/>
                <w:szCs w:val="18"/>
              </w:rPr>
              <w:lastRenderedPageBreak/>
              <w:t>Oficial Número</w:t>
            </w:r>
            <w:r>
              <w:rPr>
                <w:rFonts w:ascii="Arial" w:hAnsi="Arial" w:cs="Arial"/>
                <w:sz w:val="18"/>
                <w:szCs w:val="18"/>
              </w:rPr>
              <w:t xml:space="preserve"> </w:t>
            </w:r>
            <w:r w:rsidRPr="0021722E">
              <w:rPr>
                <w:rFonts w:ascii="Arial" w:hAnsi="Arial" w:cs="Arial"/>
                <w:sz w:val="18"/>
                <w:szCs w:val="18"/>
              </w:rPr>
              <w:t xml:space="preserve">89 Tomo 335 </w:t>
            </w:r>
            <w:r>
              <w:rPr>
                <w:rFonts w:ascii="Arial" w:hAnsi="Arial" w:cs="Arial"/>
                <w:sz w:val="18"/>
                <w:szCs w:val="18"/>
              </w:rPr>
              <w:t>de fecha</w:t>
            </w:r>
            <w:r w:rsidRPr="0021722E">
              <w:rPr>
                <w:rFonts w:ascii="Arial" w:hAnsi="Arial" w:cs="Arial"/>
                <w:sz w:val="18"/>
                <w:szCs w:val="18"/>
              </w:rPr>
              <w:t xml:space="preserve"> 19 de mayo de 1997.</w:t>
            </w:r>
          </w:p>
        </w:tc>
      </w:tr>
      <w:tr w:rsidR="00F84C8F" w:rsidRPr="00FF3D17" w:rsidTr="00904380">
        <w:tc>
          <w:tcPr>
            <w:tcW w:w="1071" w:type="pct"/>
          </w:tcPr>
          <w:p w:rsidR="00F84C8F" w:rsidRPr="0021722E" w:rsidRDefault="00F84C8F" w:rsidP="00904380">
            <w:pPr>
              <w:rPr>
                <w:rFonts w:ascii="Arial" w:hAnsi="Arial" w:cs="Arial"/>
                <w:sz w:val="18"/>
                <w:szCs w:val="18"/>
              </w:rPr>
            </w:pPr>
            <w:r w:rsidRPr="0021722E">
              <w:rPr>
                <w:rFonts w:ascii="Arial" w:hAnsi="Arial" w:cs="Arial"/>
                <w:sz w:val="18"/>
                <w:szCs w:val="18"/>
              </w:rPr>
              <w:lastRenderedPageBreak/>
              <w:t xml:space="preserve">Reformas al Reglamento Interno del </w:t>
            </w:r>
            <w:r>
              <w:rPr>
                <w:rFonts w:ascii="Arial" w:hAnsi="Arial" w:cs="Arial"/>
                <w:sz w:val="18"/>
                <w:szCs w:val="18"/>
              </w:rPr>
              <w:t>Ó</w:t>
            </w:r>
            <w:r w:rsidRPr="0021722E">
              <w:rPr>
                <w:rFonts w:ascii="Arial" w:hAnsi="Arial" w:cs="Arial"/>
                <w:sz w:val="18"/>
                <w:szCs w:val="18"/>
              </w:rPr>
              <w:t xml:space="preserve">rgano Ejecutivo </w:t>
            </w:r>
          </w:p>
        </w:tc>
        <w:tc>
          <w:tcPr>
            <w:tcW w:w="2254" w:type="pct"/>
          </w:tcPr>
          <w:p w:rsidR="00F84C8F" w:rsidRPr="0021722E" w:rsidRDefault="00F84C8F" w:rsidP="00904380">
            <w:pPr>
              <w:jc w:val="both"/>
              <w:rPr>
                <w:rFonts w:ascii="Arial" w:hAnsi="Arial" w:cs="Arial"/>
                <w:sz w:val="18"/>
                <w:szCs w:val="18"/>
              </w:rPr>
            </w:pPr>
            <w:r w:rsidRPr="0021722E">
              <w:rPr>
                <w:rFonts w:ascii="Arial" w:hAnsi="Arial" w:cs="Arial"/>
                <w:sz w:val="18"/>
                <w:szCs w:val="18"/>
              </w:rPr>
              <w:t>Traslada para el MARN competencias número 3, 4,13 y 14 del Art.41, establecidas para el MAG, por ser exclusivamente de materia ambiental.</w:t>
            </w:r>
            <w:r>
              <w:rPr>
                <w:rFonts w:ascii="Arial" w:hAnsi="Arial" w:cs="Arial"/>
                <w:sz w:val="18"/>
                <w:szCs w:val="18"/>
              </w:rPr>
              <w:t xml:space="preserve"> </w:t>
            </w:r>
            <w:r w:rsidRPr="0021722E">
              <w:rPr>
                <w:rFonts w:ascii="Arial" w:hAnsi="Arial" w:cs="Arial"/>
                <w:sz w:val="18"/>
                <w:szCs w:val="18"/>
              </w:rPr>
              <w:t>Traslada al MARN competencias que en su momento fueron asignadas al Servicio Nacional de Estudios Territoriales</w:t>
            </w:r>
            <w:r>
              <w:rPr>
                <w:rFonts w:ascii="Arial" w:hAnsi="Arial" w:cs="Arial"/>
                <w:sz w:val="18"/>
                <w:szCs w:val="18"/>
              </w:rPr>
              <w:t xml:space="preserve"> (SNET)</w:t>
            </w:r>
            <w:r w:rsidRPr="0021722E">
              <w:rPr>
                <w:rFonts w:ascii="Arial" w:hAnsi="Arial" w:cs="Arial"/>
                <w:sz w:val="18"/>
                <w:szCs w:val="18"/>
              </w:rPr>
              <w:t xml:space="preserve">, cuyo </w:t>
            </w:r>
            <w:r>
              <w:rPr>
                <w:rFonts w:ascii="Arial" w:hAnsi="Arial" w:cs="Arial"/>
                <w:sz w:val="18"/>
                <w:szCs w:val="18"/>
              </w:rPr>
              <w:t>D</w:t>
            </w:r>
            <w:r w:rsidRPr="0021722E">
              <w:rPr>
                <w:rFonts w:ascii="Arial" w:hAnsi="Arial" w:cs="Arial"/>
                <w:sz w:val="18"/>
                <w:szCs w:val="18"/>
              </w:rPr>
              <w:t xml:space="preserve">ecreto de creación </w:t>
            </w:r>
            <w:r>
              <w:rPr>
                <w:rFonts w:ascii="Arial" w:hAnsi="Arial" w:cs="Arial"/>
                <w:sz w:val="18"/>
                <w:szCs w:val="18"/>
              </w:rPr>
              <w:t xml:space="preserve">No.96 de fecha </w:t>
            </w:r>
            <w:r w:rsidRPr="00FD2716">
              <w:rPr>
                <w:rFonts w:ascii="Arial" w:hAnsi="Arial" w:cs="Arial"/>
                <w:sz w:val="18"/>
                <w:szCs w:val="18"/>
              </w:rPr>
              <w:t xml:space="preserve">14 de septiembre de 2001, </w:t>
            </w:r>
            <w:r w:rsidRPr="0021722E">
              <w:rPr>
                <w:rFonts w:ascii="Arial" w:hAnsi="Arial" w:cs="Arial"/>
                <w:sz w:val="18"/>
                <w:szCs w:val="18"/>
              </w:rPr>
              <w:t>ha sido derogado.</w:t>
            </w:r>
          </w:p>
        </w:tc>
        <w:tc>
          <w:tcPr>
            <w:tcW w:w="1675" w:type="pct"/>
          </w:tcPr>
          <w:p w:rsidR="00F84C8F" w:rsidRPr="0021722E" w:rsidRDefault="00F84C8F" w:rsidP="00904380">
            <w:pPr>
              <w:ind w:right="35"/>
              <w:jc w:val="both"/>
              <w:rPr>
                <w:rFonts w:ascii="Arial" w:hAnsi="Arial" w:cs="Arial"/>
                <w:sz w:val="18"/>
                <w:szCs w:val="18"/>
              </w:rPr>
            </w:pPr>
            <w:r w:rsidRPr="0021722E">
              <w:rPr>
                <w:rFonts w:ascii="Arial" w:hAnsi="Arial" w:cs="Arial"/>
                <w:sz w:val="18"/>
                <w:szCs w:val="18"/>
              </w:rPr>
              <w:t>Decreto No. 4</w:t>
            </w:r>
            <w:r>
              <w:rPr>
                <w:rFonts w:ascii="Arial" w:hAnsi="Arial" w:cs="Arial"/>
                <w:sz w:val="18"/>
                <w:szCs w:val="18"/>
              </w:rPr>
              <w:t>2</w:t>
            </w:r>
            <w:r w:rsidRPr="0021722E">
              <w:rPr>
                <w:rFonts w:ascii="Arial" w:hAnsi="Arial" w:cs="Arial"/>
                <w:sz w:val="18"/>
                <w:szCs w:val="18"/>
              </w:rPr>
              <w:t xml:space="preserve"> emitido por el Consejo de Ministros el 02 de mayo de 2007, publicado en Diario Oficial Número 89</w:t>
            </w:r>
            <w:r>
              <w:rPr>
                <w:rFonts w:ascii="Arial" w:hAnsi="Arial" w:cs="Arial"/>
                <w:sz w:val="18"/>
                <w:szCs w:val="18"/>
              </w:rPr>
              <w:t>,</w:t>
            </w:r>
            <w:r w:rsidRPr="0021722E">
              <w:rPr>
                <w:rFonts w:ascii="Arial" w:hAnsi="Arial" w:cs="Arial"/>
                <w:sz w:val="18"/>
                <w:szCs w:val="18"/>
              </w:rPr>
              <w:t xml:space="preserve"> Tomo 375 </w:t>
            </w:r>
            <w:r>
              <w:rPr>
                <w:rFonts w:ascii="Arial" w:hAnsi="Arial" w:cs="Arial"/>
                <w:sz w:val="18"/>
                <w:szCs w:val="18"/>
              </w:rPr>
              <w:t>de fecha</w:t>
            </w:r>
            <w:r w:rsidRPr="0021722E">
              <w:rPr>
                <w:rFonts w:ascii="Arial" w:hAnsi="Arial" w:cs="Arial"/>
                <w:sz w:val="18"/>
                <w:szCs w:val="18"/>
              </w:rPr>
              <w:t xml:space="preserve"> 18 de mayo de 2007.</w:t>
            </w:r>
          </w:p>
        </w:tc>
      </w:tr>
      <w:tr w:rsidR="00F84C8F" w:rsidRPr="00FF3D17" w:rsidTr="00904380">
        <w:tc>
          <w:tcPr>
            <w:tcW w:w="1071" w:type="pct"/>
          </w:tcPr>
          <w:p w:rsidR="00F84C8F" w:rsidRPr="0021722E" w:rsidRDefault="00F84C8F" w:rsidP="00904380">
            <w:pPr>
              <w:rPr>
                <w:rFonts w:ascii="Arial" w:hAnsi="Arial" w:cs="Arial"/>
                <w:sz w:val="18"/>
                <w:szCs w:val="18"/>
              </w:rPr>
            </w:pPr>
            <w:r w:rsidRPr="0021722E">
              <w:rPr>
                <w:rFonts w:ascii="Arial" w:hAnsi="Arial" w:cs="Arial"/>
                <w:sz w:val="18"/>
                <w:szCs w:val="18"/>
              </w:rPr>
              <w:t>Ley del Medio Ambiente</w:t>
            </w:r>
          </w:p>
        </w:tc>
        <w:tc>
          <w:tcPr>
            <w:tcW w:w="2254" w:type="pct"/>
          </w:tcPr>
          <w:p w:rsidR="00F84C8F" w:rsidRPr="0021722E" w:rsidRDefault="00F84C8F" w:rsidP="00904380">
            <w:pPr>
              <w:jc w:val="both"/>
              <w:rPr>
                <w:rFonts w:ascii="Arial" w:hAnsi="Arial" w:cs="Arial"/>
                <w:sz w:val="18"/>
                <w:szCs w:val="18"/>
              </w:rPr>
            </w:pPr>
            <w:r w:rsidRPr="0021722E">
              <w:rPr>
                <w:rFonts w:ascii="Arial" w:hAnsi="Arial" w:cs="Arial"/>
                <w:sz w:val="18"/>
                <w:szCs w:val="18"/>
              </w:rPr>
              <w:t>Desarrollar las disposiciones de la Constitución de la República, que se refieren a la protección, conservación y recuperación del medio ambiente; el uso sostenible de los recursos naturales que permitan mejorar la calidad de vida de las presentes y futuras generaciones; así como también, normar la gestión ambiental, pública y privada y la protección ambiental como obligación básica del Estado, los municipios y los habitantes en general; y asegurar la aplicación de los tratados o convenios internacionales celebrados por El Salvador en esta materia</w:t>
            </w:r>
            <w:r>
              <w:rPr>
                <w:rFonts w:ascii="Arial" w:hAnsi="Arial" w:cs="Arial"/>
                <w:sz w:val="18"/>
                <w:szCs w:val="18"/>
              </w:rPr>
              <w:t>.</w:t>
            </w:r>
          </w:p>
        </w:tc>
        <w:tc>
          <w:tcPr>
            <w:tcW w:w="1675" w:type="pct"/>
          </w:tcPr>
          <w:p w:rsidR="00F84C8F" w:rsidRPr="0021722E" w:rsidRDefault="00F84C8F" w:rsidP="00904380">
            <w:pPr>
              <w:ind w:right="35"/>
              <w:jc w:val="both"/>
              <w:rPr>
                <w:rFonts w:ascii="Arial" w:hAnsi="Arial" w:cs="Arial"/>
                <w:sz w:val="18"/>
                <w:szCs w:val="18"/>
              </w:rPr>
            </w:pPr>
            <w:r w:rsidRPr="0021722E">
              <w:rPr>
                <w:rFonts w:ascii="Arial" w:hAnsi="Arial" w:cs="Arial"/>
                <w:sz w:val="18"/>
                <w:szCs w:val="18"/>
              </w:rPr>
              <w:t>Decreto Legislativo No. 233 de</w:t>
            </w:r>
            <w:r>
              <w:rPr>
                <w:rFonts w:ascii="Arial" w:hAnsi="Arial" w:cs="Arial"/>
                <w:sz w:val="18"/>
                <w:szCs w:val="18"/>
              </w:rPr>
              <w:t xml:space="preserve"> fecha</w:t>
            </w:r>
            <w:r w:rsidRPr="0021722E">
              <w:rPr>
                <w:rFonts w:ascii="Arial" w:hAnsi="Arial" w:cs="Arial"/>
                <w:sz w:val="18"/>
                <w:szCs w:val="18"/>
              </w:rPr>
              <w:t xml:space="preserve"> 02 de marzo de 1998, publicado en Diario Oficial Número 79</w:t>
            </w:r>
            <w:r>
              <w:rPr>
                <w:rFonts w:ascii="Arial" w:hAnsi="Arial" w:cs="Arial"/>
                <w:sz w:val="18"/>
                <w:szCs w:val="18"/>
              </w:rPr>
              <w:t>,</w:t>
            </w:r>
            <w:r w:rsidRPr="0021722E">
              <w:rPr>
                <w:rFonts w:ascii="Arial" w:hAnsi="Arial" w:cs="Arial"/>
                <w:sz w:val="18"/>
                <w:szCs w:val="18"/>
              </w:rPr>
              <w:t xml:space="preserve"> Tomo 339 de</w:t>
            </w:r>
            <w:r>
              <w:rPr>
                <w:rFonts w:ascii="Arial" w:hAnsi="Arial" w:cs="Arial"/>
                <w:sz w:val="18"/>
                <w:szCs w:val="18"/>
              </w:rPr>
              <w:t xml:space="preserve"> fecha</w:t>
            </w:r>
            <w:r w:rsidRPr="0021722E">
              <w:rPr>
                <w:rFonts w:ascii="Arial" w:hAnsi="Arial" w:cs="Arial"/>
                <w:sz w:val="18"/>
                <w:szCs w:val="18"/>
              </w:rPr>
              <w:t xml:space="preserve"> 04 de mayo de 1998.</w:t>
            </w:r>
          </w:p>
          <w:p w:rsidR="00F84C8F" w:rsidRPr="0021722E" w:rsidRDefault="00F84C8F" w:rsidP="00904380">
            <w:pPr>
              <w:ind w:right="35"/>
              <w:jc w:val="both"/>
              <w:rPr>
                <w:rFonts w:ascii="Arial" w:hAnsi="Arial" w:cs="Arial"/>
                <w:sz w:val="18"/>
                <w:szCs w:val="18"/>
              </w:rPr>
            </w:pPr>
          </w:p>
          <w:p w:rsidR="00F84C8F" w:rsidRPr="0021722E" w:rsidRDefault="00F84C8F" w:rsidP="00904380">
            <w:pPr>
              <w:ind w:right="35"/>
              <w:jc w:val="both"/>
              <w:rPr>
                <w:rFonts w:ascii="Arial" w:hAnsi="Arial" w:cs="Arial"/>
                <w:sz w:val="18"/>
                <w:szCs w:val="18"/>
              </w:rPr>
            </w:pPr>
            <w:r w:rsidRPr="0021722E">
              <w:rPr>
                <w:rFonts w:ascii="Arial" w:hAnsi="Arial" w:cs="Arial"/>
                <w:sz w:val="18"/>
                <w:szCs w:val="18"/>
              </w:rPr>
              <w:t>Reformas a la Ley del Medio Ambiente, Decreto Legislativo No. 158 de</w:t>
            </w:r>
            <w:r>
              <w:rPr>
                <w:rFonts w:ascii="Arial" w:hAnsi="Arial" w:cs="Arial"/>
                <w:sz w:val="18"/>
                <w:szCs w:val="18"/>
              </w:rPr>
              <w:t xml:space="preserve"> fecha</w:t>
            </w:r>
            <w:r w:rsidRPr="0021722E">
              <w:rPr>
                <w:rFonts w:ascii="Arial" w:hAnsi="Arial" w:cs="Arial"/>
                <w:sz w:val="18"/>
                <w:szCs w:val="18"/>
              </w:rPr>
              <w:t xml:space="preserve"> 8 de noviembre de 2012, publicado en Diario Oficial Número 211</w:t>
            </w:r>
            <w:r>
              <w:rPr>
                <w:rFonts w:ascii="Arial" w:hAnsi="Arial" w:cs="Arial"/>
                <w:sz w:val="18"/>
                <w:szCs w:val="18"/>
              </w:rPr>
              <w:t>,</w:t>
            </w:r>
            <w:r w:rsidRPr="0021722E">
              <w:rPr>
                <w:rFonts w:ascii="Arial" w:hAnsi="Arial" w:cs="Arial"/>
                <w:sz w:val="18"/>
                <w:szCs w:val="18"/>
              </w:rPr>
              <w:t xml:space="preserve"> Tomo 397 de</w:t>
            </w:r>
            <w:r>
              <w:rPr>
                <w:rFonts w:ascii="Arial" w:hAnsi="Arial" w:cs="Arial"/>
                <w:sz w:val="18"/>
                <w:szCs w:val="18"/>
              </w:rPr>
              <w:t xml:space="preserve"> fecha</w:t>
            </w:r>
            <w:r w:rsidRPr="0021722E">
              <w:rPr>
                <w:rFonts w:ascii="Arial" w:hAnsi="Arial" w:cs="Arial"/>
                <w:sz w:val="18"/>
                <w:szCs w:val="18"/>
              </w:rPr>
              <w:t xml:space="preserve"> 12 de noviembre de 2012.</w:t>
            </w:r>
          </w:p>
        </w:tc>
      </w:tr>
      <w:tr w:rsidR="00F84C8F" w:rsidRPr="00FF3D17" w:rsidTr="00904380">
        <w:tc>
          <w:tcPr>
            <w:tcW w:w="1071" w:type="pct"/>
          </w:tcPr>
          <w:p w:rsidR="00F84C8F" w:rsidRPr="0021722E" w:rsidRDefault="00F84C8F" w:rsidP="00904380">
            <w:pPr>
              <w:rPr>
                <w:rFonts w:ascii="Arial" w:hAnsi="Arial" w:cs="Arial"/>
                <w:sz w:val="18"/>
                <w:szCs w:val="18"/>
              </w:rPr>
            </w:pPr>
            <w:r w:rsidRPr="0021722E">
              <w:rPr>
                <w:rFonts w:ascii="Arial" w:hAnsi="Arial" w:cs="Arial"/>
                <w:sz w:val="18"/>
                <w:szCs w:val="18"/>
              </w:rPr>
              <w:t>Reglamento General de La Ley del Medio Ambiente</w:t>
            </w:r>
          </w:p>
        </w:tc>
        <w:tc>
          <w:tcPr>
            <w:tcW w:w="2254" w:type="pct"/>
          </w:tcPr>
          <w:p w:rsidR="00F84C8F" w:rsidRPr="0021722E" w:rsidRDefault="00F84C8F" w:rsidP="00904380">
            <w:pPr>
              <w:jc w:val="both"/>
              <w:rPr>
                <w:rFonts w:ascii="Arial" w:hAnsi="Arial" w:cs="Arial"/>
                <w:sz w:val="18"/>
                <w:szCs w:val="18"/>
              </w:rPr>
            </w:pPr>
            <w:r w:rsidRPr="0021722E">
              <w:rPr>
                <w:rFonts w:ascii="Arial" w:hAnsi="Arial" w:cs="Arial"/>
                <w:sz w:val="18"/>
                <w:szCs w:val="18"/>
              </w:rPr>
              <w:t>Desarrollar las normas y preceptos contenidos en la Ley del Medio Ambiente, a la cual se adhiere como su instrumento ejecutorio principal</w:t>
            </w:r>
            <w:r>
              <w:rPr>
                <w:rFonts w:ascii="Arial" w:hAnsi="Arial" w:cs="Arial"/>
                <w:sz w:val="18"/>
                <w:szCs w:val="18"/>
              </w:rPr>
              <w:t>.</w:t>
            </w:r>
          </w:p>
        </w:tc>
        <w:tc>
          <w:tcPr>
            <w:tcW w:w="1675" w:type="pct"/>
          </w:tcPr>
          <w:p w:rsidR="00F84C8F" w:rsidRPr="0021722E" w:rsidRDefault="00F84C8F" w:rsidP="00904380">
            <w:pPr>
              <w:ind w:right="35"/>
              <w:jc w:val="both"/>
              <w:rPr>
                <w:rFonts w:ascii="Arial" w:hAnsi="Arial" w:cs="Arial"/>
                <w:sz w:val="18"/>
                <w:szCs w:val="18"/>
              </w:rPr>
            </w:pPr>
            <w:r w:rsidRPr="0021722E">
              <w:rPr>
                <w:rFonts w:ascii="Arial" w:hAnsi="Arial" w:cs="Arial"/>
                <w:sz w:val="18"/>
                <w:szCs w:val="18"/>
              </w:rPr>
              <w:t>Decreto Ejecutivo No. 17 de</w:t>
            </w:r>
            <w:r>
              <w:rPr>
                <w:rFonts w:ascii="Arial" w:hAnsi="Arial" w:cs="Arial"/>
                <w:sz w:val="18"/>
                <w:szCs w:val="18"/>
              </w:rPr>
              <w:t xml:space="preserve"> fecha</w:t>
            </w:r>
            <w:r w:rsidRPr="0021722E">
              <w:rPr>
                <w:rFonts w:ascii="Arial" w:hAnsi="Arial" w:cs="Arial"/>
                <w:sz w:val="18"/>
                <w:szCs w:val="18"/>
              </w:rPr>
              <w:t xml:space="preserve"> 21 de marzo de 2000</w:t>
            </w:r>
            <w:r>
              <w:rPr>
                <w:rFonts w:ascii="Arial" w:hAnsi="Arial" w:cs="Arial"/>
                <w:sz w:val="18"/>
                <w:szCs w:val="18"/>
              </w:rPr>
              <w:t>,</w:t>
            </w:r>
            <w:r w:rsidRPr="0021722E">
              <w:rPr>
                <w:rFonts w:ascii="Arial" w:hAnsi="Arial" w:cs="Arial"/>
                <w:sz w:val="18"/>
                <w:szCs w:val="18"/>
              </w:rPr>
              <w:t xml:space="preserve"> publicado en Diario Oficial Número 73, Tomo 347 de</w:t>
            </w:r>
            <w:r>
              <w:rPr>
                <w:rFonts w:ascii="Arial" w:hAnsi="Arial" w:cs="Arial"/>
                <w:sz w:val="18"/>
                <w:szCs w:val="18"/>
              </w:rPr>
              <w:t xml:space="preserve"> fecha</w:t>
            </w:r>
            <w:r w:rsidRPr="0021722E">
              <w:rPr>
                <w:rFonts w:ascii="Arial" w:hAnsi="Arial" w:cs="Arial"/>
                <w:sz w:val="18"/>
                <w:szCs w:val="18"/>
              </w:rPr>
              <w:t xml:space="preserve"> 12 de abril de 2000.</w:t>
            </w:r>
          </w:p>
          <w:p w:rsidR="00F84C8F" w:rsidRPr="0021722E" w:rsidRDefault="00F84C8F" w:rsidP="00904380">
            <w:pPr>
              <w:ind w:right="35"/>
              <w:jc w:val="both"/>
              <w:rPr>
                <w:rFonts w:ascii="Arial" w:hAnsi="Arial" w:cs="Arial"/>
                <w:sz w:val="18"/>
                <w:szCs w:val="18"/>
              </w:rPr>
            </w:pPr>
          </w:p>
          <w:p w:rsidR="00F84C8F" w:rsidRPr="0021722E" w:rsidRDefault="00F84C8F" w:rsidP="00904380">
            <w:pPr>
              <w:ind w:right="35"/>
              <w:jc w:val="both"/>
              <w:rPr>
                <w:rFonts w:ascii="Arial" w:hAnsi="Arial" w:cs="Arial"/>
                <w:sz w:val="18"/>
                <w:szCs w:val="18"/>
              </w:rPr>
            </w:pPr>
            <w:r w:rsidRPr="0021722E">
              <w:rPr>
                <w:rFonts w:ascii="Arial" w:hAnsi="Arial" w:cs="Arial"/>
                <w:sz w:val="18"/>
                <w:szCs w:val="18"/>
              </w:rPr>
              <w:t>Reformas al Reglamento General de la Ley del Medio Ambiente, Decreto Legislativo No. 17 de</w:t>
            </w:r>
            <w:r>
              <w:rPr>
                <w:rFonts w:ascii="Arial" w:hAnsi="Arial" w:cs="Arial"/>
                <w:sz w:val="18"/>
                <w:szCs w:val="18"/>
              </w:rPr>
              <w:t xml:space="preserve"> fecha</w:t>
            </w:r>
            <w:r w:rsidRPr="0021722E">
              <w:rPr>
                <w:rFonts w:ascii="Arial" w:hAnsi="Arial" w:cs="Arial"/>
                <w:sz w:val="18"/>
                <w:szCs w:val="18"/>
              </w:rPr>
              <w:t xml:space="preserve"> 02 de marzo de 2007, publicado en Diario Oficial Número 51</w:t>
            </w:r>
            <w:r>
              <w:rPr>
                <w:rFonts w:ascii="Arial" w:hAnsi="Arial" w:cs="Arial"/>
                <w:sz w:val="18"/>
                <w:szCs w:val="18"/>
              </w:rPr>
              <w:t>,</w:t>
            </w:r>
            <w:r w:rsidRPr="0021722E">
              <w:rPr>
                <w:rFonts w:ascii="Arial" w:hAnsi="Arial" w:cs="Arial"/>
                <w:sz w:val="18"/>
                <w:szCs w:val="18"/>
              </w:rPr>
              <w:t xml:space="preserve"> Tomo 374 de</w:t>
            </w:r>
            <w:r>
              <w:rPr>
                <w:rFonts w:ascii="Arial" w:hAnsi="Arial" w:cs="Arial"/>
                <w:sz w:val="18"/>
                <w:szCs w:val="18"/>
              </w:rPr>
              <w:t xml:space="preserve"> fecha</w:t>
            </w:r>
            <w:r w:rsidRPr="0021722E">
              <w:rPr>
                <w:rFonts w:ascii="Arial" w:hAnsi="Arial" w:cs="Arial"/>
                <w:sz w:val="18"/>
                <w:szCs w:val="18"/>
              </w:rPr>
              <w:t xml:space="preserve"> 15 de marzo de 2007.</w:t>
            </w:r>
          </w:p>
          <w:p w:rsidR="00F84C8F" w:rsidRPr="0021722E" w:rsidRDefault="00F84C8F" w:rsidP="00904380">
            <w:pPr>
              <w:ind w:right="35"/>
              <w:jc w:val="both"/>
              <w:rPr>
                <w:rFonts w:ascii="Arial" w:hAnsi="Arial" w:cs="Arial"/>
                <w:sz w:val="18"/>
                <w:szCs w:val="18"/>
              </w:rPr>
            </w:pPr>
          </w:p>
          <w:p w:rsidR="00F84C8F" w:rsidRPr="0021722E" w:rsidRDefault="00F84C8F" w:rsidP="00904380">
            <w:pPr>
              <w:ind w:right="35"/>
              <w:jc w:val="both"/>
              <w:rPr>
                <w:rFonts w:ascii="Arial" w:hAnsi="Arial" w:cs="Arial"/>
                <w:sz w:val="18"/>
                <w:szCs w:val="18"/>
              </w:rPr>
            </w:pPr>
            <w:r w:rsidRPr="0021722E">
              <w:rPr>
                <w:rFonts w:ascii="Arial" w:hAnsi="Arial" w:cs="Arial"/>
                <w:sz w:val="18"/>
                <w:szCs w:val="18"/>
              </w:rPr>
              <w:t>Reformas al Reglamento General de la Ley del Medio Ambiente, Decreto Legislativo No. 39 de</w:t>
            </w:r>
            <w:r>
              <w:rPr>
                <w:rFonts w:ascii="Arial" w:hAnsi="Arial" w:cs="Arial"/>
                <w:sz w:val="18"/>
                <w:szCs w:val="18"/>
              </w:rPr>
              <w:t xml:space="preserve"> fecha</w:t>
            </w:r>
            <w:r w:rsidRPr="0021722E">
              <w:rPr>
                <w:rFonts w:ascii="Arial" w:hAnsi="Arial" w:cs="Arial"/>
                <w:sz w:val="18"/>
                <w:szCs w:val="18"/>
              </w:rPr>
              <w:t xml:space="preserve"> 28 de abril de 2009, publicado en Diario Oficial Número 98</w:t>
            </w:r>
            <w:r>
              <w:rPr>
                <w:rFonts w:ascii="Arial" w:hAnsi="Arial" w:cs="Arial"/>
                <w:sz w:val="18"/>
                <w:szCs w:val="18"/>
              </w:rPr>
              <w:t>,</w:t>
            </w:r>
            <w:r w:rsidRPr="0021722E">
              <w:rPr>
                <w:rFonts w:ascii="Arial" w:hAnsi="Arial" w:cs="Arial"/>
                <w:sz w:val="18"/>
                <w:szCs w:val="18"/>
              </w:rPr>
              <w:t xml:space="preserve"> Tomo 383 de</w:t>
            </w:r>
            <w:r>
              <w:rPr>
                <w:rFonts w:ascii="Arial" w:hAnsi="Arial" w:cs="Arial"/>
                <w:sz w:val="18"/>
                <w:szCs w:val="18"/>
              </w:rPr>
              <w:t xml:space="preserve"> fecha</w:t>
            </w:r>
            <w:r w:rsidRPr="0021722E">
              <w:rPr>
                <w:rFonts w:ascii="Arial" w:hAnsi="Arial" w:cs="Arial"/>
                <w:sz w:val="18"/>
                <w:szCs w:val="18"/>
              </w:rPr>
              <w:t xml:space="preserve"> 29 de mayo de 2009.</w:t>
            </w:r>
          </w:p>
        </w:tc>
      </w:tr>
      <w:tr w:rsidR="00F84C8F" w:rsidRPr="00FF3D17" w:rsidTr="00904380">
        <w:tc>
          <w:tcPr>
            <w:tcW w:w="1071" w:type="pct"/>
          </w:tcPr>
          <w:p w:rsidR="00F84C8F" w:rsidRPr="0021722E" w:rsidRDefault="00F84C8F" w:rsidP="00904380">
            <w:pPr>
              <w:rPr>
                <w:rFonts w:ascii="Arial" w:hAnsi="Arial" w:cs="Arial"/>
                <w:sz w:val="18"/>
                <w:szCs w:val="18"/>
              </w:rPr>
            </w:pPr>
            <w:r w:rsidRPr="0021722E">
              <w:rPr>
                <w:rFonts w:ascii="Arial" w:hAnsi="Arial" w:cs="Arial"/>
                <w:sz w:val="18"/>
                <w:szCs w:val="18"/>
              </w:rPr>
              <w:t>Reglamento especial sobre el Control de las Sustancias Agotadoras de la Capa de Ozono</w:t>
            </w:r>
          </w:p>
        </w:tc>
        <w:tc>
          <w:tcPr>
            <w:tcW w:w="2254" w:type="pct"/>
          </w:tcPr>
          <w:p w:rsidR="00F84C8F" w:rsidRPr="0021722E" w:rsidRDefault="00F84C8F" w:rsidP="00904380">
            <w:pPr>
              <w:jc w:val="both"/>
              <w:rPr>
                <w:rFonts w:ascii="Arial" w:hAnsi="Arial" w:cs="Arial"/>
                <w:sz w:val="18"/>
                <w:szCs w:val="18"/>
              </w:rPr>
            </w:pPr>
            <w:r w:rsidRPr="0021722E">
              <w:rPr>
                <w:rFonts w:ascii="Arial" w:hAnsi="Arial" w:cs="Arial"/>
                <w:sz w:val="18"/>
                <w:szCs w:val="18"/>
                <w:lang w:val="es-SV" w:eastAsia="es-SV"/>
              </w:rPr>
              <w:t>Regular en el país la importación y el consumo de las sustancias agotadoras de la capa de ozono, para contribuir a la protección de la capa de Ozono Estratosférica y al cumplimiento de las obligaciones que emanan de los instrumentos internacionales que El Salvador ha ratificado en la materia.</w:t>
            </w:r>
          </w:p>
        </w:tc>
        <w:tc>
          <w:tcPr>
            <w:tcW w:w="1675" w:type="pct"/>
          </w:tcPr>
          <w:p w:rsidR="00F84C8F" w:rsidRPr="0021722E" w:rsidRDefault="00F84C8F" w:rsidP="00904380">
            <w:pPr>
              <w:ind w:right="35"/>
              <w:jc w:val="both"/>
              <w:rPr>
                <w:rFonts w:ascii="Arial" w:hAnsi="Arial" w:cs="Arial"/>
                <w:sz w:val="18"/>
                <w:szCs w:val="18"/>
              </w:rPr>
            </w:pPr>
            <w:r w:rsidRPr="0021722E">
              <w:rPr>
                <w:rFonts w:ascii="Arial" w:hAnsi="Arial" w:cs="Arial"/>
                <w:sz w:val="18"/>
                <w:szCs w:val="18"/>
              </w:rPr>
              <w:t>Decreto Ejecutivo No. 38 de fecha 31 de mayo de 2000, publicado en el Diario Oficial Número 101</w:t>
            </w:r>
            <w:r>
              <w:rPr>
                <w:rFonts w:ascii="Arial" w:hAnsi="Arial" w:cs="Arial"/>
                <w:sz w:val="18"/>
                <w:szCs w:val="18"/>
              </w:rPr>
              <w:t>,</w:t>
            </w:r>
            <w:r w:rsidRPr="0021722E">
              <w:rPr>
                <w:rFonts w:ascii="Arial" w:hAnsi="Arial" w:cs="Arial"/>
                <w:sz w:val="18"/>
                <w:szCs w:val="18"/>
              </w:rPr>
              <w:t xml:space="preserve"> Tomo 347 de fecha 1 de junio de 2000.</w:t>
            </w:r>
          </w:p>
        </w:tc>
      </w:tr>
      <w:tr w:rsidR="00F84C8F" w:rsidRPr="00FF3D17" w:rsidTr="00904380">
        <w:tc>
          <w:tcPr>
            <w:tcW w:w="1071" w:type="pct"/>
          </w:tcPr>
          <w:p w:rsidR="00F84C8F" w:rsidRPr="0021722E" w:rsidRDefault="00F84C8F" w:rsidP="00904380">
            <w:pPr>
              <w:rPr>
                <w:rFonts w:ascii="Arial" w:hAnsi="Arial" w:cs="Arial"/>
                <w:sz w:val="18"/>
                <w:szCs w:val="18"/>
              </w:rPr>
            </w:pPr>
            <w:r w:rsidRPr="0021722E">
              <w:rPr>
                <w:rFonts w:ascii="Arial" w:hAnsi="Arial" w:cs="Arial"/>
                <w:sz w:val="18"/>
                <w:szCs w:val="18"/>
              </w:rPr>
              <w:t xml:space="preserve">Reglamento </w:t>
            </w:r>
            <w:r>
              <w:rPr>
                <w:rFonts w:ascii="Arial" w:hAnsi="Arial" w:cs="Arial"/>
                <w:sz w:val="18"/>
                <w:szCs w:val="18"/>
              </w:rPr>
              <w:t>E</w:t>
            </w:r>
            <w:r w:rsidRPr="0021722E">
              <w:rPr>
                <w:rFonts w:ascii="Arial" w:hAnsi="Arial" w:cs="Arial"/>
                <w:sz w:val="18"/>
                <w:szCs w:val="18"/>
              </w:rPr>
              <w:t>special de Normas Técnicas de Calidad Ambiental</w:t>
            </w:r>
          </w:p>
        </w:tc>
        <w:tc>
          <w:tcPr>
            <w:tcW w:w="2254" w:type="pct"/>
          </w:tcPr>
          <w:p w:rsidR="00F84C8F" w:rsidRPr="0021722E" w:rsidRDefault="00F84C8F" w:rsidP="00904380">
            <w:pPr>
              <w:jc w:val="both"/>
              <w:rPr>
                <w:rFonts w:ascii="Arial" w:hAnsi="Arial" w:cs="Arial"/>
                <w:sz w:val="18"/>
                <w:szCs w:val="18"/>
              </w:rPr>
            </w:pPr>
            <w:r w:rsidRPr="0021722E">
              <w:rPr>
                <w:rFonts w:ascii="Arial" w:hAnsi="Arial" w:cs="Arial"/>
                <w:sz w:val="18"/>
                <w:szCs w:val="18"/>
              </w:rPr>
              <w:t>Determinar los lineamientos o directrices para el establecimiento de las normas técnicas de calidad ambiental en los medios receptores, y los mecanismos de aplicación de dichas normas, relativo a la protección de la atmósfera, el agua, el suelo y la biodiversidad.</w:t>
            </w:r>
          </w:p>
        </w:tc>
        <w:tc>
          <w:tcPr>
            <w:tcW w:w="1675" w:type="pct"/>
          </w:tcPr>
          <w:p w:rsidR="00F84C8F" w:rsidRPr="0021722E" w:rsidRDefault="00F84C8F" w:rsidP="00904380">
            <w:pPr>
              <w:ind w:right="35"/>
              <w:jc w:val="both"/>
              <w:rPr>
                <w:rFonts w:ascii="Arial" w:hAnsi="Arial" w:cs="Arial"/>
                <w:sz w:val="18"/>
                <w:szCs w:val="18"/>
              </w:rPr>
            </w:pPr>
            <w:r w:rsidRPr="0021722E">
              <w:rPr>
                <w:rFonts w:ascii="Arial" w:hAnsi="Arial" w:cs="Arial"/>
                <w:sz w:val="18"/>
                <w:szCs w:val="18"/>
              </w:rPr>
              <w:t>Decreto Ejecutivo No. 40 de fecha 31 de mayo de 2000, publicado en el Diario Oficial Número 101</w:t>
            </w:r>
            <w:r>
              <w:rPr>
                <w:rFonts w:ascii="Arial" w:hAnsi="Arial" w:cs="Arial"/>
                <w:sz w:val="18"/>
                <w:szCs w:val="18"/>
              </w:rPr>
              <w:t>,</w:t>
            </w:r>
            <w:r w:rsidRPr="0021722E">
              <w:rPr>
                <w:rFonts w:ascii="Arial" w:hAnsi="Arial" w:cs="Arial"/>
                <w:sz w:val="18"/>
                <w:szCs w:val="18"/>
              </w:rPr>
              <w:t xml:space="preserve"> Tomo 347 de fecha 1 de junio de 2000.</w:t>
            </w:r>
          </w:p>
        </w:tc>
      </w:tr>
      <w:tr w:rsidR="00F84C8F" w:rsidRPr="00FF3D17" w:rsidTr="00904380">
        <w:tc>
          <w:tcPr>
            <w:tcW w:w="1071" w:type="pct"/>
          </w:tcPr>
          <w:p w:rsidR="00F84C8F" w:rsidRPr="0021722E" w:rsidRDefault="00F84C8F" w:rsidP="00904380">
            <w:pPr>
              <w:rPr>
                <w:rFonts w:ascii="Arial" w:hAnsi="Arial" w:cs="Arial"/>
                <w:sz w:val="18"/>
                <w:szCs w:val="18"/>
              </w:rPr>
            </w:pPr>
            <w:r w:rsidRPr="0021722E">
              <w:rPr>
                <w:rFonts w:ascii="Arial" w:hAnsi="Arial" w:cs="Arial"/>
                <w:sz w:val="18"/>
                <w:szCs w:val="18"/>
              </w:rPr>
              <w:t xml:space="preserve">Reglamento </w:t>
            </w:r>
            <w:r>
              <w:rPr>
                <w:rFonts w:ascii="Arial" w:hAnsi="Arial" w:cs="Arial"/>
                <w:sz w:val="18"/>
                <w:szCs w:val="18"/>
              </w:rPr>
              <w:t>E</w:t>
            </w:r>
            <w:r w:rsidRPr="0021722E">
              <w:rPr>
                <w:rFonts w:ascii="Arial" w:hAnsi="Arial" w:cs="Arial"/>
                <w:sz w:val="18"/>
                <w:szCs w:val="18"/>
              </w:rPr>
              <w:t>special en Materia de Sustancias, Residuos y Desechos Peligrosos</w:t>
            </w:r>
          </w:p>
        </w:tc>
        <w:tc>
          <w:tcPr>
            <w:tcW w:w="2254" w:type="pct"/>
          </w:tcPr>
          <w:p w:rsidR="00F84C8F" w:rsidRPr="0021722E" w:rsidRDefault="00F84C8F" w:rsidP="00904380">
            <w:pPr>
              <w:jc w:val="both"/>
              <w:rPr>
                <w:rFonts w:ascii="Arial" w:hAnsi="Arial" w:cs="Arial"/>
                <w:sz w:val="18"/>
                <w:szCs w:val="18"/>
              </w:rPr>
            </w:pPr>
            <w:r w:rsidRPr="0021722E">
              <w:rPr>
                <w:rFonts w:ascii="Arial" w:hAnsi="Arial" w:cs="Arial"/>
                <w:sz w:val="18"/>
                <w:szCs w:val="18"/>
                <w:lang w:val="es-SV" w:eastAsia="es-SV"/>
              </w:rPr>
              <w:t>Reglamentar la Ley del Medio Ambiente, en lo que se refiere a las actividades relacionadas con sustancias, residuos y desechos peligrosos.</w:t>
            </w:r>
          </w:p>
        </w:tc>
        <w:tc>
          <w:tcPr>
            <w:tcW w:w="1675" w:type="pct"/>
          </w:tcPr>
          <w:p w:rsidR="00F84C8F" w:rsidRPr="0021722E" w:rsidRDefault="00F84C8F" w:rsidP="00904380">
            <w:pPr>
              <w:ind w:right="35"/>
              <w:jc w:val="both"/>
              <w:rPr>
                <w:rFonts w:ascii="Arial" w:hAnsi="Arial" w:cs="Arial"/>
                <w:sz w:val="18"/>
                <w:szCs w:val="18"/>
              </w:rPr>
            </w:pPr>
            <w:r w:rsidRPr="0021722E">
              <w:rPr>
                <w:rFonts w:ascii="Arial" w:hAnsi="Arial" w:cs="Arial"/>
                <w:sz w:val="18"/>
                <w:szCs w:val="18"/>
              </w:rPr>
              <w:t xml:space="preserve">Decreto Ejecutivo No. 41 de fecha 31 de mayo de 2000, publicado </w:t>
            </w:r>
            <w:r>
              <w:rPr>
                <w:rFonts w:ascii="Arial" w:hAnsi="Arial" w:cs="Arial"/>
                <w:sz w:val="18"/>
                <w:szCs w:val="18"/>
              </w:rPr>
              <w:t xml:space="preserve">en el Diario Oficial Número 101, </w:t>
            </w:r>
            <w:r w:rsidRPr="0021722E">
              <w:rPr>
                <w:rFonts w:ascii="Arial" w:hAnsi="Arial" w:cs="Arial"/>
                <w:sz w:val="18"/>
                <w:szCs w:val="18"/>
              </w:rPr>
              <w:t>Tomo 347 de fecha 1 de junio de 2000.</w:t>
            </w:r>
          </w:p>
        </w:tc>
      </w:tr>
      <w:tr w:rsidR="00F84C8F" w:rsidRPr="00FF3D17" w:rsidTr="00904380">
        <w:tc>
          <w:tcPr>
            <w:tcW w:w="1071" w:type="pct"/>
          </w:tcPr>
          <w:p w:rsidR="00F84C8F" w:rsidRPr="0021722E" w:rsidRDefault="00F84C8F" w:rsidP="00904380">
            <w:pPr>
              <w:rPr>
                <w:rFonts w:ascii="Arial" w:hAnsi="Arial" w:cs="Arial"/>
                <w:sz w:val="18"/>
                <w:szCs w:val="18"/>
              </w:rPr>
            </w:pPr>
            <w:r w:rsidRPr="0021722E">
              <w:rPr>
                <w:rFonts w:ascii="Arial" w:hAnsi="Arial" w:cs="Arial"/>
                <w:sz w:val="18"/>
                <w:szCs w:val="18"/>
              </w:rPr>
              <w:t xml:space="preserve">Reglamento </w:t>
            </w:r>
            <w:r>
              <w:rPr>
                <w:rFonts w:ascii="Arial" w:hAnsi="Arial" w:cs="Arial"/>
                <w:sz w:val="18"/>
                <w:szCs w:val="18"/>
              </w:rPr>
              <w:t>E</w:t>
            </w:r>
            <w:r w:rsidRPr="0021722E">
              <w:rPr>
                <w:rFonts w:ascii="Arial" w:hAnsi="Arial" w:cs="Arial"/>
                <w:sz w:val="18"/>
                <w:szCs w:val="18"/>
              </w:rPr>
              <w:t>special sobre el Manejo integral de los Desechos Sólidos</w:t>
            </w:r>
          </w:p>
        </w:tc>
        <w:tc>
          <w:tcPr>
            <w:tcW w:w="2254" w:type="pct"/>
          </w:tcPr>
          <w:p w:rsidR="00F84C8F" w:rsidRPr="0021722E" w:rsidRDefault="00F84C8F" w:rsidP="00904380">
            <w:pPr>
              <w:jc w:val="both"/>
              <w:rPr>
                <w:rFonts w:ascii="Arial" w:hAnsi="Arial" w:cs="Arial"/>
                <w:sz w:val="18"/>
                <w:szCs w:val="18"/>
              </w:rPr>
            </w:pPr>
            <w:r w:rsidRPr="0021722E">
              <w:rPr>
                <w:rFonts w:ascii="Arial" w:hAnsi="Arial" w:cs="Arial"/>
                <w:sz w:val="18"/>
                <w:szCs w:val="18"/>
                <w:lang w:val="es-SV" w:eastAsia="es-SV"/>
              </w:rPr>
              <w:t>Regular el manejo de los desechos sólidos</w:t>
            </w:r>
            <w:r w:rsidRPr="0021722E">
              <w:rPr>
                <w:rFonts w:ascii="Arial" w:hAnsi="Arial" w:cs="Arial"/>
                <w:b/>
                <w:bCs/>
                <w:sz w:val="18"/>
                <w:szCs w:val="18"/>
                <w:lang w:val="es-SV" w:eastAsia="es-SV"/>
              </w:rPr>
              <w:t>.</w:t>
            </w:r>
          </w:p>
        </w:tc>
        <w:tc>
          <w:tcPr>
            <w:tcW w:w="1675" w:type="pct"/>
          </w:tcPr>
          <w:p w:rsidR="00F84C8F" w:rsidRPr="0021722E" w:rsidRDefault="00F84C8F" w:rsidP="00904380">
            <w:pPr>
              <w:ind w:right="35"/>
              <w:jc w:val="both"/>
              <w:rPr>
                <w:rFonts w:ascii="Arial" w:hAnsi="Arial" w:cs="Arial"/>
                <w:sz w:val="18"/>
                <w:szCs w:val="18"/>
              </w:rPr>
            </w:pPr>
            <w:r w:rsidRPr="0021722E">
              <w:rPr>
                <w:rFonts w:ascii="Arial" w:hAnsi="Arial" w:cs="Arial"/>
                <w:sz w:val="18"/>
                <w:szCs w:val="18"/>
              </w:rPr>
              <w:t>Decreto Ejecutivo No. 42 de fecha 31 de mayo de 2000, publicado en el Diario Oficial Número 101</w:t>
            </w:r>
            <w:r>
              <w:rPr>
                <w:rFonts w:ascii="Arial" w:hAnsi="Arial" w:cs="Arial"/>
                <w:sz w:val="18"/>
                <w:szCs w:val="18"/>
              </w:rPr>
              <w:t>,</w:t>
            </w:r>
            <w:r w:rsidRPr="0021722E">
              <w:rPr>
                <w:rFonts w:ascii="Arial" w:hAnsi="Arial" w:cs="Arial"/>
                <w:sz w:val="18"/>
                <w:szCs w:val="18"/>
              </w:rPr>
              <w:t xml:space="preserve"> Tomo 347 de fecha 1 de junio de 2000.</w:t>
            </w:r>
          </w:p>
        </w:tc>
      </w:tr>
      <w:tr w:rsidR="00F84C8F" w:rsidRPr="00FF3D17" w:rsidTr="00904380">
        <w:tc>
          <w:tcPr>
            <w:tcW w:w="1071" w:type="pct"/>
          </w:tcPr>
          <w:p w:rsidR="00F84C8F" w:rsidRPr="0021722E" w:rsidRDefault="00F84C8F" w:rsidP="00904380">
            <w:pPr>
              <w:rPr>
                <w:rFonts w:ascii="Arial" w:hAnsi="Arial" w:cs="Arial"/>
                <w:sz w:val="18"/>
                <w:szCs w:val="18"/>
              </w:rPr>
            </w:pPr>
            <w:r w:rsidRPr="0021722E">
              <w:rPr>
                <w:rFonts w:ascii="Arial" w:hAnsi="Arial" w:cs="Arial"/>
                <w:sz w:val="18"/>
                <w:szCs w:val="18"/>
              </w:rPr>
              <w:t xml:space="preserve">Ley de Conservación de Vida </w:t>
            </w:r>
            <w:r>
              <w:rPr>
                <w:rFonts w:ascii="Arial" w:hAnsi="Arial" w:cs="Arial"/>
                <w:sz w:val="18"/>
                <w:szCs w:val="18"/>
              </w:rPr>
              <w:t>S</w:t>
            </w:r>
            <w:r w:rsidRPr="0021722E">
              <w:rPr>
                <w:rFonts w:ascii="Arial" w:hAnsi="Arial" w:cs="Arial"/>
                <w:sz w:val="18"/>
                <w:szCs w:val="18"/>
              </w:rPr>
              <w:t>ilvestre</w:t>
            </w:r>
          </w:p>
        </w:tc>
        <w:tc>
          <w:tcPr>
            <w:tcW w:w="2254" w:type="pct"/>
          </w:tcPr>
          <w:p w:rsidR="00F84C8F" w:rsidRPr="0021722E" w:rsidRDefault="00F84C8F" w:rsidP="00904380">
            <w:pPr>
              <w:jc w:val="both"/>
              <w:rPr>
                <w:rFonts w:ascii="Arial" w:hAnsi="Arial" w:cs="Arial"/>
                <w:sz w:val="18"/>
                <w:szCs w:val="18"/>
              </w:rPr>
            </w:pPr>
            <w:r w:rsidRPr="0021722E">
              <w:rPr>
                <w:rFonts w:ascii="Arial" w:hAnsi="Arial" w:cs="Arial"/>
                <w:sz w:val="18"/>
                <w:szCs w:val="18"/>
              </w:rPr>
              <w:t xml:space="preserve">La protección restauración, manejo, aprovechamiento y conservación de la vida silvestre. Esto incluye la regulación de actividades como la cacería, recolección y comercialización, así </w:t>
            </w:r>
            <w:r w:rsidRPr="0021722E">
              <w:rPr>
                <w:rFonts w:ascii="Arial" w:hAnsi="Arial" w:cs="Arial"/>
                <w:sz w:val="18"/>
                <w:szCs w:val="18"/>
              </w:rPr>
              <w:lastRenderedPageBreak/>
              <w:t>como las demás formas de uso y aprovechamiento de este recurso</w:t>
            </w:r>
            <w:r>
              <w:rPr>
                <w:rFonts w:ascii="Arial" w:hAnsi="Arial" w:cs="Arial"/>
                <w:sz w:val="18"/>
                <w:szCs w:val="18"/>
              </w:rPr>
              <w:t>.</w:t>
            </w:r>
          </w:p>
        </w:tc>
        <w:tc>
          <w:tcPr>
            <w:tcW w:w="1675" w:type="pct"/>
          </w:tcPr>
          <w:p w:rsidR="00F84C8F" w:rsidRPr="0021722E" w:rsidRDefault="00F84C8F" w:rsidP="00904380">
            <w:pPr>
              <w:ind w:right="35"/>
              <w:jc w:val="both"/>
              <w:rPr>
                <w:rFonts w:ascii="Arial" w:hAnsi="Arial" w:cs="Arial"/>
                <w:sz w:val="18"/>
                <w:szCs w:val="18"/>
              </w:rPr>
            </w:pPr>
            <w:r w:rsidRPr="0021722E">
              <w:rPr>
                <w:rFonts w:ascii="Arial" w:hAnsi="Arial" w:cs="Arial"/>
                <w:sz w:val="18"/>
                <w:szCs w:val="18"/>
              </w:rPr>
              <w:lastRenderedPageBreak/>
              <w:t>Decreto Legislativo No. 441 de</w:t>
            </w:r>
            <w:r>
              <w:rPr>
                <w:rFonts w:ascii="Arial" w:hAnsi="Arial" w:cs="Arial"/>
                <w:sz w:val="18"/>
                <w:szCs w:val="18"/>
              </w:rPr>
              <w:t xml:space="preserve"> fecha</w:t>
            </w:r>
            <w:r w:rsidRPr="0021722E">
              <w:rPr>
                <w:rFonts w:ascii="Arial" w:hAnsi="Arial" w:cs="Arial"/>
                <w:sz w:val="18"/>
                <w:szCs w:val="18"/>
              </w:rPr>
              <w:t xml:space="preserve"> 7 de junio de 2001</w:t>
            </w:r>
            <w:r>
              <w:rPr>
                <w:rFonts w:ascii="Arial" w:hAnsi="Arial" w:cs="Arial"/>
                <w:sz w:val="18"/>
                <w:szCs w:val="18"/>
              </w:rPr>
              <w:t>,</w:t>
            </w:r>
            <w:r w:rsidRPr="0021722E">
              <w:rPr>
                <w:rFonts w:ascii="Arial" w:hAnsi="Arial" w:cs="Arial"/>
                <w:sz w:val="18"/>
                <w:szCs w:val="18"/>
              </w:rPr>
              <w:t xml:space="preserve"> publicado en el Diario Oficial Número 133, Tomo 352 de fecha 16 de julio de 2001, reforma </w:t>
            </w:r>
            <w:r w:rsidRPr="0021722E">
              <w:rPr>
                <w:rFonts w:ascii="Arial" w:hAnsi="Arial" w:cs="Arial"/>
                <w:sz w:val="18"/>
                <w:szCs w:val="18"/>
              </w:rPr>
              <w:lastRenderedPageBreak/>
              <w:t>la ley para dar la competencia al Ministerio de Medio Ambiente y Recursos Naturales para aplicar dicha normativa.</w:t>
            </w:r>
          </w:p>
        </w:tc>
      </w:tr>
      <w:tr w:rsidR="00F84C8F" w:rsidRPr="00FF3D17" w:rsidTr="00904380">
        <w:tc>
          <w:tcPr>
            <w:tcW w:w="1071" w:type="pct"/>
          </w:tcPr>
          <w:p w:rsidR="00F84C8F" w:rsidRPr="0021722E" w:rsidRDefault="00F84C8F" w:rsidP="00904380">
            <w:pPr>
              <w:rPr>
                <w:rFonts w:ascii="Arial" w:hAnsi="Arial" w:cs="Arial"/>
                <w:sz w:val="18"/>
                <w:szCs w:val="18"/>
              </w:rPr>
            </w:pPr>
            <w:r w:rsidRPr="0021722E">
              <w:rPr>
                <w:rFonts w:ascii="Arial" w:hAnsi="Arial" w:cs="Arial"/>
                <w:sz w:val="18"/>
                <w:szCs w:val="18"/>
              </w:rPr>
              <w:lastRenderedPageBreak/>
              <w:t>Ley de Áreas Naturales Protegidas</w:t>
            </w:r>
          </w:p>
        </w:tc>
        <w:tc>
          <w:tcPr>
            <w:tcW w:w="2254" w:type="pct"/>
          </w:tcPr>
          <w:p w:rsidR="00F84C8F" w:rsidRPr="0021722E" w:rsidRDefault="00F84C8F" w:rsidP="00904380">
            <w:pPr>
              <w:jc w:val="both"/>
              <w:rPr>
                <w:rFonts w:ascii="Arial" w:hAnsi="Arial" w:cs="Arial"/>
                <w:sz w:val="18"/>
                <w:szCs w:val="18"/>
              </w:rPr>
            </w:pPr>
            <w:r w:rsidRPr="0021722E">
              <w:rPr>
                <w:rFonts w:ascii="Arial" w:hAnsi="Arial" w:cs="Arial"/>
                <w:sz w:val="18"/>
                <w:szCs w:val="18"/>
              </w:rPr>
              <w:t>Regular el establecimiento del régimen legal, administración, manejo e incremento de las Áreas Naturales Protegidas, con el fin de conservar la diversidad biológica, asegurar el funcionamiento de los procesos ecológicos esenciales y garantizar la perpetuidad de los sistemas naturales, a través de un manejo sostenible para beneficio de los habitantes del país.</w:t>
            </w:r>
          </w:p>
        </w:tc>
        <w:tc>
          <w:tcPr>
            <w:tcW w:w="1675" w:type="pct"/>
          </w:tcPr>
          <w:p w:rsidR="00F84C8F" w:rsidRPr="0021722E" w:rsidRDefault="00F84C8F" w:rsidP="00904380">
            <w:pPr>
              <w:ind w:right="35"/>
              <w:jc w:val="both"/>
              <w:rPr>
                <w:rFonts w:ascii="Arial" w:hAnsi="Arial" w:cs="Arial"/>
                <w:sz w:val="18"/>
                <w:szCs w:val="18"/>
              </w:rPr>
            </w:pPr>
            <w:r w:rsidRPr="0021722E">
              <w:rPr>
                <w:rFonts w:ascii="Arial" w:hAnsi="Arial" w:cs="Arial"/>
                <w:sz w:val="18"/>
                <w:szCs w:val="18"/>
              </w:rPr>
              <w:t>Decreto Legislativo No. 579 de fecha 13 de enero de 2005</w:t>
            </w:r>
            <w:r>
              <w:rPr>
                <w:rFonts w:ascii="Arial" w:hAnsi="Arial" w:cs="Arial"/>
                <w:sz w:val="18"/>
                <w:szCs w:val="18"/>
              </w:rPr>
              <w:t>,</w:t>
            </w:r>
            <w:r w:rsidRPr="0021722E">
              <w:rPr>
                <w:rFonts w:ascii="Arial" w:hAnsi="Arial" w:cs="Arial"/>
                <w:sz w:val="18"/>
                <w:szCs w:val="18"/>
              </w:rPr>
              <w:t xml:space="preserve"> publicado en el Diario Oficial Número 32</w:t>
            </w:r>
            <w:r>
              <w:rPr>
                <w:rFonts w:ascii="Arial" w:hAnsi="Arial" w:cs="Arial"/>
                <w:sz w:val="18"/>
                <w:szCs w:val="18"/>
              </w:rPr>
              <w:t>,</w:t>
            </w:r>
            <w:r w:rsidRPr="0021722E">
              <w:rPr>
                <w:rFonts w:ascii="Arial" w:hAnsi="Arial" w:cs="Arial"/>
                <w:sz w:val="18"/>
                <w:szCs w:val="18"/>
              </w:rPr>
              <w:t xml:space="preserve"> Tomo 366 de</w:t>
            </w:r>
            <w:r>
              <w:rPr>
                <w:rFonts w:ascii="Arial" w:hAnsi="Arial" w:cs="Arial"/>
                <w:sz w:val="18"/>
                <w:szCs w:val="18"/>
              </w:rPr>
              <w:t xml:space="preserve"> fecha</w:t>
            </w:r>
            <w:r w:rsidRPr="0021722E">
              <w:rPr>
                <w:rFonts w:ascii="Arial" w:hAnsi="Arial" w:cs="Arial"/>
                <w:sz w:val="18"/>
                <w:szCs w:val="18"/>
              </w:rPr>
              <w:t xml:space="preserve"> 15 de febrero de 2005.</w:t>
            </w:r>
          </w:p>
        </w:tc>
      </w:tr>
      <w:tr w:rsidR="00F84C8F" w:rsidRPr="00FF3D17" w:rsidTr="00904380">
        <w:tc>
          <w:tcPr>
            <w:tcW w:w="1071" w:type="pct"/>
          </w:tcPr>
          <w:p w:rsidR="00F84C8F" w:rsidRPr="0021722E" w:rsidRDefault="00F84C8F" w:rsidP="00904380">
            <w:pPr>
              <w:rPr>
                <w:rFonts w:ascii="Arial" w:hAnsi="Arial" w:cs="Arial"/>
                <w:sz w:val="18"/>
                <w:szCs w:val="18"/>
              </w:rPr>
            </w:pPr>
            <w:r w:rsidRPr="0021722E">
              <w:rPr>
                <w:rFonts w:ascii="Arial" w:hAnsi="Arial" w:cs="Arial"/>
                <w:sz w:val="18"/>
                <w:szCs w:val="18"/>
              </w:rPr>
              <w:t xml:space="preserve">Reglamento Especial para el Manejo Seguro de los Organismos Modificados Genéticamente </w:t>
            </w:r>
          </w:p>
        </w:tc>
        <w:tc>
          <w:tcPr>
            <w:tcW w:w="2254" w:type="pct"/>
          </w:tcPr>
          <w:p w:rsidR="00F84C8F" w:rsidRPr="0021722E" w:rsidRDefault="00F84C8F" w:rsidP="00904380">
            <w:pPr>
              <w:jc w:val="both"/>
              <w:rPr>
                <w:rFonts w:ascii="Arial" w:hAnsi="Arial" w:cs="Arial"/>
                <w:sz w:val="18"/>
                <w:szCs w:val="18"/>
              </w:rPr>
            </w:pPr>
            <w:r w:rsidRPr="0021722E">
              <w:rPr>
                <w:rFonts w:ascii="Arial" w:hAnsi="Arial" w:cs="Arial"/>
                <w:sz w:val="18"/>
                <w:szCs w:val="18"/>
                <w:lang w:val="es-SV" w:eastAsia="es-SV"/>
              </w:rPr>
              <w:t>Establecer las normas de seguridad a las que habrá de sujetarse las variedades resultantes de la acción humana mediante la biotecnología moderna, supervisando su empleo, a fin de minimizar el impacto adverso sobre la diversidad biológica nativa, tomando en cuenta la salud humana.</w:t>
            </w:r>
          </w:p>
        </w:tc>
        <w:tc>
          <w:tcPr>
            <w:tcW w:w="1675" w:type="pct"/>
          </w:tcPr>
          <w:p w:rsidR="00F84C8F" w:rsidRPr="0021722E" w:rsidRDefault="00F84C8F" w:rsidP="00904380">
            <w:pPr>
              <w:ind w:right="35"/>
              <w:jc w:val="both"/>
              <w:rPr>
                <w:rFonts w:ascii="Arial" w:hAnsi="Arial" w:cs="Arial"/>
                <w:sz w:val="18"/>
                <w:szCs w:val="18"/>
              </w:rPr>
            </w:pPr>
            <w:r w:rsidRPr="0021722E">
              <w:rPr>
                <w:rFonts w:ascii="Arial" w:hAnsi="Arial" w:cs="Arial"/>
                <w:sz w:val="18"/>
                <w:szCs w:val="18"/>
              </w:rPr>
              <w:t>Decreto Ejecutivo No. 78 de fecha 01 de julio de 2008; publicado en Diario Oficial Número 122</w:t>
            </w:r>
            <w:r>
              <w:rPr>
                <w:rFonts w:ascii="Arial" w:hAnsi="Arial" w:cs="Arial"/>
                <w:sz w:val="18"/>
                <w:szCs w:val="18"/>
              </w:rPr>
              <w:t xml:space="preserve">, </w:t>
            </w:r>
            <w:r w:rsidRPr="0021722E">
              <w:rPr>
                <w:rFonts w:ascii="Arial" w:hAnsi="Arial" w:cs="Arial"/>
                <w:sz w:val="18"/>
                <w:szCs w:val="18"/>
              </w:rPr>
              <w:t>Tomo 380 de</w:t>
            </w:r>
            <w:r>
              <w:rPr>
                <w:rFonts w:ascii="Arial" w:hAnsi="Arial" w:cs="Arial"/>
                <w:sz w:val="18"/>
                <w:szCs w:val="18"/>
              </w:rPr>
              <w:t xml:space="preserve"> fecha</w:t>
            </w:r>
            <w:r w:rsidRPr="0021722E">
              <w:rPr>
                <w:rFonts w:ascii="Arial" w:hAnsi="Arial" w:cs="Arial"/>
                <w:sz w:val="18"/>
                <w:szCs w:val="18"/>
              </w:rPr>
              <w:t xml:space="preserve"> 01 de julio de 2008.</w:t>
            </w:r>
          </w:p>
        </w:tc>
      </w:tr>
      <w:tr w:rsidR="00F84C8F" w:rsidRPr="00FF3D17" w:rsidTr="00904380">
        <w:tc>
          <w:tcPr>
            <w:tcW w:w="1071" w:type="pct"/>
          </w:tcPr>
          <w:p w:rsidR="00F84C8F" w:rsidRPr="0021722E" w:rsidRDefault="00F84C8F" w:rsidP="00904380">
            <w:pPr>
              <w:rPr>
                <w:rFonts w:ascii="Arial" w:hAnsi="Arial" w:cs="Arial"/>
                <w:sz w:val="18"/>
                <w:szCs w:val="18"/>
              </w:rPr>
            </w:pPr>
            <w:r w:rsidRPr="0021722E">
              <w:rPr>
                <w:rFonts w:ascii="Arial" w:hAnsi="Arial" w:cs="Arial"/>
                <w:sz w:val="18"/>
                <w:szCs w:val="18"/>
              </w:rPr>
              <w:t>Reglamento Especial para Regular el Comercio Internacional de Especies Amenazadas de Fauna y Flora Silvestres</w:t>
            </w:r>
          </w:p>
        </w:tc>
        <w:tc>
          <w:tcPr>
            <w:tcW w:w="2254" w:type="pct"/>
          </w:tcPr>
          <w:p w:rsidR="00F84C8F" w:rsidRPr="0021722E" w:rsidRDefault="00F84C8F" w:rsidP="00904380">
            <w:pPr>
              <w:jc w:val="both"/>
              <w:rPr>
                <w:rFonts w:ascii="Arial" w:hAnsi="Arial" w:cs="Arial"/>
                <w:sz w:val="18"/>
                <w:szCs w:val="18"/>
              </w:rPr>
            </w:pPr>
            <w:r w:rsidRPr="0021722E">
              <w:rPr>
                <w:rFonts w:ascii="Arial" w:hAnsi="Arial" w:cs="Arial"/>
                <w:sz w:val="18"/>
                <w:szCs w:val="18"/>
              </w:rPr>
              <w:t xml:space="preserve">Desarrollar las disposiciones legales para regular el comercio internacional de especies amenazadas de fauna y flora silvestres, según la </w:t>
            </w:r>
            <w:r>
              <w:rPr>
                <w:rFonts w:ascii="Arial" w:hAnsi="Arial" w:cs="Arial"/>
                <w:sz w:val="18"/>
                <w:szCs w:val="18"/>
              </w:rPr>
              <w:t>C</w:t>
            </w:r>
            <w:r w:rsidRPr="0021722E">
              <w:rPr>
                <w:rFonts w:ascii="Arial" w:hAnsi="Arial" w:cs="Arial"/>
                <w:sz w:val="18"/>
                <w:szCs w:val="18"/>
              </w:rPr>
              <w:t>onvención sobre el Comercio Internacional de Especies Amenazadas de Fauna y Flora Silvestres.</w:t>
            </w:r>
          </w:p>
        </w:tc>
        <w:tc>
          <w:tcPr>
            <w:tcW w:w="1675" w:type="pct"/>
          </w:tcPr>
          <w:p w:rsidR="00F84C8F" w:rsidRPr="0021722E" w:rsidRDefault="00F84C8F" w:rsidP="00904380">
            <w:pPr>
              <w:rPr>
                <w:rFonts w:ascii="Arial" w:hAnsi="Arial" w:cs="Arial"/>
                <w:sz w:val="18"/>
                <w:szCs w:val="18"/>
              </w:rPr>
            </w:pPr>
            <w:r w:rsidRPr="0021722E">
              <w:rPr>
                <w:rFonts w:ascii="Arial" w:hAnsi="Arial" w:cs="Arial"/>
                <w:sz w:val="18"/>
                <w:szCs w:val="18"/>
              </w:rPr>
              <w:t xml:space="preserve">Decreto No. 35 de </w:t>
            </w:r>
            <w:r>
              <w:rPr>
                <w:rFonts w:ascii="Arial" w:hAnsi="Arial" w:cs="Arial"/>
                <w:sz w:val="18"/>
                <w:szCs w:val="18"/>
              </w:rPr>
              <w:t xml:space="preserve">fecha </w:t>
            </w:r>
            <w:r w:rsidRPr="0021722E">
              <w:rPr>
                <w:rFonts w:ascii="Arial" w:hAnsi="Arial" w:cs="Arial"/>
                <w:sz w:val="18"/>
                <w:szCs w:val="18"/>
              </w:rPr>
              <w:t>15 de abril de 2009; publicado en Diario Oficial</w:t>
            </w:r>
            <w:r>
              <w:rPr>
                <w:rFonts w:ascii="Arial" w:hAnsi="Arial" w:cs="Arial"/>
                <w:sz w:val="18"/>
                <w:szCs w:val="18"/>
              </w:rPr>
              <w:t xml:space="preserve"> Número 89</w:t>
            </w:r>
            <w:r w:rsidRPr="0021722E">
              <w:rPr>
                <w:rFonts w:ascii="Arial" w:hAnsi="Arial" w:cs="Arial"/>
                <w:sz w:val="18"/>
                <w:szCs w:val="18"/>
              </w:rPr>
              <w:t>, Tomo 383 de</w:t>
            </w:r>
            <w:r>
              <w:rPr>
                <w:rFonts w:ascii="Arial" w:hAnsi="Arial" w:cs="Arial"/>
                <w:sz w:val="18"/>
                <w:szCs w:val="18"/>
              </w:rPr>
              <w:t xml:space="preserve"> fecha</w:t>
            </w:r>
            <w:r w:rsidRPr="0021722E">
              <w:rPr>
                <w:rFonts w:ascii="Arial" w:hAnsi="Arial" w:cs="Arial"/>
                <w:sz w:val="18"/>
                <w:szCs w:val="18"/>
              </w:rPr>
              <w:t xml:space="preserve"> 18 de mayo de 2009.</w:t>
            </w:r>
          </w:p>
        </w:tc>
      </w:tr>
      <w:tr w:rsidR="00441BCE" w:rsidRPr="00441BCE" w:rsidTr="00904380">
        <w:tc>
          <w:tcPr>
            <w:tcW w:w="1071" w:type="pct"/>
          </w:tcPr>
          <w:p w:rsidR="00441BCE" w:rsidRPr="00441BCE" w:rsidRDefault="00441BCE" w:rsidP="00904380">
            <w:pPr>
              <w:jc w:val="both"/>
              <w:rPr>
                <w:rFonts w:ascii="Arial" w:hAnsi="Arial" w:cs="Arial"/>
                <w:sz w:val="18"/>
                <w:szCs w:val="18"/>
              </w:rPr>
            </w:pPr>
            <w:r w:rsidRPr="00441BCE">
              <w:rPr>
                <w:rFonts w:ascii="Arial" w:hAnsi="Arial" w:cs="Arial"/>
                <w:sz w:val="18"/>
                <w:szCs w:val="18"/>
              </w:rPr>
              <w:t>Reglamento Técnico Salvadoreño:</w:t>
            </w:r>
          </w:p>
          <w:p w:rsidR="00441BCE" w:rsidRPr="00441BCE" w:rsidRDefault="00441BCE" w:rsidP="00904380">
            <w:pPr>
              <w:jc w:val="both"/>
              <w:rPr>
                <w:rFonts w:ascii="Arial" w:hAnsi="Arial" w:cs="Arial"/>
                <w:sz w:val="18"/>
                <w:szCs w:val="18"/>
              </w:rPr>
            </w:pPr>
            <w:r w:rsidRPr="00441BCE">
              <w:rPr>
                <w:rFonts w:ascii="Arial" w:hAnsi="Arial" w:cs="Arial"/>
                <w:sz w:val="18"/>
                <w:szCs w:val="18"/>
              </w:rPr>
              <w:t>Aguas Residuales. Parámetros de Calidad de Aguas Residuales</w:t>
            </w:r>
          </w:p>
          <w:p w:rsidR="00441BCE" w:rsidRPr="00441BCE" w:rsidRDefault="00441BCE" w:rsidP="006F6525">
            <w:pPr>
              <w:rPr>
                <w:rFonts w:ascii="Arial" w:hAnsi="Arial" w:cs="Arial"/>
                <w:sz w:val="18"/>
                <w:szCs w:val="18"/>
              </w:rPr>
            </w:pPr>
            <w:r w:rsidRPr="00441BCE">
              <w:rPr>
                <w:rFonts w:ascii="Arial" w:hAnsi="Arial" w:cs="Arial"/>
                <w:sz w:val="18"/>
                <w:szCs w:val="18"/>
              </w:rPr>
              <w:t>para Descarga y Manejo de Lodos Residuales</w:t>
            </w:r>
          </w:p>
        </w:tc>
        <w:tc>
          <w:tcPr>
            <w:tcW w:w="2254" w:type="pct"/>
          </w:tcPr>
          <w:p w:rsidR="00441BCE" w:rsidRPr="00441BCE" w:rsidRDefault="00441BCE" w:rsidP="00904380">
            <w:pPr>
              <w:jc w:val="both"/>
              <w:rPr>
                <w:rFonts w:ascii="Arial" w:hAnsi="Arial" w:cs="Arial"/>
                <w:sz w:val="18"/>
                <w:szCs w:val="18"/>
              </w:rPr>
            </w:pPr>
            <w:r w:rsidRPr="00441BCE">
              <w:rPr>
                <w:rFonts w:ascii="Arial" w:hAnsi="Arial" w:cs="Arial"/>
                <w:sz w:val="18"/>
                <w:szCs w:val="18"/>
              </w:rPr>
              <w:t xml:space="preserve">Establecer los </w:t>
            </w:r>
            <w:proofErr w:type="spellStart"/>
            <w:r w:rsidRPr="00441BCE">
              <w:rPr>
                <w:rFonts w:ascii="Arial" w:hAnsi="Arial" w:cs="Arial"/>
                <w:sz w:val="18"/>
                <w:szCs w:val="18"/>
              </w:rPr>
              <w:t>limites</w:t>
            </w:r>
            <w:proofErr w:type="spellEnd"/>
            <w:r w:rsidRPr="00441BCE">
              <w:rPr>
                <w:rFonts w:ascii="Arial" w:hAnsi="Arial" w:cs="Arial"/>
                <w:sz w:val="18"/>
                <w:szCs w:val="18"/>
              </w:rPr>
              <w:t xml:space="preserve"> permisibles para los parámetros de calidad de las aguas residuales y sus lodos, previo a </w:t>
            </w:r>
            <w:proofErr w:type="spellStart"/>
            <w:r w:rsidRPr="00441BCE">
              <w:rPr>
                <w:rFonts w:ascii="Arial" w:hAnsi="Arial" w:cs="Arial"/>
                <w:sz w:val="18"/>
                <w:szCs w:val="18"/>
              </w:rPr>
              <w:t>si</w:t>
            </w:r>
            <w:proofErr w:type="spellEnd"/>
            <w:r w:rsidRPr="00441BCE">
              <w:rPr>
                <w:rFonts w:ascii="Arial" w:hAnsi="Arial" w:cs="Arial"/>
                <w:sz w:val="18"/>
                <w:szCs w:val="18"/>
              </w:rPr>
              <w:t xml:space="preserve"> disposición final, así como los mecanismos y procedimientos técnicos para la gestión de los mismos; y contribuir a la recuperación, protección y aprovechamiento sostenible del recurso hídrico</w:t>
            </w:r>
            <w:r>
              <w:rPr>
                <w:rFonts w:ascii="Arial" w:hAnsi="Arial" w:cs="Arial"/>
                <w:sz w:val="18"/>
                <w:szCs w:val="18"/>
              </w:rPr>
              <w:t>.</w:t>
            </w:r>
          </w:p>
        </w:tc>
        <w:tc>
          <w:tcPr>
            <w:tcW w:w="1675" w:type="pct"/>
          </w:tcPr>
          <w:p w:rsidR="00441BCE" w:rsidRPr="00441BCE" w:rsidRDefault="00441BCE" w:rsidP="00904380">
            <w:pPr>
              <w:jc w:val="both"/>
              <w:rPr>
                <w:rFonts w:ascii="Arial" w:hAnsi="Arial" w:cs="Arial"/>
                <w:sz w:val="18"/>
                <w:szCs w:val="18"/>
              </w:rPr>
            </w:pPr>
            <w:r w:rsidRPr="00441BCE">
              <w:rPr>
                <w:rFonts w:ascii="Arial" w:hAnsi="Arial" w:cs="Arial"/>
                <w:sz w:val="18"/>
                <w:szCs w:val="18"/>
              </w:rPr>
              <w:t>Acuerdo No. 130 de fecha 29 de abril de 2019, publicado en Diario oficial Número 79, Tomo 423 de fecha 02 de mayo de 2019</w:t>
            </w:r>
          </w:p>
          <w:p w:rsidR="00441BCE" w:rsidRPr="00441BCE" w:rsidRDefault="00441BCE" w:rsidP="00904380">
            <w:pPr>
              <w:jc w:val="both"/>
              <w:rPr>
                <w:rFonts w:ascii="Arial" w:hAnsi="Arial" w:cs="Arial"/>
                <w:sz w:val="18"/>
                <w:szCs w:val="18"/>
              </w:rPr>
            </w:pPr>
          </w:p>
        </w:tc>
      </w:tr>
      <w:tr w:rsidR="00441BCE" w:rsidRPr="00FF3D17" w:rsidTr="00904380">
        <w:tc>
          <w:tcPr>
            <w:tcW w:w="1071" w:type="pct"/>
          </w:tcPr>
          <w:p w:rsidR="00441BCE" w:rsidRPr="002521AC" w:rsidRDefault="00441BCE" w:rsidP="00904380">
            <w:pPr>
              <w:rPr>
                <w:rFonts w:ascii="Arial" w:hAnsi="Arial" w:cs="Arial"/>
                <w:sz w:val="18"/>
                <w:szCs w:val="18"/>
              </w:rPr>
            </w:pPr>
            <w:r w:rsidRPr="002521AC">
              <w:rPr>
                <w:rFonts w:ascii="Arial" w:hAnsi="Arial" w:cs="Arial"/>
                <w:sz w:val="18"/>
                <w:szCs w:val="18"/>
              </w:rPr>
              <w:t xml:space="preserve">Reglamento </w:t>
            </w:r>
            <w:r>
              <w:rPr>
                <w:rFonts w:ascii="Arial" w:hAnsi="Arial" w:cs="Arial"/>
                <w:sz w:val="18"/>
                <w:szCs w:val="18"/>
              </w:rPr>
              <w:t>E</w:t>
            </w:r>
            <w:r w:rsidRPr="002521AC">
              <w:rPr>
                <w:rFonts w:ascii="Arial" w:hAnsi="Arial" w:cs="Arial"/>
                <w:sz w:val="18"/>
                <w:szCs w:val="18"/>
              </w:rPr>
              <w:t xml:space="preserve">special de </w:t>
            </w:r>
            <w:r>
              <w:rPr>
                <w:rFonts w:ascii="Arial" w:hAnsi="Arial" w:cs="Arial"/>
                <w:sz w:val="18"/>
                <w:szCs w:val="18"/>
              </w:rPr>
              <w:t>A</w:t>
            </w:r>
            <w:r w:rsidRPr="002521AC">
              <w:rPr>
                <w:rFonts w:ascii="Arial" w:hAnsi="Arial" w:cs="Arial"/>
                <w:sz w:val="18"/>
                <w:szCs w:val="18"/>
              </w:rPr>
              <w:t xml:space="preserve">guas </w:t>
            </w:r>
            <w:r>
              <w:rPr>
                <w:rFonts w:ascii="Arial" w:hAnsi="Arial" w:cs="Arial"/>
                <w:sz w:val="18"/>
                <w:szCs w:val="18"/>
              </w:rPr>
              <w:t>R</w:t>
            </w:r>
            <w:r w:rsidRPr="002521AC">
              <w:rPr>
                <w:rFonts w:ascii="Arial" w:hAnsi="Arial" w:cs="Arial"/>
                <w:sz w:val="18"/>
                <w:szCs w:val="18"/>
              </w:rPr>
              <w:t xml:space="preserve">esiduales y </w:t>
            </w:r>
            <w:r>
              <w:rPr>
                <w:rFonts w:ascii="Arial" w:hAnsi="Arial" w:cs="Arial"/>
                <w:sz w:val="18"/>
                <w:szCs w:val="18"/>
              </w:rPr>
              <w:t>M</w:t>
            </w:r>
            <w:r w:rsidRPr="002521AC">
              <w:rPr>
                <w:rFonts w:ascii="Arial" w:hAnsi="Arial" w:cs="Arial"/>
                <w:sz w:val="18"/>
                <w:szCs w:val="18"/>
              </w:rPr>
              <w:t xml:space="preserve">anejo de </w:t>
            </w:r>
            <w:r>
              <w:rPr>
                <w:rFonts w:ascii="Arial" w:hAnsi="Arial" w:cs="Arial"/>
                <w:sz w:val="18"/>
                <w:szCs w:val="18"/>
              </w:rPr>
              <w:t>L</w:t>
            </w:r>
            <w:r w:rsidRPr="002521AC">
              <w:rPr>
                <w:rFonts w:ascii="Arial" w:hAnsi="Arial" w:cs="Arial"/>
                <w:sz w:val="18"/>
                <w:szCs w:val="18"/>
              </w:rPr>
              <w:t xml:space="preserve">odos </w:t>
            </w:r>
            <w:r>
              <w:rPr>
                <w:rFonts w:ascii="Arial" w:hAnsi="Arial" w:cs="Arial"/>
                <w:sz w:val="18"/>
                <w:szCs w:val="18"/>
              </w:rPr>
              <w:t>R</w:t>
            </w:r>
            <w:r w:rsidRPr="002521AC">
              <w:rPr>
                <w:rFonts w:ascii="Arial" w:hAnsi="Arial" w:cs="Arial"/>
                <w:sz w:val="18"/>
                <w:szCs w:val="18"/>
              </w:rPr>
              <w:t>esiduales</w:t>
            </w:r>
          </w:p>
        </w:tc>
        <w:tc>
          <w:tcPr>
            <w:tcW w:w="2254" w:type="pct"/>
          </w:tcPr>
          <w:p w:rsidR="00441BCE" w:rsidRPr="002521AC" w:rsidRDefault="00441BCE" w:rsidP="00904380">
            <w:pPr>
              <w:jc w:val="both"/>
              <w:rPr>
                <w:rFonts w:ascii="Arial" w:hAnsi="Arial" w:cs="Arial"/>
                <w:sz w:val="18"/>
                <w:szCs w:val="18"/>
              </w:rPr>
            </w:pPr>
            <w:r w:rsidRPr="002521AC">
              <w:rPr>
                <w:rFonts w:ascii="Arial" w:hAnsi="Arial" w:cs="Arial"/>
                <w:sz w:val="18"/>
                <w:szCs w:val="18"/>
                <w:lang w:val="es-SV" w:eastAsia="es-SV"/>
              </w:rPr>
              <w:t xml:space="preserve">Desarrollar disposiciones de la Ley del Medio Ambiente, vinculadas a la gestión de aguas residuales y lodos, y establecer los criterios técnicos y requisitos que deben cumplirse para su manejo, tratamiento, uso, </w:t>
            </w:r>
            <w:proofErr w:type="spellStart"/>
            <w:r w:rsidRPr="002521AC">
              <w:rPr>
                <w:rFonts w:ascii="Arial" w:hAnsi="Arial" w:cs="Arial"/>
                <w:sz w:val="18"/>
                <w:szCs w:val="18"/>
                <w:lang w:val="es-SV" w:eastAsia="es-SV"/>
              </w:rPr>
              <w:t>reuso</w:t>
            </w:r>
            <w:proofErr w:type="spellEnd"/>
            <w:r w:rsidRPr="002521AC">
              <w:rPr>
                <w:rFonts w:ascii="Arial" w:hAnsi="Arial" w:cs="Arial"/>
                <w:sz w:val="18"/>
                <w:szCs w:val="18"/>
                <w:lang w:val="es-SV" w:eastAsia="es-SV"/>
              </w:rPr>
              <w:t xml:space="preserve"> y disposición final.</w:t>
            </w:r>
          </w:p>
        </w:tc>
        <w:tc>
          <w:tcPr>
            <w:tcW w:w="1675" w:type="pct"/>
          </w:tcPr>
          <w:p w:rsidR="00441BCE" w:rsidRPr="002521AC" w:rsidRDefault="00441BCE" w:rsidP="00904380">
            <w:pPr>
              <w:ind w:right="35"/>
              <w:jc w:val="both"/>
              <w:rPr>
                <w:rFonts w:ascii="Arial" w:hAnsi="Arial" w:cs="Arial"/>
                <w:sz w:val="18"/>
                <w:szCs w:val="18"/>
              </w:rPr>
            </w:pPr>
            <w:r w:rsidRPr="002521AC">
              <w:rPr>
                <w:rFonts w:ascii="Arial" w:hAnsi="Arial" w:cs="Arial"/>
                <w:sz w:val="18"/>
                <w:szCs w:val="18"/>
              </w:rPr>
              <w:t>Decreto Ejecutivo No. 29 de fecha 21 de octubre de 2019, publicado en el Diario Oficial Número 203, Tomo 425 de fecha 29 de octubre de 2019.</w:t>
            </w:r>
          </w:p>
        </w:tc>
      </w:tr>
      <w:tr w:rsidR="00F84C8F" w:rsidRPr="00FF3D17" w:rsidTr="00904380">
        <w:tc>
          <w:tcPr>
            <w:tcW w:w="1071" w:type="pct"/>
          </w:tcPr>
          <w:p w:rsidR="00F84C8F" w:rsidRPr="0021722E" w:rsidRDefault="00F84C8F" w:rsidP="00904380">
            <w:pPr>
              <w:rPr>
                <w:rFonts w:ascii="Arial" w:hAnsi="Arial" w:cs="Arial"/>
                <w:sz w:val="18"/>
                <w:szCs w:val="18"/>
              </w:rPr>
            </w:pPr>
            <w:r>
              <w:rPr>
                <w:rFonts w:ascii="Arial" w:hAnsi="Arial" w:cs="Arial"/>
                <w:sz w:val="18"/>
                <w:szCs w:val="18"/>
              </w:rPr>
              <w:t>L</w:t>
            </w:r>
            <w:r w:rsidRPr="00C6623D">
              <w:rPr>
                <w:rFonts w:ascii="Arial" w:hAnsi="Arial" w:cs="Arial"/>
                <w:sz w:val="18"/>
                <w:szCs w:val="18"/>
              </w:rPr>
              <w:t xml:space="preserve">ey de </w:t>
            </w:r>
            <w:r>
              <w:rPr>
                <w:rFonts w:ascii="Arial" w:hAnsi="Arial" w:cs="Arial"/>
                <w:sz w:val="18"/>
                <w:szCs w:val="18"/>
              </w:rPr>
              <w:t>G</w:t>
            </w:r>
            <w:r w:rsidRPr="00C6623D">
              <w:rPr>
                <w:rFonts w:ascii="Arial" w:hAnsi="Arial" w:cs="Arial"/>
                <w:sz w:val="18"/>
                <w:szCs w:val="18"/>
              </w:rPr>
              <w:t xml:space="preserve">estión </w:t>
            </w:r>
            <w:r>
              <w:rPr>
                <w:rFonts w:ascii="Arial" w:hAnsi="Arial" w:cs="Arial"/>
                <w:sz w:val="18"/>
                <w:szCs w:val="18"/>
              </w:rPr>
              <w:t>I</w:t>
            </w:r>
            <w:r w:rsidRPr="00C6623D">
              <w:rPr>
                <w:rFonts w:ascii="Arial" w:hAnsi="Arial" w:cs="Arial"/>
                <w:sz w:val="18"/>
                <w:szCs w:val="18"/>
              </w:rPr>
              <w:t xml:space="preserve">ntegral de </w:t>
            </w:r>
            <w:r>
              <w:rPr>
                <w:rFonts w:ascii="Arial" w:hAnsi="Arial" w:cs="Arial"/>
                <w:sz w:val="18"/>
                <w:szCs w:val="18"/>
              </w:rPr>
              <w:t>R</w:t>
            </w:r>
            <w:r w:rsidRPr="00C6623D">
              <w:rPr>
                <w:rFonts w:ascii="Arial" w:hAnsi="Arial" w:cs="Arial"/>
                <w:sz w:val="18"/>
                <w:szCs w:val="18"/>
              </w:rPr>
              <w:t xml:space="preserve">esiduos y </w:t>
            </w:r>
            <w:r>
              <w:rPr>
                <w:rFonts w:ascii="Arial" w:hAnsi="Arial" w:cs="Arial"/>
                <w:sz w:val="18"/>
                <w:szCs w:val="18"/>
              </w:rPr>
              <w:t>F</w:t>
            </w:r>
            <w:r w:rsidRPr="00C6623D">
              <w:rPr>
                <w:rFonts w:ascii="Arial" w:hAnsi="Arial" w:cs="Arial"/>
                <w:sz w:val="18"/>
                <w:szCs w:val="18"/>
              </w:rPr>
              <w:t xml:space="preserve">omento al </w:t>
            </w:r>
            <w:r>
              <w:rPr>
                <w:rFonts w:ascii="Arial" w:hAnsi="Arial" w:cs="Arial"/>
                <w:sz w:val="18"/>
                <w:szCs w:val="18"/>
              </w:rPr>
              <w:t>R</w:t>
            </w:r>
            <w:r w:rsidRPr="00C6623D">
              <w:rPr>
                <w:rFonts w:ascii="Arial" w:hAnsi="Arial" w:cs="Arial"/>
                <w:sz w:val="18"/>
                <w:szCs w:val="18"/>
              </w:rPr>
              <w:t>eciclaje</w:t>
            </w:r>
          </w:p>
        </w:tc>
        <w:tc>
          <w:tcPr>
            <w:tcW w:w="2254" w:type="pct"/>
          </w:tcPr>
          <w:p w:rsidR="00F84C8F" w:rsidRPr="0021722E" w:rsidRDefault="00F84C8F" w:rsidP="00904380">
            <w:pPr>
              <w:jc w:val="both"/>
              <w:rPr>
                <w:rFonts w:ascii="Arial" w:hAnsi="Arial" w:cs="Arial"/>
                <w:sz w:val="18"/>
                <w:szCs w:val="18"/>
              </w:rPr>
            </w:pPr>
            <w:r>
              <w:rPr>
                <w:rFonts w:ascii="Arial" w:hAnsi="Arial" w:cs="Arial"/>
                <w:sz w:val="18"/>
                <w:szCs w:val="18"/>
              </w:rPr>
              <w:t>L</w:t>
            </w:r>
            <w:r w:rsidRPr="00C6623D">
              <w:rPr>
                <w:rFonts w:ascii="Arial" w:hAnsi="Arial" w:cs="Arial"/>
                <w:sz w:val="18"/>
                <w:szCs w:val="18"/>
              </w:rPr>
              <w:t>ograr el aprovechamiento y disposición final sanitaria y ambientalmente segura de los residuos, a fin</w:t>
            </w:r>
            <w:r>
              <w:rPr>
                <w:rFonts w:ascii="Arial" w:hAnsi="Arial" w:cs="Arial"/>
                <w:sz w:val="18"/>
                <w:szCs w:val="18"/>
              </w:rPr>
              <w:t xml:space="preserve"> </w:t>
            </w:r>
            <w:r w:rsidRPr="00C6623D">
              <w:rPr>
                <w:rFonts w:ascii="Arial" w:hAnsi="Arial" w:cs="Arial"/>
                <w:sz w:val="18"/>
                <w:szCs w:val="18"/>
              </w:rPr>
              <w:t>de proteger la salud de las personas, el medio ambiente y fomentar una economía circular, a través del establecimiento de una visión sistémica en la</w:t>
            </w:r>
            <w:r>
              <w:rPr>
                <w:rFonts w:ascii="Arial" w:hAnsi="Arial" w:cs="Arial"/>
                <w:sz w:val="18"/>
                <w:szCs w:val="18"/>
              </w:rPr>
              <w:t xml:space="preserve"> </w:t>
            </w:r>
            <w:r w:rsidRPr="00C6623D">
              <w:rPr>
                <w:rFonts w:ascii="Arial" w:hAnsi="Arial" w:cs="Arial"/>
                <w:sz w:val="18"/>
                <w:szCs w:val="18"/>
              </w:rPr>
              <w:t>gestión integral de los residuos, la determinación de los actores y su forma de interacción, y la asignación de responsabilidades para lograr cambios</w:t>
            </w:r>
            <w:r>
              <w:rPr>
                <w:rFonts w:ascii="Arial" w:hAnsi="Arial" w:cs="Arial"/>
                <w:sz w:val="18"/>
                <w:szCs w:val="18"/>
              </w:rPr>
              <w:t xml:space="preserve"> </w:t>
            </w:r>
            <w:r w:rsidRPr="00C6623D">
              <w:rPr>
                <w:rFonts w:ascii="Arial" w:hAnsi="Arial" w:cs="Arial"/>
                <w:sz w:val="18"/>
                <w:szCs w:val="18"/>
              </w:rPr>
              <w:t>conductuales en la población.</w:t>
            </w:r>
          </w:p>
        </w:tc>
        <w:tc>
          <w:tcPr>
            <w:tcW w:w="1675" w:type="pct"/>
          </w:tcPr>
          <w:p w:rsidR="00F84C8F" w:rsidRPr="0021722E" w:rsidRDefault="00F84C8F" w:rsidP="00904380">
            <w:pPr>
              <w:rPr>
                <w:rFonts w:ascii="Arial" w:hAnsi="Arial" w:cs="Arial"/>
                <w:sz w:val="18"/>
                <w:szCs w:val="18"/>
              </w:rPr>
            </w:pPr>
            <w:r>
              <w:rPr>
                <w:rFonts w:ascii="Arial" w:hAnsi="Arial" w:cs="Arial"/>
                <w:sz w:val="18"/>
                <w:szCs w:val="18"/>
              </w:rPr>
              <w:t>Decreto legislativo No.527 de fecha 19 de diciembre de 2019, publicado en Diario oficial Número 40, Tomo 426 de fecha 27 de febrero 2020.</w:t>
            </w:r>
          </w:p>
        </w:tc>
      </w:tr>
    </w:tbl>
    <w:p w:rsidR="00F46A18" w:rsidRDefault="00F46A18" w:rsidP="00696AC6">
      <w:pPr>
        <w:ind w:left="360"/>
        <w:jc w:val="both"/>
        <w:rPr>
          <w:rFonts w:ascii="Arial" w:hAnsi="Arial" w:cs="Arial"/>
          <w:sz w:val="22"/>
          <w:szCs w:val="22"/>
        </w:rPr>
      </w:pPr>
    </w:p>
    <w:p w:rsidR="00696AC6" w:rsidRPr="00696AC6" w:rsidRDefault="00696AC6" w:rsidP="00696AC6">
      <w:pPr>
        <w:ind w:left="360"/>
        <w:rPr>
          <w:rFonts w:ascii="Arial" w:hAnsi="Arial" w:cs="Arial"/>
          <w:sz w:val="22"/>
          <w:szCs w:val="22"/>
          <w:lang w:val="es-CR"/>
        </w:rPr>
      </w:pPr>
    </w:p>
    <w:sectPr w:rsidR="00696AC6" w:rsidRPr="00696AC6" w:rsidSect="00696AC6">
      <w:footerReference w:type="default" r:id="rId7"/>
      <w:pgSz w:w="12240" w:h="15840"/>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7A5" w:rsidRDefault="007177A5" w:rsidP="00DB011E">
      <w:r>
        <w:separator/>
      </w:r>
    </w:p>
  </w:endnote>
  <w:endnote w:type="continuationSeparator" w:id="0">
    <w:p w:rsidR="007177A5" w:rsidRDefault="007177A5" w:rsidP="00DB01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11E" w:rsidRPr="00DB011E" w:rsidRDefault="00DB011E" w:rsidP="00DB011E">
    <w:pPr>
      <w:jc w:val="right"/>
      <w:rPr>
        <w:rFonts w:ascii="Arial" w:hAnsi="Arial" w:cs="Arial"/>
        <w:sz w:val="22"/>
        <w:szCs w:val="22"/>
        <w:lang w:val="es-CR"/>
      </w:rPr>
    </w:pPr>
    <w:r w:rsidRPr="00AC08A0">
      <w:rPr>
        <w:rFonts w:ascii="Arial" w:hAnsi="Arial" w:cs="Arial"/>
        <w:b/>
        <w:snapToGrid w:val="0"/>
        <w:sz w:val="18"/>
      </w:rPr>
      <w:fldChar w:fldCharType="begin"/>
    </w:r>
    <w:r w:rsidRPr="00AC08A0">
      <w:rPr>
        <w:rFonts w:ascii="Arial" w:hAnsi="Arial" w:cs="Arial"/>
        <w:b/>
        <w:snapToGrid w:val="0"/>
        <w:sz w:val="18"/>
      </w:rPr>
      <w:instrText xml:space="preserve"> PAGE </w:instrText>
    </w:r>
    <w:r w:rsidRPr="00AC08A0">
      <w:rPr>
        <w:rFonts w:ascii="Arial" w:hAnsi="Arial" w:cs="Arial"/>
        <w:b/>
        <w:snapToGrid w:val="0"/>
        <w:sz w:val="18"/>
      </w:rPr>
      <w:fldChar w:fldCharType="separate"/>
    </w:r>
    <w:r>
      <w:rPr>
        <w:rFonts w:ascii="Arial" w:hAnsi="Arial" w:cs="Arial"/>
        <w:b/>
        <w:noProof/>
        <w:snapToGrid w:val="0"/>
        <w:sz w:val="18"/>
      </w:rPr>
      <w:t>1</w:t>
    </w:r>
    <w:r w:rsidRPr="00AC08A0">
      <w:rPr>
        <w:rFonts w:ascii="Arial" w:hAnsi="Arial" w:cs="Arial"/>
        <w:b/>
        <w:snapToGrid w:val="0"/>
        <w:sz w:val="18"/>
      </w:rPr>
      <w:fldChar w:fldCharType="end"/>
    </w:r>
    <w:r w:rsidRPr="00AC08A0">
      <w:rPr>
        <w:rFonts w:ascii="Arial" w:hAnsi="Arial" w:cs="Arial"/>
        <w:b/>
        <w:snapToGrid w:val="0"/>
        <w:sz w:val="18"/>
      </w:rPr>
      <w:t xml:space="preserve"> de </w:t>
    </w:r>
    <w:r w:rsidRPr="00AC08A0">
      <w:rPr>
        <w:rFonts w:ascii="Arial" w:hAnsi="Arial" w:cs="Arial"/>
        <w:b/>
        <w:snapToGrid w:val="0"/>
        <w:sz w:val="18"/>
      </w:rPr>
      <w:fldChar w:fldCharType="begin"/>
    </w:r>
    <w:r w:rsidRPr="00AC08A0">
      <w:rPr>
        <w:rStyle w:val="Nmerodepgina"/>
        <w:rFonts w:ascii="Arial" w:hAnsi="Arial" w:cs="Arial"/>
        <w:b/>
        <w:sz w:val="18"/>
      </w:rPr>
      <w:instrText xml:space="preserve"> NUMPAGES </w:instrText>
    </w:r>
    <w:r w:rsidRPr="00AC08A0">
      <w:rPr>
        <w:rFonts w:ascii="Arial" w:hAnsi="Arial" w:cs="Arial"/>
        <w:b/>
        <w:snapToGrid w:val="0"/>
        <w:sz w:val="18"/>
      </w:rPr>
      <w:fldChar w:fldCharType="separate"/>
    </w:r>
    <w:r>
      <w:rPr>
        <w:rStyle w:val="Nmerodepgina"/>
        <w:rFonts w:ascii="Arial" w:hAnsi="Arial" w:cs="Arial"/>
        <w:b/>
        <w:noProof/>
        <w:sz w:val="18"/>
      </w:rPr>
      <w:t>5</w:t>
    </w:r>
    <w:r w:rsidRPr="00AC08A0">
      <w:rPr>
        <w:rFonts w:ascii="Arial" w:hAnsi="Arial" w:cs="Arial"/>
        <w:b/>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7A5" w:rsidRDefault="007177A5" w:rsidP="00DB011E">
      <w:r>
        <w:separator/>
      </w:r>
    </w:p>
  </w:footnote>
  <w:footnote w:type="continuationSeparator" w:id="0">
    <w:p w:rsidR="007177A5" w:rsidRDefault="007177A5" w:rsidP="00DB01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69250E"/>
    <w:multiLevelType w:val="singleLevel"/>
    <w:tmpl w:val="12E2B85A"/>
    <w:lvl w:ilvl="0">
      <w:start w:val="1"/>
      <w:numFmt w:val="upperRoman"/>
      <w:pStyle w:val="Ttulo2"/>
      <w:lvlText w:val="%1."/>
      <w:lvlJc w:val="left"/>
      <w:pPr>
        <w:tabs>
          <w:tab w:val="num" w:pos="720"/>
        </w:tabs>
        <w:ind w:left="720" w:hanging="720"/>
      </w:pPr>
    </w:lvl>
  </w:abstractNum>
  <w:abstractNum w:abstractNumId="1">
    <w:nsid w:val="6FD76327"/>
    <w:multiLevelType w:val="hybridMultilevel"/>
    <w:tmpl w:val="9C366618"/>
    <w:lvl w:ilvl="0" w:tplc="EB0CA85C">
      <w:start w:val="1"/>
      <w:numFmt w:val="decimal"/>
      <w:lvlText w:val="%1."/>
      <w:lvlJc w:val="left"/>
      <w:pPr>
        <w:ind w:left="1260" w:hanging="360"/>
      </w:pPr>
      <w:rPr>
        <w:rFonts w:hint="default"/>
      </w:rPr>
    </w:lvl>
    <w:lvl w:ilvl="1" w:tplc="B5BEB5AE">
      <w:start w:val="1"/>
      <w:numFmt w:val="upperLetter"/>
      <w:lvlText w:val="%2."/>
      <w:lvlJc w:val="left"/>
      <w:pPr>
        <w:ind w:left="1980" w:hanging="360"/>
      </w:pPr>
      <w:rPr>
        <w:rFonts w:hint="default"/>
      </w:rPr>
    </w:lvl>
    <w:lvl w:ilvl="2" w:tplc="440A001B" w:tentative="1">
      <w:start w:val="1"/>
      <w:numFmt w:val="lowerRoman"/>
      <w:lvlText w:val="%3."/>
      <w:lvlJc w:val="right"/>
      <w:pPr>
        <w:ind w:left="2700" w:hanging="180"/>
      </w:pPr>
    </w:lvl>
    <w:lvl w:ilvl="3" w:tplc="152CB8F8">
      <w:start w:val="1"/>
      <w:numFmt w:val="decimal"/>
      <w:lvlText w:val="%4."/>
      <w:lvlJc w:val="left"/>
      <w:pPr>
        <w:ind w:left="3420" w:hanging="360"/>
      </w:pPr>
      <w:rPr>
        <w:rFonts w:ascii="Arial" w:hAnsi="Arial" w:cs="Arial" w:hint="default"/>
        <w:sz w:val="22"/>
        <w:szCs w:val="22"/>
      </w:r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num w:numId="1">
    <w:abstractNumId w:val="0"/>
  </w:num>
  <w:num w:numId="2">
    <w:abstractNumId w:val="1"/>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696AC6"/>
    <w:rsid w:val="00121D29"/>
    <w:rsid w:val="001C3D17"/>
    <w:rsid w:val="0027575B"/>
    <w:rsid w:val="00425BBE"/>
    <w:rsid w:val="00441BCE"/>
    <w:rsid w:val="00446FD9"/>
    <w:rsid w:val="0052665F"/>
    <w:rsid w:val="00622B28"/>
    <w:rsid w:val="00696AC6"/>
    <w:rsid w:val="006B7102"/>
    <w:rsid w:val="006F255D"/>
    <w:rsid w:val="006F6525"/>
    <w:rsid w:val="007177A5"/>
    <w:rsid w:val="0083277F"/>
    <w:rsid w:val="008659F1"/>
    <w:rsid w:val="008C5F0C"/>
    <w:rsid w:val="009A4AB3"/>
    <w:rsid w:val="00AE0A11"/>
    <w:rsid w:val="00B70918"/>
    <w:rsid w:val="00B95251"/>
    <w:rsid w:val="00C069A9"/>
    <w:rsid w:val="00D3166D"/>
    <w:rsid w:val="00D6553D"/>
    <w:rsid w:val="00DB011E"/>
    <w:rsid w:val="00EF7F15"/>
    <w:rsid w:val="00F46A18"/>
    <w:rsid w:val="00F84C8F"/>
    <w:rsid w:val="00F9665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AC6"/>
    <w:pPr>
      <w:spacing w:after="0"/>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696AC6"/>
    <w:pPr>
      <w:keepNext/>
      <w:numPr>
        <w:numId w:val="1"/>
      </w:numPr>
      <w:jc w:val="both"/>
      <w:outlineLvl w:val="1"/>
    </w:pPr>
    <w:rPr>
      <w:b/>
      <w:iCs/>
      <w:sz w:val="22"/>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96AC6"/>
    <w:rPr>
      <w:rFonts w:ascii="Times New Roman" w:eastAsia="Times New Roman" w:hAnsi="Times New Roman" w:cs="Times New Roman"/>
      <w:b/>
      <w:iCs/>
      <w:szCs w:val="24"/>
      <w:lang w:val="es-CR" w:eastAsia="es-ES"/>
    </w:rPr>
  </w:style>
  <w:style w:type="paragraph" w:styleId="Ttulo">
    <w:name w:val="Title"/>
    <w:basedOn w:val="Normal"/>
    <w:link w:val="TtuloCar"/>
    <w:qFormat/>
    <w:rsid w:val="00696AC6"/>
    <w:pPr>
      <w:jc w:val="center"/>
    </w:pPr>
    <w:rPr>
      <w:rFonts w:ascii="Arial Narrow" w:hAnsi="Arial Narrow"/>
      <w:b/>
      <w:bCs/>
      <w:i/>
      <w:iCs/>
      <w:szCs w:val="20"/>
      <w:lang w:eastAsia="en-US"/>
    </w:rPr>
  </w:style>
  <w:style w:type="character" w:customStyle="1" w:styleId="TtuloCar">
    <w:name w:val="Título Car"/>
    <w:basedOn w:val="Fuentedeprrafopredeter"/>
    <w:link w:val="Ttulo"/>
    <w:rsid w:val="00696AC6"/>
    <w:rPr>
      <w:rFonts w:ascii="Arial Narrow" w:eastAsia="Times New Roman" w:hAnsi="Arial Narrow" w:cs="Times New Roman"/>
      <w:b/>
      <w:bCs/>
      <w:i/>
      <w:iCs/>
      <w:sz w:val="24"/>
      <w:szCs w:val="20"/>
      <w:lang w:val="es-ES"/>
    </w:rPr>
  </w:style>
  <w:style w:type="paragraph" w:styleId="NormalWeb">
    <w:name w:val="Normal (Web)"/>
    <w:basedOn w:val="Normal"/>
    <w:rsid w:val="006F255D"/>
    <w:pPr>
      <w:widowControl w:val="0"/>
      <w:autoSpaceDE w:val="0"/>
      <w:autoSpaceDN w:val="0"/>
      <w:adjustRightInd w:val="0"/>
    </w:pPr>
    <w:rPr>
      <w:lang w:val="es-ES_tradnl" w:eastAsia="en-US"/>
    </w:rPr>
  </w:style>
  <w:style w:type="character" w:styleId="Nmerodepgina">
    <w:name w:val="page number"/>
    <w:basedOn w:val="Fuentedeprrafopredeter"/>
    <w:rsid w:val="00DB011E"/>
  </w:style>
  <w:style w:type="paragraph" w:styleId="Encabezado">
    <w:name w:val="header"/>
    <w:basedOn w:val="Normal"/>
    <w:link w:val="EncabezadoCar"/>
    <w:uiPriority w:val="99"/>
    <w:semiHidden/>
    <w:unhideWhenUsed/>
    <w:rsid w:val="00DB011E"/>
    <w:pPr>
      <w:tabs>
        <w:tab w:val="center" w:pos="4419"/>
        <w:tab w:val="right" w:pos="8838"/>
      </w:tabs>
    </w:pPr>
  </w:style>
  <w:style w:type="character" w:customStyle="1" w:styleId="EncabezadoCar">
    <w:name w:val="Encabezado Car"/>
    <w:basedOn w:val="Fuentedeprrafopredeter"/>
    <w:link w:val="Encabezado"/>
    <w:uiPriority w:val="99"/>
    <w:semiHidden/>
    <w:rsid w:val="00DB011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semiHidden/>
    <w:unhideWhenUsed/>
    <w:rsid w:val="00DB011E"/>
    <w:pPr>
      <w:tabs>
        <w:tab w:val="center" w:pos="4419"/>
        <w:tab w:val="right" w:pos="8838"/>
      </w:tabs>
    </w:pPr>
  </w:style>
  <w:style w:type="character" w:customStyle="1" w:styleId="PiedepginaCar">
    <w:name w:val="Pie de página Car"/>
    <w:basedOn w:val="Fuentedeprrafopredeter"/>
    <w:link w:val="Piedepgina"/>
    <w:uiPriority w:val="99"/>
    <w:semiHidden/>
    <w:rsid w:val="00DB011E"/>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2798</Words>
  <Characters>15391</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planificacion</dc:creator>
  <cp:lastModifiedBy>planificacion</cp:lastModifiedBy>
  <cp:revision>2</cp:revision>
  <dcterms:created xsi:type="dcterms:W3CDTF">2021-05-17T20:01:00Z</dcterms:created>
  <dcterms:modified xsi:type="dcterms:W3CDTF">2021-05-17T20:01:00Z</dcterms:modified>
</cp:coreProperties>
</file>