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6186B" w14:textId="17104CEF" w:rsidR="009422CA" w:rsidRPr="005E124A" w:rsidRDefault="009422CA" w:rsidP="00367D56">
      <w:pPr>
        <w:jc w:val="both"/>
        <w:rPr>
          <w:rFonts w:ascii="Museo 300" w:eastAsia="Times New Roman" w:hAnsi="Museo 300" w:cs="Arial"/>
          <w:b/>
          <w:i/>
          <w:color w:val="000000"/>
          <w:sz w:val="22"/>
          <w:szCs w:val="22"/>
          <w:u w:val="single"/>
          <w:lang w:val="es-SV" w:eastAsia="es-SV"/>
        </w:rPr>
      </w:pPr>
      <w:r w:rsidRPr="005E124A">
        <w:rPr>
          <w:rFonts w:ascii="Museo 300" w:eastAsia="Times New Roman" w:hAnsi="Museo 300"/>
          <w:b/>
          <w:i/>
          <w:color w:val="000000"/>
          <w:sz w:val="22"/>
          <w:szCs w:val="22"/>
          <w:u w:val="single"/>
        </w:rPr>
        <w:t>Respuesta de solicitud OIR 1</w:t>
      </w:r>
      <w:r w:rsidR="005E124A" w:rsidRPr="005E124A">
        <w:rPr>
          <w:rFonts w:ascii="Museo 300" w:eastAsia="Times New Roman" w:hAnsi="Museo 300"/>
          <w:b/>
          <w:i/>
          <w:color w:val="000000"/>
          <w:sz w:val="22"/>
          <w:szCs w:val="22"/>
          <w:u w:val="single"/>
        </w:rPr>
        <w:t>21</w:t>
      </w:r>
      <w:r w:rsidRPr="005E124A">
        <w:rPr>
          <w:rFonts w:ascii="Museo 300" w:eastAsia="Times New Roman" w:hAnsi="Museo 300"/>
          <w:b/>
          <w:i/>
          <w:color w:val="000000"/>
          <w:sz w:val="22"/>
          <w:szCs w:val="22"/>
          <w:u w:val="single"/>
        </w:rPr>
        <w:t>-2020</w:t>
      </w:r>
    </w:p>
    <w:p w14:paraId="31AB1AB0" w14:textId="77777777" w:rsidR="005E124A" w:rsidRPr="005E124A" w:rsidRDefault="005E124A" w:rsidP="00367D56">
      <w:pPr>
        <w:shd w:val="clear" w:color="auto" w:fill="FFFFFF"/>
        <w:ind w:left="7799"/>
        <w:jc w:val="both"/>
        <w:rPr>
          <w:rFonts w:ascii="Museo 300" w:hAnsi="Museo 300"/>
          <w:b/>
          <w:color w:val="000000"/>
          <w:sz w:val="22"/>
          <w:szCs w:val="22"/>
          <w:lang w:val="es-SV"/>
        </w:rPr>
      </w:pPr>
    </w:p>
    <w:p w14:paraId="6C98455C" w14:textId="77777777" w:rsidR="005E124A" w:rsidRPr="005E124A" w:rsidRDefault="005E124A" w:rsidP="005E124A">
      <w:pPr>
        <w:rPr>
          <w:rFonts w:ascii="Museo 300" w:hAnsi="Museo 300"/>
          <w:b/>
          <w:bCs/>
          <w:sz w:val="22"/>
          <w:szCs w:val="22"/>
          <w:u w:val="single"/>
          <w:lang w:val="es-SV" w:eastAsia="es-GT"/>
        </w:rPr>
      </w:pPr>
      <w:r w:rsidRPr="005E124A">
        <w:rPr>
          <w:rFonts w:ascii="Museo 300" w:hAnsi="Museo 300"/>
          <w:b/>
          <w:bCs/>
          <w:sz w:val="22"/>
          <w:szCs w:val="22"/>
          <w:u w:val="single"/>
          <w:lang w:eastAsia="es-GT"/>
        </w:rPr>
        <w:t>Información solicitada:</w:t>
      </w:r>
    </w:p>
    <w:p w14:paraId="28A9D41B" w14:textId="77777777" w:rsidR="005E124A" w:rsidRPr="005E124A" w:rsidRDefault="005E124A" w:rsidP="005E124A">
      <w:pPr>
        <w:rPr>
          <w:rFonts w:ascii="Museo 300" w:hAnsi="Museo 300" w:cs="Calibri"/>
          <w:b/>
          <w:bCs/>
          <w:i/>
          <w:iCs/>
          <w:color w:val="000000"/>
          <w:sz w:val="22"/>
          <w:szCs w:val="22"/>
          <w:lang w:eastAsia="es-GT"/>
        </w:rPr>
      </w:pPr>
      <w:r w:rsidRPr="005E124A">
        <w:rPr>
          <w:rFonts w:ascii="Museo 300" w:hAnsi="Museo 300"/>
          <w:b/>
          <w:bCs/>
          <w:i/>
          <w:iCs/>
          <w:color w:val="000000"/>
          <w:sz w:val="22"/>
          <w:szCs w:val="22"/>
          <w:lang w:eastAsia="es-GT"/>
        </w:rPr>
        <w:t>“Lista detallada de tipos de especies de árboles y plantas, asimismo lista detallada de tipos de especies de animales, todos ubicados en su hábitat del Parque Nacional Cerro Verde, Santa Ana. “</w:t>
      </w:r>
    </w:p>
    <w:p w14:paraId="163AE90D" w14:textId="77777777" w:rsidR="005E124A" w:rsidRPr="005E124A" w:rsidRDefault="005E124A" w:rsidP="005E124A">
      <w:pPr>
        <w:rPr>
          <w:rFonts w:ascii="Museo 300" w:hAnsi="Museo 300"/>
          <w:sz w:val="22"/>
          <w:szCs w:val="22"/>
          <w:lang w:val="es-GT" w:eastAsia="en-US"/>
        </w:rPr>
      </w:pPr>
    </w:p>
    <w:p w14:paraId="6D0B5802" w14:textId="77777777" w:rsidR="005E124A" w:rsidRPr="005E124A" w:rsidRDefault="005E124A" w:rsidP="005E124A">
      <w:pPr>
        <w:rPr>
          <w:rFonts w:ascii="Museo 300" w:hAnsi="Museo 300"/>
          <w:sz w:val="22"/>
          <w:szCs w:val="22"/>
          <w:lang w:val="es-GT"/>
        </w:rPr>
      </w:pPr>
      <w:r w:rsidRPr="005E124A">
        <w:rPr>
          <w:rFonts w:ascii="Museo 300" w:hAnsi="Museo 300"/>
          <w:sz w:val="22"/>
          <w:szCs w:val="22"/>
          <w:lang w:val="es-GT"/>
        </w:rPr>
        <w:t>Respecto a la solicitud de Flora y Fauna del PN Cerro Verde, informo:</w:t>
      </w:r>
    </w:p>
    <w:p w14:paraId="673C3F15" w14:textId="77777777" w:rsidR="005E124A" w:rsidRPr="005E124A" w:rsidRDefault="005E124A" w:rsidP="005E124A">
      <w:pPr>
        <w:pStyle w:val="Prrafodelista"/>
        <w:numPr>
          <w:ilvl w:val="0"/>
          <w:numId w:val="9"/>
        </w:numPr>
        <w:contextualSpacing w:val="0"/>
        <w:rPr>
          <w:rFonts w:ascii="Museo 300" w:hAnsi="Museo 300"/>
          <w:sz w:val="22"/>
          <w:szCs w:val="22"/>
          <w:lang w:val="es-GT"/>
        </w:rPr>
      </w:pPr>
      <w:r w:rsidRPr="005E124A">
        <w:rPr>
          <w:rFonts w:ascii="Museo 300" w:hAnsi="Museo 300"/>
          <w:sz w:val="22"/>
          <w:szCs w:val="22"/>
          <w:lang w:val="es-GT"/>
        </w:rPr>
        <w:t>Que se poseen estos datos en el Plan de Manejo del PN Los Volcanes, del cual la porción denominada Cerro Verde, es parte integrante. Se citan los extractos correspondientes, Datos del 2004. P</w:t>
      </w:r>
    </w:p>
    <w:p w14:paraId="0D4CFA4C" w14:textId="77777777" w:rsidR="005E124A" w:rsidRPr="005E124A" w:rsidRDefault="005E124A" w:rsidP="005E124A">
      <w:pPr>
        <w:pStyle w:val="Prrafodelista"/>
        <w:rPr>
          <w:rFonts w:ascii="Museo 300" w:hAnsi="Museo 300"/>
          <w:sz w:val="22"/>
          <w:szCs w:val="22"/>
          <w:lang w:val="es-GT"/>
        </w:rPr>
      </w:pPr>
      <w:r w:rsidRPr="005E124A">
        <w:rPr>
          <w:rFonts w:ascii="Museo 300" w:hAnsi="Museo 300"/>
          <w:sz w:val="22"/>
          <w:szCs w:val="22"/>
          <w:lang w:val="es-GT"/>
        </w:rPr>
        <w:t>Páginas 152 a 169. Dicho documento posee datos de Flora mayor, Hongos y de Fauna (Reptiles, Mamíferos, Aves).</w:t>
      </w:r>
    </w:p>
    <w:p w14:paraId="5D2AFE23" w14:textId="77777777" w:rsidR="005E124A" w:rsidRPr="005E124A" w:rsidRDefault="005E124A" w:rsidP="005E124A">
      <w:pPr>
        <w:pStyle w:val="Prrafodelista"/>
        <w:numPr>
          <w:ilvl w:val="0"/>
          <w:numId w:val="9"/>
        </w:numPr>
        <w:contextualSpacing w:val="0"/>
        <w:rPr>
          <w:rFonts w:ascii="Museo 300" w:hAnsi="Museo 300"/>
          <w:sz w:val="22"/>
          <w:szCs w:val="22"/>
          <w:lang w:val="es-GT"/>
        </w:rPr>
      </w:pPr>
      <w:proofErr w:type="gramStart"/>
      <w:r w:rsidRPr="005E124A">
        <w:rPr>
          <w:rFonts w:ascii="Museo 300" w:hAnsi="Museo 300"/>
          <w:sz w:val="22"/>
          <w:szCs w:val="22"/>
          <w:lang w:val="es-GT"/>
        </w:rPr>
        <w:t>Asimismo</w:t>
      </w:r>
      <w:proofErr w:type="gramEnd"/>
      <w:r w:rsidRPr="005E124A">
        <w:rPr>
          <w:rFonts w:ascii="Museo 300" w:hAnsi="Museo 300"/>
          <w:sz w:val="22"/>
          <w:szCs w:val="22"/>
          <w:lang w:val="es-GT"/>
        </w:rPr>
        <w:t xml:space="preserve"> en el Plan de Manejo de la Porción denominada San Blas, incorporando a Cerro Verde en su comprensión. Se ha generado también un estudio, Datos del 2018. </w:t>
      </w:r>
    </w:p>
    <w:p w14:paraId="55647E53" w14:textId="77777777" w:rsidR="005E124A" w:rsidRPr="005E124A" w:rsidRDefault="005E124A" w:rsidP="005E124A">
      <w:pPr>
        <w:pStyle w:val="Prrafodelista"/>
        <w:rPr>
          <w:rFonts w:ascii="Museo 300" w:hAnsi="Museo 300"/>
          <w:sz w:val="22"/>
          <w:szCs w:val="22"/>
          <w:lang w:val="es-GT"/>
        </w:rPr>
      </w:pPr>
      <w:r w:rsidRPr="005E124A">
        <w:rPr>
          <w:rFonts w:ascii="Museo 300" w:hAnsi="Museo 300"/>
          <w:sz w:val="22"/>
          <w:szCs w:val="22"/>
          <w:lang w:val="es-GT"/>
        </w:rPr>
        <w:t xml:space="preserve">Páginas 83 a 91. Dicho documento posee datos de Flora </w:t>
      </w:r>
      <w:proofErr w:type="gramStart"/>
      <w:r w:rsidRPr="005E124A">
        <w:rPr>
          <w:rFonts w:ascii="Museo 300" w:hAnsi="Museo 300"/>
          <w:sz w:val="22"/>
          <w:szCs w:val="22"/>
          <w:lang w:val="es-GT"/>
        </w:rPr>
        <w:t>mayor  y</w:t>
      </w:r>
      <w:proofErr w:type="gramEnd"/>
      <w:r w:rsidRPr="005E124A">
        <w:rPr>
          <w:rFonts w:ascii="Museo 300" w:hAnsi="Museo 300"/>
          <w:sz w:val="22"/>
          <w:szCs w:val="22"/>
          <w:lang w:val="es-GT"/>
        </w:rPr>
        <w:t xml:space="preserve"> de Fauna (Reptiles, Mamíferos, Aves).</w:t>
      </w:r>
    </w:p>
    <w:p w14:paraId="0B4F086D" w14:textId="77777777" w:rsidR="005E124A" w:rsidRPr="005E124A" w:rsidRDefault="005E124A" w:rsidP="005E124A">
      <w:pPr>
        <w:pStyle w:val="Prrafodelista"/>
        <w:rPr>
          <w:rFonts w:ascii="Museo 300" w:hAnsi="Museo 300"/>
          <w:sz w:val="22"/>
          <w:szCs w:val="22"/>
          <w:lang w:val="es-GT"/>
        </w:rPr>
      </w:pPr>
    </w:p>
    <w:p w14:paraId="3EFE3BA3" w14:textId="77777777" w:rsidR="00367D56" w:rsidRPr="00367D56" w:rsidRDefault="00367D56" w:rsidP="00367D56">
      <w:pPr>
        <w:jc w:val="both"/>
        <w:rPr>
          <w:rFonts w:ascii="Museo 300" w:hAnsi="Museo 300"/>
          <w:b/>
          <w:i/>
          <w:sz w:val="22"/>
          <w:szCs w:val="22"/>
          <w:u w:val="single"/>
        </w:rPr>
      </w:pPr>
    </w:p>
    <w:sectPr w:rsidR="00367D56" w:rsidRPr="00367D56" w:rsidSect="009C0B31">
      <w:headerReference w:type="default" r:id="rId7"/>
      <w:footerReference w:type="default" r:id="rId8"/>
      <w:pgSz w:w="12240" w:h="15840"/>
      <w:pgMar w:top="1417" w:right="1701" w:bottom="1417" w:left="1701" w:header="576" w:footer="1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5511D" w14:textId="77777777" w:rsidR="00190D9D" w:rsidRDefault="00190D9D" w:rsidP="00851A3B">
      <w:r>
        <w:separator/>
      </w:r>
    </w:p>
  </w:endnote>
  <w:endnote w:type="continuationSeparator" w:id="0">
    <w:p w14:paraId="3356C6C0" w14:textId="77777777" w:rsidR="00190D9D" w:rsidRDefault="00190D9D" w:rsidP="0085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roman"/>
    <w:pitch w:val="default"/>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69D22" w14:textId="77777777" w:rsidR="00B405F0" w:rsidRDefault="00764976">
    <w:pPr>
      <w:pStyle w:val="Piedepgina"/>
    </w:pPr>
    <w:r>
      <w:rPr>
        <w:noProof/>
        <w:lang w:val="es-SV" w:eastAsia="es-SV"/>
      </w:rPr>
      <mc:AlternateContent>
        <mc:Choice Requires="wps">
          <w:drawing>
            <wp:anchor distT="0" distB="0" distL="114300" distR="114300" simplePos="0" relativeHeight="251657728" behindDoc="0" locked="0" layoutInCell="1" allowOverlap="1" wp14:anchorId="7C9E4617" wp14:editId="5EF3CFC6">
              <wp:simplePos x="0" y="0"/>
              <wp:positionH relativeFrom="column">
                <wp:posOffset>-820420</wp:posOffset>
              </wp:positionH>
              <wp:positionV relativeFrom="paragraph">
                <wp:posOffset>201930</wp:posOffset>
              </wp:positionV>
              <wp:extent cx="7200900" cy="416560"/>
              <wp:effectExtent l="0" t="1905" r="1270" b="63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6BCAA" w14:textId="77777777" w:rsidR="00F927C7" w:rsidRDefault="00B405F0" w:rsidP="007901D2">
                          <w:pPr>
                            <w:jc w:val="center"/>
                            <w:rPr>
                              <w:rFonts w:ascii="Arial" w:hAnsi="Arial"/>
                              <w:color w:val="808080"/>
                              <w:sz w:val="16"/>
                              <w:szCs w:val="16"/>
                            </w:rPr>
                          </w:pPr>
                          <w:r w:rsidRPr="00325DBE">
                            <w:rPr>
                              <w:rFonts w:ascii="Arial" w:hAnsi="Arial"/>
                              <w:color w:val="808080"/>
                              <w:sz w:val="16"/>
                              <w:szCs w:val="16"/>
                            </w:rPr>
                            <w:t>Kilómetro 5½ Carretera a Santa Tecla,</w:t>
                          </w:r>
                          <w:r w:rsidR="00724159">
                            <w:rPr>
                              <w:rFonts w:ascii="Arial" w:hAnsi="Arial"/>
                              <w:color w:val="808080"/>
                              <w:sz w:val="16"/>
                              <w:szCs w:val="16"/>
                            </w:rPr>
                            <w:t xml:space="preserve"> Avenida </w:t>
                          </w:r>
                          <w:r w:rsidRPr="00325DBE">
                            <w:rPr>
                              <w:rFonts w:ascii="Arial" w:hAnsi="Arial"/>
                              <w:color w:val="808080"/>
                              <w:sz w:val="16"/>
                              <w:szCs w:val="16"/>
                            </w:rPr>
                            <w:t>y Colonia Las Mercedes,</w:t>
                          </w:r>
                          <w:r w:rsidR="00724159">
                            <w:rPr>
                              <w:rFonts w:ascii="Arial" w:hAnsi="Arial"/>
                              <w:color w:val="808080"/>
                              <w:sz w:val="16"/>
                              <w:szCs w:val="16"/>
                            </w:rPr>
                            <w:t xml:space="preserve"> </w:t>
                          </w:r>
                          <w:r w:rsidR="007901D2">
                            <w:rPr>
                              <w:rFonts w:ascii="Arial" w:hAnsi="Arial"/>
                              <w:color w:val="808080"/>
                              <w:sz w:val="16"/>
                              <w:szCs w:val="16"/>
                            </w:rPr>
                            <w:t>Edificios MARN (</w:t>
                          </w:r>
                          <w:r w:rsidR="00724159">
                            <w:rPr>
                              <w:rFonts w:ascii="Arial" w:hAnsi="Arial"/>
                              <w:color w:val="808080"/>
                              <w:sz w:val="16"/>
                              <w:szCs w:val="16"/>
                            </w:rPr>
                            <w:t>instalaciones I</w:t>
                          </w:r>
                          <w:r w:rsidRPr="00325DBE">
                            <w:rPr>
                              <w:rFonts w:ascii="Arial" w:hAnsi="Arial"/>
                              <w:color w:val="808080"/>
                              <w:sz w:val="16"/>
                              <w:szCs w:val="16"/>
                            </w:rPr>
                            <w:t>STA</w:t>
                          </w:r>
                          <w:r w:rsidR="007901D2">
                            <w:rPr>
                              <w:rFonts w:ascii="Arial" w:hAnsi="Arial"/>
                              <w:color w:val="808080"/>
                              <w:sz w:val="16"/>
                              <w:szCs w:val="16"/>
                            </w:rPr>
                            <w:t>). Tel.: (503) 2132</w:t>
                          </w:r>
                          <w:r w:rsidR="00F927C7">
                            <w:rPr>
                              <w:rFonts w:ascii="Arial" w:hAnsi="Arial"/>
                              <w:color w:val="808080"/>
                              <w:sz w:val="16"/>
                              <w:szCs w:val="16"/>
                            </w:rPr>
                            <w:t xml:space="preserve"> </w:t>
                          </w:r>
                          <w:r w:rsidR="003056C4">
                            <w:rPr>
                              <w:rFonts w:ascii="Arial" w:hAnsi="Arial"/>
                              <w:color w:val="808080"/>
                              <w:sz w:val="16"/>
                              <w:szCs w:val="16"/>
                            </w:rPr>
                            <w:t>6276</w:t>
                          </w:r>
                          <w:r w:rsidR="00C618E4">
                            <w:rPr>
                              <w:rFonts w:ascii="Arial" w:hAnsi="Arial"/>
                              <w:color w:val="808080"/>
                              <w:sz w:val="16"/>
                              <w:szCs w:val="16"/>
                            </w:rPr>
                            <w:t>(Conmutador)</w:t>
                          </w:r>
                          <w:r w:rsidR="007901D2">
                            <w:rPr>
                              <w:rFonts w:ascii="Arial" w:hAnsi="Arial"/>
                              <w:color w:val="808080"/>
                              <w:sz w:val="16"/>
                              <w:szCs w:val="16"/>
                            </w:rPr>
                            <w:t xml:space="preserve">, </w:t>
                          </w:r>
                        </w:p>
                        <w:p w14:paraId="4830A883" w14:textId="77777777" w:rsidR="00B405F0" w:rsidRPr="00325DBE" w:rsidRDefault="003056C4" w:rsidP="007901D2">
                          <w:pPr>
                            <w:jc w:val="center"/>
                            <w:rPr>
                              <w:rFonts w:ascii="Arial" w:hAnsi="Arial"/>
                              <w:color w:val="808080"/>
                              <w:sz w:val="16"/>
                              <w:szCs w:val="16"/>
                            </w:rPr>
                          </w:pPr>
                          <w:r>
                            <w:rPr>
                              <w:rFonts w:ascii="Arial" w:hAnsi="Arial"/>
                              <w:color w:val="808080"/>
                              <w:sz w:val="16"/>
                              <w:szCs w:val="16"/>
                            </w:rPr>
                            <w:t xml:space="preserve">DIRECTO </w:t>
                          </w:r>
                          <w:r w:rsidR="00C618E4">
                            <w:rPr>
                              <w:rFonts w:ascii="Arial" w:hAnsi="Arial"/>
                              <w:color w:val="808080"/>
                              <w:sz w:val="16"/>
                              <w:szCs w:val="16"/>
                            </w:rPr>
                            <w:t>OIR:</w:t>
                          </w:r>
                          <w:r>
                            <w:rPr>
                              <w:rFonts w:ascii="Arial" w:hAnsi="Arial"/>
                              <w:color w:val="808080"/>
                              <w:sz w:val="16"/>
                              <w:szCs w:val="16"/>
                            </w:rPr>
                            <w:t xml:space="preserve"> 2132-9522</w:t>
                          </w:r>
                          <w:r w:rsidR="007901D2">
                            <w:rPr>
                              <w:rFonts w:ascii="Arial" w:hAnsi="Arial"/>
                              <w:color w:val="808080"/>
                              <w:sz w:val="16"/>
                              <w:szCs w:val="16"/>
                            </w:rPr>
                            <w:t xml:space="preserve">. Correo electrónico: </w:t>
                          </w:r>
                          <w:hyperlink r:id="rId1" w:history="1">
                            <w:r w:rsidRPr="00DC48C1">
                              <w:rPr>
                                <w:rStyle w:val="Hipervnculo"/>
                                <w:rFonts w:ascii="Arial" w:hAnsi="Arial"/>
                                <w:sz w:val="16"/>
                                <w:szCs w:val="16"/>
                              </w:rPr>
                              <w:t>oir@marn.gob.sv</w:t>
                            </w:r>
                          </w:hyperlink>
                          <w:r w:rsidR="007901D2">
                            <w:rPr>
                              <w:rFonts w:ascii="Arial" w:hAnsi="Arial"/>
                              <w:color w:val="808080"/>
                              <w:sz w:val="16"/>
                              <w:szCs w:val="16"/>
                            </w:rPr>
                            <w:t xml:space="preserve">. </w:t>
                          </w:r>
                          <w:r w:rsidR="00B405F0" w:rsidRPr="00325DBE">
                            <w:rPr>
                              <w:rFonts w:ascii="Arial" w:hAnsi="Arial"/>
                              <w:color w:val="808080"/>
                              <w:sz w:val="16"/>
                              <w:szCs w:val="16"/>
                            </w:rPr>
                            <w:t>San Salvador, El Salvador, Centro América.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E4617" id="_x0000_t202" coordsize="21600,21600" o:spt="202" path="m,l,21600r21600,l21600,xe">
              <v:stroke joinstyle="miter"/>
              <v:path gradientshapeok="t" o:connecttype="rect"/>
            </v:shapetype>
            <v:shape id="Text Box 5" o:spid="_x0000_s1026" type="#_x0000_t202" style="position:absolute;margin-left:-64.6pt;margin-top:15.9pt;width:567pt;height:3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" filled="f" stroked="f">
              <v:textbox inset=",7.2pt,,7.2pt">
                <w:txbxContent>
                  <w:p w14:paraId="4A76BCAA" w14:textId="77777777" w:rsidR="00F927C7" w:rsidRDefault="00B405F0" w:rsidP="007901D2">
                    <w:pPr>
                      <w:jc w:val="center"/>
                      <w:rPr>
                        <w:rFonts w:ascii="Arial" w:hAnsi="Arial"/>
                        <w:color w:val="808080"/>
                        <w:sz w:val="16"/>
                        <w:szCs w:val="16"/>
                      </w:rPr>
                    </w:pPr>
                    <w:r w:rsidRPr="00325DBE">
                      <w:rPr>
                        <w:rFonts w:ascii="Arial" w:hAnsi="Arial"/>
                        <w:color w:val="808080"/>
                        <w:sz w:val="16"/>
                        <w:szCs w:val="16"/>
                      </w:rPr>
                      <w:t>Kilómetro 5½ Carretera a Santa Tecla,</w:t>
                    </w:r>
                    <w:r w:rsidR="00724159">
                      <w:rPr>
                        <w:rFonts w:ascii="Arial" w:hAnsi="Arial"/>
                        <w:color w:val="808080"/>
                        <w:sz w:val="16"/>
                        <w:szCs w:val="16"/>
                      </w:rPr>
                      <w:t xml:space="preserve"> Avenida </w:t>
                    </w:r>
                    <w:r w:rsidRPr="00325DBE">
                      <w:rPr>
                        <w:rFonts w:ascii="Arial" w:hAnsi="Arial"/>
                        <w:color w:val="808080"/>
                        <w:sz w:val="16"/>
                        <w:szCs w:val="16"/>
                      </w:rPr>
                      <w:t>y Colonia Las Mercedes,</w:t>
                    </w:r>
                    <w:r w:rsidR="00724159">
                      <w:rPr>
                        <w:rFonts w:ascii="Arial" w:hAnsi="Arial"/>
                        <w:color w:val="808080"/>
                        <w:sz w:val="16"/>
                        <w:szCs w:val="16"/>
                      </w:rPr>
                      <w:t xml:space="preserve"> </w:t>
                    </w:r>
                    <w:r w:rsidR="007901D2">
                      <w:rPr>
                        <w:rFonts w:ascii="Arial" w:hAnsi="Arial"/>
                        <w:color w:val="808080"/>
                        <w:sz w:val="16"/>
                        <w:szCs w:val="16"/>
                      </w:rPr>
                      <w:t>Edificios MARN (</w:t>
                    </w:r>
                    <w:r w:rsidR="00724159">
                      <w:rPr>
                        <w:rFonts w:ascii="Arial" w:hAnsi="Arial"/>
                        <w:color w:val="808080"/>
                        <w:sz w:val="16"/>
                        <w:szCs w:val="16"/>
                      </w:rPr>
                      <w:t>instalaciones I</w:t>
                    </w:r>
                    <w:r w:rsidRPr="00325DBE">
                      <w:rPr>
                        <w:rFonts w:ascii="Arial" w:hAnsi="Arial"/>
                        <w:color w:val="808080"/>
                        <w:sz w:val="16"/>
                        <w:szCs w:val="16"/>
                      </w:rPr>
                      <w:t>STA</w:t>
                    </w:r>
                    <w:r w:rsidR="007901D2">
                      <w:rPr>
                        <w:rFonts w:ascii="Arial" w:hAnsi="Arial"/>
                        <w:color w:val="808080"/>
                        <w:sz w:val="16"/>
                        <w:szCs w:val="16"/>
                      </w:rPr>
                      <w:t>). Tel.: (503) 2132</w:t>
                    </w:r>
                    <w:r w:rsidR="00F927C7">
                      <w:rPr>
                        <w:rFonts w:ascii="Arial" w:hAnsi="Arial"/>
                        <w:color w:val="808080"/>
                        <w:sz w:val="16"/>
                        <w:szCs w:val="16"/>
                      </w:rPr>
                      <w:t xml:space="preserve"> </w:t>
                    </w:r>
                    <w:r w:rsidR="003056C4">
                      <w:rPr>
                        <w:rFonts w:ascii="Arial" w:hAnsi="Arial"/>
                        <w:color w:val="808080"/>
                        <w:sz w:val="16"/>
                        <w:szCs w:val="16"/>
                      </w:rPr>
                      <w:t>6276</w:t>
                    </w:r>
                    <w:r w:rsidR="00C618E4">
                      <w:rPr>
                        <w:rFonts w:ascii="Arial" w:hAnsi="Arial"/>
                        <w:color w:val="808080"/>
                        <w:sz w:val="16"/>
                        <w:szCs w:val="16"/>
                      </w:rPr>
                      <w:t>(Conmutador)</w:t>
                    </w:r>
                    <w:r w:rsidR="007901D2">
                      <w:rPr>
                        <w:rFonts w:ascii="Arial" w:hAnsi="Arial"/>
                        <w:color w:val="808080"/>
                        <w:sz w:val="16"/>
                        <w:szCs w:val="16"/>
                      </w:rPr>
                      <w:t xml:space="preserve">, </w:t>
                    </w:r>
                  </w:p>
                  <w:p w14:paraId="4830A883" w14:textId="77777777" w:rsidR="00B405F0" w:rsidRPr="00325DBE" w:rsidRDefault="003056C4" w:rsidP="007901D2">
                    <w:pPr>
                      <w:jc w:val="center"/>
                      <w:rPr>
                        <w:rFonts w:ascii="Arial" w:hAnsi="Arial"/>
                        <w:color w:val="808080"/>
                        <w:sz w:val="16"/>
                        <w:szCs w:val="16"/>
                      </w:rPr>
                    </w:pPr>
                    <w:r>
                      <w:rPr>
                        <w:rFonts w:ascii="Arial" w:hAnsi="Arial"/>
                        <w:color w:val="808080"/>
                        <w:sz w:val="16"/>
                        <w:szCs w:val="16"/>
                      </w:rPr>
                      <w:t xml:space="preserve">DIRECTO </w:t>
                    </w:r>
                    <w:r w:rsidR="00C618E4">
                      <w:rPr>
                        <w:rFonts w:ascii="Arial" w:hAnsi="Arial"/>
                        <w:color w:val="808080"/>
                        <w:sz w:val="16"/>
                        <w:szCs w:val="16"/>
                      </w:rPr>
                      <w:t>OIR:</w:t>
                    </w:r>
                    <w:r>
                      <w:rPr>
                        <w:rFonts w:ascii="Arial" w:hAnsi="Arial"/>
                        <w:color w:val="808080"/>
                        <w:sz w:val="16"/>
                        <w:szCs w:val="16"/>
                      </w:rPr>
                      <w:t xml:space="preserve"> 2132-9522</w:t>
                    </w:r>
                    <w:r w:rsidR="007901D2">
                      <w:rPr>
                        <w:rFonts w:ascii="Arial" w:hAnsi="Arial"/>
                        <w:color w:val="808080"/>
                        <w:sz w:val="16"/>
                        <w:szCs w:val="16"/>
                      </w:rPr>
                      <w:t xml:space="preserve">. Correo electrónico: </w:t>
                    </w:r>
                    <w:hyperlink r:id="rId2" w:history="1">
                      <w:r w:rsidRPr="00DC48C1">
                        <w:rPr>
                          <w:rStyle w:val="Hipervnculo"/>
                          <w:rFonts w:ascii="Arial" w:hAnsi="Arial"/>
                          <w:sz w:val="16"/>
                          <w:szCs w:val="16"/>
                        </w:rPr>
                        <w:t>oir@marn.gob.sv</w:t>
                      </w:r>
                    </w:hyperlink>
                    <w:r w:rsidR="007901D2">
                      <w:rPr>
                        <w:rFonts w:ascii="Arial" w:hAnsi="Arial"/>
                        <w:color w:val="808080"/>
                        <w:sz w:val="16"/>
                        <w:szCs w:val="16"/>
                      </w:rPr>
                      <w:t xml:space="preserve">. </w:t>
                    </w:r>
                    <w:r w:rsidR="00B405F0" w:rsidRPr="00325DBE">
                      <w:rPr>
                        <w:rFonts w:ascii="Arial" w:hAnsi="Arial"/>
                        <w:color w:val="808080"/>
                        <w:sz w:val="16"/>
                        <w:szCs w:val="16"/>
                      </w:rPr>
                      <w:t>San Salvador, El Salvador, Centro América.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DE4CF" w14:textId="77777777" w:rsidR="00190D9D" w:rsidRDefault="00190D9D" w:rsidP="00851A3B">
      <w:r>
        <w:separator/>
      </w:r>
    </w:p>
  </w:footnote>
  <w:footnote w:type="continuationSeparator" w:id="0">
    <w:p w14:paraId="182CF1D8" w14:textId="77777777" w:rsidR="00190D9D" w:rsidRDefault="00190D9D" w:rsidP="00851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1922C" w14:textId="77777777" w:rsidR="009422CA" w:rsidRDefault="009422CA" w:rsidP="009422CA">
    <w:pPr>
      <w:pStyle w:val="Encabezado"/>
      <w:jc w:val="both"/>
    </w:pPr>
  </w:p>
  <w:p w14:paraId="26A19D78" w14:textId="77777777" w:rsidR="009422CA" w:rsidRDefault="009422CA" w:rsidP="009422CA">
    <w:pPr>
      <w:pStyle w:val="Encabezado"/>
      <w:jc w:val="both"/>
    </w:pPr>
  </w:p>
  <w:p w14:paraId="2122C542" w14:textId="77777777" w:rsidR="009422CA" w:rsidRDefault="009422CA" w:rsidP="009422CA">
    <w:pPr>
      <w:pStyle w:val="Encabezado"/>
      <w:jc w:val="both"/>
    </w:pPr>
  </w:p>
  <w:p w14:paraId="4DF64573" w14:textId="77777777" w:rsidR="009422CA" w:rsidRDefault="009422CA" w:rsidP="009422CA">
    <w:pPr>
      <w:pStyle w:val="Encabezado"/>
      <w:jc w:val="both"/>
    </w:pPr>
  </w:p>
  <w:p w14:paraId="7BD329C3" w14:textId="77777777" w:rsidR="009422CA" w:rsidRDefault="009422CA" w:rsidP="009422CA">
    <w:pPr>
      <w:pStyle w:val="Encabezado"/>
      <w:jc w:val="both"/>
    </w:pPr>
  </w:p>
  <w:p w14:paraId="6EF607A3" w14:textId="77777777" w:rsidR="009422CA" w:rsidRPr="00427F25" w:rsidRDefault="009422CA" w:rsidP="009422CA">
    <w:pPr>
      <w:jc w:val="center"/>
      <w:rPr>
        <w:rFonts w:ascii="Times New Roman" w:hAnsi="Times New Roman"/>
        <w:b/>
        <w:i/>
        <w:sz w:val="28"/>
        <w:szCs w:val="28"/>
        <w:lang w:val="es-SV"/>
      </w:rPr>
    </w:pPr>
    <w:r w:rsidRPr="00427F25">
      <w:rPr>
        <w:rFonts w:ascii="Times New Roman" w:hAnsi="Times New Roman"/>
        <w:b/>
        <w:i/>
        <w:sz w:val="28"/>
        <w:szCs w:val="28"/>
        <w:lang w:val="es-SV"/>
      </w:rPr>
      <w:t xml:space="preserve">DIRECCION GENERAL DE ECOSISTEMAS Y </w:t>
    </w:r>
    <w:r>
      <w:rPr>
        <w:rFonts w:ascii="Times New Roman" w:hAnsi="Times New Roman"/>
        <w:b/>
        <w:i/>
        <w:sz w:val="28"/>
        <w:szCs w:val="28"/>
        <w:lang w:val="es-SV"/>
      </w:rPr>
      <w:t>BIODIVERSIDAD</w:t>
    </w:r>
    <w:r w:rsidRPr="00427F25">
      <w:rPr>
        <w:rFonts w:ascii="Times New Roman" w:hAnsi="Times New Roman"/>
        <w:b/>
        <w:i/>
        <w:sz w:val="28"/>
        <w:szCs w:val="28"/>
        <w:lang w:val="es-SV"/>
      </w:rPr>
      <w:t xml:space="preserve"> (DE</w:t>
    </w:r>
    <w:r>
      <w:rPr>
        <w:rFonts w:ascii="Times New Roman" w:hAnsi="Times New Roman"/>
        <w:b/>
        <w:i/>
        <w:sz w:val="28"/>
        <w:szCs w:val="28"/>
        <w:lang w:val="es-SV"/>
      </w:rPr>
      <w:t>B</w:t>
    </w:r>
    <w:r w:rsidRPr="00427F25">
      <w:rPr>
        <w:rFonts w:ascii="Times New Roman" w:hAnsi="Times New Roman"/>
        <w:b/>
        <w:i/>
        <w:sz w:val="28"/>
        <w:szCs w:val="28"/>
        <w:lang w:val="es-SV"/>
      </w:rPr>
      <w:t>)</w:t>
    </w:r>
  </w:p>
  <w:p w14:paraId="6F8FE455" w14:textId="77777777" w:rsidR="00B405F0" w:rsidRDefault="00764976" w:rsidP="009422CA">
    <w:pPr>
      <w:pStyle w:val="Encabezado"/>
      <w:jc w:val="both"/>
    </w:pPr>
    <w:r>
      <w:rPr>
        <w:noProof/>
        <w:lang w:val="es-SV" w:eastAsia="es-SV"/>
      </w:rPr>
      <w:drawing>
        <wp:anchor distT="0" distB="0" distL="114300" distR="114300" simplePos="0" relativeHeight="251659776" behindDoc="0" locked="0" layoutInCell="1" allowOverlap="1" wp14:anchorId="10F30A9A" wp14:editId="56EA7BDA">
          <wp:simplePos x="0" y="0"/>
          <wp:positionH relativeFrom="margin">
            <wp:posOffset>1704975</wp:posOffset>
          </wp:positionH>
          <wp:positionV relativeFrom="topMargin">
            <wp:posOffset>80010</wp:posOffset>
          </wp:positionV>
          <wp:extent cx="2200275" cy="819785"/>
          <wp:effectExtent l="0" t="0" r="9525"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19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90D19"/>
    <w:multiLevelType w:val="multilevel"/>
    <w:tmpl w:val="6D1A074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5310E53"/>
    <w:multiLevelType w:val="multilevel"/>
    <w:tmpl w:val="85047B8A"/>
    <w:lvl w:ilvl="0">
      <w:start w:val="9"/>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A602EA"/>
    <w:multiLevelType w:val="hybridMultilevel"/>
    <w:tmpl w:val="AEDEFA9E"/>
    <w:lvl w:ilvl="0" w:tplc="0B285256">
      <w:start w:val="12"/>
      <w:numFmt w:val="decimal"/>
      <w:lvlText w:val="%1."/>
      <w:lvlJc w:val="left"/>
      <w:pPr>
        <w:ind w:left="720" w:hanging="360"/>
      </w:pPr>
      <w:rPr>
        <w:rFonts w:eastAsia="Times New Roman" w:cs="Times New Roman"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34F2948"/>
    <w:multiLevelType w:val="multilevel"/>
    <w:tmpl w:val="CB2C0E9C"/>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B921498"/>
    <w:multiLevelType w:val="multilevel"/>
    <w:tmpl w:val="A0BE2C74"/>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C5D675A"/>
    <w:multiLevelType w:val="multilevel"/>
    <w:tmpl w:val="44CCDC68"/>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0140D04"/>
    <w:multiLevelType w:val="hybridMultilevel"/>
    <w:tmpl w:val="3D008C2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0315DEF"/>
    <w:multiLevelType w:val="multilevel"/>
    <w:tmpl w:val="B1D6F984"/>
    <w:lvl w:ilvl="0">
      <w:start w:val="12"/>
      <w:numFmt w:val="decimal"/>
      <w:lvlText w:val="%1."/>
      <w:lvlJc w:val="left"/>
      <w:pPr>
        <w:tabs>
          <w:tab w:val="num" w:pos="1572"/>
        </w:tabs>
        <w:ind w:left="1572" w:hanging="360"/>
      </w:pPr>
    </w:lvl>
    <w:lvl w:ilvl="1">
      <w:start w:val="1"/>
      <w:numFmt w:val="decimal"/>
      <w:lvlText w:val="%2."/>
      <w:lvlJc w:val="left"/>
      <w:pPr>
        <w:tabs>
          <w:tab w:val="num" w:pos="2292"/>
        </w:tabs>
        <w:ind w:left="2292" w:hanging="360"/>
      </w:pPr>
    </w:lvl>
    <w:lvl w:ilvl="2">
      <w:start w:val="1"/>
      <w:numFmt w:val="decimal"/>
      <w:lvlText w:val="%3."/>
      <w:lvlJc w:val="left"/>
      <w:pPr>
        <w:tabs>
          <w:tab w:val="num" w:pos="3012"/>
        </w:tabs>
        <w:ind w:left="3012" w:hanging="360"/>
      </w:pPr>
    </w:lvl>
    <w:lvl w:ilvl="3">
      <w:start w:val="1"/>
      <w:numFmt w:val="decimal"/>
      <w:lvlText w:val="%4."/>
      <w:lvlJc w:val="left"/>
      <w:pPr>
        <w:tabs>
          <w:tab w:val="num" w:pos="3732"/>
        </w:tabs>
        <w:ind w:left="3732" w:hanging="360"/>
      </w:pPr>
    </w:lvl>
    <w:lvl w:ilvl="4">
      <w:start w:val="1"/>
      <w:numFmt w:val="decimal"/>
      <w:lvlText w:val="%5."/>
      <w:lvlJc w:val="left"/>
      <w:pPr>
        <w:tabs>
          <w:tab w:val="num" w:pos="4452"/>
        </w:tabs>
        <w:ind w:left="4452" w:hanging="360"/>
      </w:pPr>
    </w:lvl>
    <w:lvl w:ilvl="5">
      <w:start w:val="1"/>
      <w:numFmt w:val="decimal"/>
      <w:lvlText w:val="%6."/>
      <w:lvlJc w:val="left"/>
      <w:pPr>
        <w:tabs>
          <w:tab w:val="num" w:pos="5172"/>
        </w:tabs>
        <w:ind w:left="5172" w:hanging="360"/>
      </w:pPr>
    </w:lvl>
    <w:lvl w:ilvl="6">
      <w:start w:val="1"/>
      <w:numFmt w:val="decimal"/>
      <w:lvlText w:val="%7."/>
      <w:lvlJc w:val="left"/>
      <w:pPr>
        <w:tabs>
          <w:tab w:val="num" w:pos="5892"/>
        </w:tabs>
        <w:ind w:left="5892" w:hanging="360"/>
      </w:pPr>
    </w:lvl>
    <w:lvl w:ilvl="7">
      <w:start w:val="1"/>
      <w:numFmt w:val="decimal"/>
      <w:lvlText w:val="%8."/>
      <w:lvlJc w:val="left"/>
      <w:pPr>
        <w:tabs>
          <w:tab w:val="num" w:pos="6612"/>
        </w:tabs>
        <w:ind w:left="6612" w:hanging="360"/>
      </w:pPr>
    </w:lvl>
    <w:lvl w:ilvl="8">
      <w:start w:val="1"/>
      <w:numFmt w:val="decimal"/>
      <w:lvlText w:val="%9."/>
      <w:lvlJc w:val="left"/>
      <w:pPr>
        <w:tabs>
          <w:tab w:val="num" w:pos="7332"/>
        </w:tabs>
        <w:ind w:left="7332" w:hanging="360"/>
      </w:pPr>
    </w:lvl>
  </w:abstractNum>
  <w:abstractNum w:abstractNumId="8" w15:restartNumberingAfterBreak="0">
    <w:nsid w:val="7CCB4519"/>
    <w:multiLevelType w:val="hybridMultilevel"/>
    <w:tmpl w:val="A174750C"/>
    <w:lvl w:ilvl="0" w:tplc="664268AA">
      <w:numFmt w:val="bullet"/>
      <w:lvlText w:val="-"/>
      <w:lvlJc w:val="left"/>
      <w:pPr>
        <w:ind w:left="720" w:hanging="360"/>
      </w:pPr>
      <w:rPr>
        <w:rFonts w:ascii="Calibri" w:eastAsia="Calibri" w:hAnsi="Calibri" w:cs="Times New Roman"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num w:numId="1">
    <w:abstractNumId w:val="6"/>
  </w:num>
  <w:num w:numId="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D2"/>
    <w:rsid w:val="00005A82"/>
    <w:rsid w:val="00077016"/>
    <w:rsid w:val="000A33E5"/>
    <w:rsid w:val="000A7DEC"/>
    <w:rsid w:val="000E482B"/>
    <w:rsid w:val="00151A75"/>
    <w:rsid w:val="00163B6F"/>
    <w:rsid w:val="0018708C"/>
    <w:rsid w:val="00190D9D"/>
    <w:rsid w:val="001D03EE"/>
    <w:rsid w:val="00290EF0"/>
    <w:rsid w:val="002D3802"/>
    <w:rsid w:val="003056C4"/>
    <w:rsid w:val="00306F75"/>
    <w:rsid w:val="00325DBE"/>
    <w:rsid w:val="00341AC9"/>
    <w:rsid w:val="00367D56"/>
    <w:rsid w:val="00394A3A"/>
    <w:rsid w:val="003A2639"/>
    <w:rsid w:val="003C6F4F"/>
    <w:rsid w:val="003D19AB"/>
    <w:rsid w:val="003F21A2"/>
    <w:rsid w:val="00427F25"/>
    <w:rsid w:val="00467876"/>
    <w:rsid w:val="004D7602"/>
    <w:rsid w:val="004F36FE"/>
    <w:rsid w:val="00501052"/>
    <w:rsid w:val="00505733"/>
    <w:rsid w:val="005925A9"/>
    <w:rsid w:val="005B7A26"/>
    <w:rsid w:val="005C1E29"/>
    <w:rsid w:val="005E124A"/>
    <w:rsid w:val="00612401"/>
    <w:rsid w:val="006D1CE2"/>
    <w:rsid w:val="00724159"/>
    <w:rsid w:val="0075763F"/>
    <w:rsid w:val="00764976"/>
    <w:rsid w:val="00767807"/>
    <w:rsid w:val="007901D2"/>
    <w:rsid w:val="007E27E9"/>
    <w:rsid w:val="00801970"/>
    <w:rsid w:val="0080783B"/>
    <w:rsid w:val="0082651F"/>
    <w:rsid w:val="00851A3B"/>
    <w:rsid w:val="00855D0C"/>
    <w:rsid w:val="00861644"/>
    <w:rsid w:val="008978E6"/>
    <w:rsid w:val="008D54C0"/>
    <w:rsid w:val="009422CA"/>
    <w:rsid w:val="009C0B31"/>
    <w:rsid w:val="009D2EB5"/>
    <w:rsid w:val="00A17B78"/>
    <w:rsid w:val="00A363DE"/>
    <w:rsid w:val="00AC3234"/>
    <w:rsid w:val="00AD4D08"/>
    <w:rsid w:val="00B30173"/>
    <w:rsid w:val="00B405F0"/>
    <w:rsid w:val="00B5547E"/>
    <w:rsid w:val="00B75266"/>
    <w:rsid w:val="00B8376E"/>
    <w:rsid w:val="00C20F30"/>
    <w:rsid w:val="00C618E4"/>
    <w:rsid w:val="00C8100A"/>
    <w:rsid w:val="00CB7D31"/>
    <w:rsid w:val="00CE6CF9"/>
    <w:rsid w:val="00D45DFE"/>
    <w:rsid w:val="00D501F5"/>
    <w:rsid w:val="00D61834"/>
    <w:rsid w:val="00D849A0"/>
    <w:rsid w:val="00DA2647"/>
    <w:rsid w:val="00DD17B3"/>
    <w:rsid w:val="00DF55E5"/>
    <w:rsid w:val="00E51BF7"/>
    <w:rsid w:val="00E960F5"/>
    <w:rsid w:val="00EA2976"/>
    <w:rsid w:val="00F22818"/>
    <w:rsid w:val="00F927C7"/>
    <w:rsid w:val="00F95F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A14685"/>
  <w15:docId w15:val="{7A9F2718-42A3-40A1-BBB4-BB1741A9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3DE"/>
    <w:rPr>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1A3B"/>
    <w:pPr>
      <w:tabs>
        <w:tab w:val="center" w:pos="4252"/>
        <w:tab w:val="right" w:pos="8504"/>
      </w:tabs>
    </w:pPr>
  </w:style>
  <w:style w:type="character" w:customStyle="1" w:styleId="EncabezadoCar">
    <w:name w:val="Encabezado Car"/>
    <w:basedOn w:val="Fuentedeprrafopredeter"/>
    <w:link w:val="Encabezado"/>
    <w:uiPriority w:val="99"/>
    <w:rsid w:val="00851A3B"/>
  </w:style>
  <w:style w:type="paragraph" w:styleId="Piedepgina">
    <w:name w:val="footer"/>
    <w:basedOn w:val="Normal"/>
    <w:link w:val="PiedepginaCar"/>
    <w:uiPriority w:val="99"/>
    <w:unhideWhenUsed/>
    <w:rsid w:val="00851A3B"/>
    <w:pPr>
      <w:tabs>
        <w:tab w:val="center" w:pos="4252"/>
        <w:tab w:val="right" w:pos="8504"/>
      </w:tabs>
    </w:pPr>
  </w:style>
  <w:style w:type="character" w:customStyle="1" w:styleId="PiedepginaCar">
    <w:name w:val="Pie de página Car"/>
    <w:basedOn w:val="Fuentedeprrafopredeter"/>
    <w:link w:val="Piedepgina"/>
    <w:uiPriority w:val="99"/>
    <w:rsid w:val="00851A3B"/>
  </w:style>
  <w:style w:type="paragraph" w:styleId="Textodeglobo">
    <w:name w:val="Balloon Text"/>
    <w:basedOn w:val="Normal"/>
    <w:link w:val="TextodegloboCar"/>
    <w:uiPriority w:val="99"/>
    <w:semiHidden/>
    <w:unhideWhenUsed/>
    <w:rsid w:val="00851A3B"/>
    <w:rPr>
      <w:rFonts w:ascii="Lucida Grande" w:hAnsi="Lucida Grande" w:cs="Lucida Grande"/>
      <w:sz w:val="18"/>
      <w:szCs w:val="18"/>
    </w:rPr>
  </w:style>
  <w:style w:type="character" w:customStyle="1" w:styleId="TextodegloboCar">
    <w:name w:val="Texto de globo Car"/>
    <w:link w:val="Textodeglobo"/>
    <w:uiPriority w:val="99"/>
    <w:semiHidden/>
    <w:rsid w:val="00851A3B"/>
    <w:rPr>
      <w:rFonts w:ascii="Lucida Grande" w:hAnsi="Lucida Grande" w:cs="Lucida Grande"/>
      <w:sz w:val="18"/>
      <w:szCs w:val="18"/>
    </w:rPr>
  </w:style>
  <w:style w:type="character" w:styleId="Hipervnculo">
    <w:name w:val="Hyperlink"/>
    <w:uiPriority w:val="99"/>
    <w:unhideWhenUsed/>
    <w:rsid w:val="007901D2"/>
    <w:rPr>
      <w:color w:val="0000FF"/>
      <w:u w:val="single"/>
    </w:rPr>
  </w:style>
  <w:style w:type="paragraph" w:styleId="NormalWeb">
    <w:name w:val="Normal (Web)"/>
    <w:basedOn w:val="Normal"/>
    <w:uiPriority w:val="99"/>
    <w:unhideWhenUsed/>
    <w:rsid w:val="003A2639"/>
    <w:pPr>
      <w:spacing w:before="100" w:beforeAutospacing="1" w:after="100" w:afterAutospacing="1"/>
    </w:pPr>
    <w:rPr>
      <w:rFonts w:ascii="Times New Roman" w:eastAsiaTheme="minorHAnsi" w:hAnsi="Times New Roman"/>
      <w:lang w:val="es-ES"/>
    </w:rPr>
  </w:style>
  <w:style w:type="character" w:styleId="Textoennegrita">
    <w:name w:val="Strong"/>
    <w:basedOn w:val="Fuentedeprrafopredeter"/>
    <w:uiPriority w:val="22"/>
    <w:qFormat/>
    <w:rsid w:val="003A2639"/>
    <w:rPr>
      <w:b/>
      <w:bCs/>
    </w:rPr>
  </w:style>
  <w:style w:type="table" w:styleId="Tablaconcuadrcula">
    <w:name w:val="Table Grid"/>
    <w:basedOn w:val="Tablanormal"/>
    <w:uiPriority w:val="39"/>
    <w:rsid w:val="003056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Fuentedeprrafopredeter"/>
    <w:rsid w:val="009422CA"/>
  </w:style>
  <w:style w:type="paragraph" w:styleId="Prrafodelista">
    <w:name w:val="List Paragraph"/>
    <w:basedOn w:val="Normal"/>
    <w:uiPriority w:val="34"/>
    <w:qFormat/>
    <w:rsid w:val="00942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361346">
      <w:bodyDiv w:val="1"/>
      <w:marLeft w:val="0"/>
      <w:marRight w:val="0"/>
      <w:marTop w:val="0"/>
      <w:marBottom w:val="0"/>
      <w:divBdr>
        <w:top w:val="none" w:sz="0" w:space="0" w:color="auto"/>
        <w:left w:val="none" w:sz="0" w:space="0" w:color="auto"/>
        <w:bottom w:val="none" w:sz="0" w:space="0" w:color="auto"/>
        <w:right w:val="none" w:sz="0" w:space="0" w:color="auto"/>
      </w:divBdr>
    </w:div>
    <w:div w:id="1335911257">
      <w:bodyDiv w:val="1"/>
      <w:marLeft w:val="0"/>
      <w:marRight w:val="0"/>
      <w:marTop w:val="0"/>
      <w:marBottom w:val="0"/>
      <w:divBdr>
        <w:top w:val="none" w:sz="0" w:space="0" w:color="auto"/>
        <w:left w:val="none" w:sz="0" w:space="0" w:color="auto"/>
        <w:bottom w:val="none" w:sz="0" w:space="0" w:color="auto"/>
        <w:right w:val="none" w:sz="0" w:space="0" w:color="auto"/>
      </w:divBdr>
    </w:div>
    <w:div w:id="203634788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oir@marn.gob.sv" TargetMode="External"/><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carranza\AppData\Local\Microsoft\Windows\Temporary%20Internet%20Files\Content.Outlook\VAUY4FYU\CARTAS%20oficial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CARTAS oficiales</Template>
  <TotalTime>5</TotalTime>
  <Pages>1</Pages>
  <Words>137</Words>
  <Characters>757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MINISTERIO DE MEDIO AMBIENTE Y RECURSOS NATURALES</Company>
  <LinksUpToDate>false</LinksUpToDate>
  <CharactersWithSpaces>893</CharactersWithSpaces>
  <SharedDoc>false</SharedDoc>
  <HLinks>
    <vt:vector size="6" baseType="variant">
      <vt:variant>
        <vt:i4>5439575</vt:i4>
      </vt:variant>
      <vt:variant>
        <vt:i4>-1</vt:i4>
      </vt:variant>
      <vt:variant>
        <vt:i4>2057</vt:i4>
      </vt:variant>
      <vt:variant>
        <vt:i4>1</vt:i4>
      </vt:variant>
      <vt:variant>
        <vt:lpwstr>logo CARTA ofc-02-02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Jeannette Carranza</dc:creator>
  <cp:lastModifiedBy>Cristina Esperanza Ardon</cp:lastModifiedBy>
  <cp:revision>5</cp:revision>
  <cp:lastPrinted>2019-10-25T19:45:00Z</cp:lastPrinted>
  <dcterms:created xsi:type="dcterms:W3CDTF">2020-07-15T21:48:00Z</dcterms:created>
  <dcterms:modified xsi:type="dcterms:W3CDTF">2020-08-17T22:52:00Z</dcterms:modified>
</cp:coreProperties>
</file>