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25" w:rsidRPr="00B42147" w:rsidRDefault="00054725" w:rsidP="00854483">
      <w:pPr>
        <w:spacing w:after="0" w:line="240" w:lineRule="auto"/>
        <w:jc w:val="both"/>
        <w:rPr>
          <w:rFonts w:ascii="Museo 300" w:hAnsi="Museo 300"/>
        </w:rPr>
      </w:pPr>
    </w:p>
    <w:p w:rsidR="00EE43AD" w:rsidRDefault="00EE43AD" w:rsidP="00EE43AD">
      <w:pPr>
        <w:jc w:val="center"/>
        <w:rPr>
          <w:rFonts w:ascii="Museo 300" w:hAnsi="Museo 300"/>
        </w:rPr>
      </w:pPr>
    </w:p>
    <w:p w:rsidR="00583942" w:rsidRDefault="00583942" w:rsidP="00EE43AD">
      <w:pPr>
        <w:jc w:val="center"/>
        <w:rPr>
          <w:rFonts w:ascii="Museo 300" w:hAnsi="Museo 300"/>
        </w:rPr>
      </w:pPr>
    </w:p>
    <w:p w:rsidR="00EE43AD" w:rsidRDefault="00EE43AD" w:rsidP="00EE43AD">
      <w:pPr>
        <w:spacing w:after="0"/>
        <w:jc w:val="center"/>
        <w:rPr>
          <w:rFonts w:ascii="Museo 300" w:hAnsi="Museo 300"/>
        </w:rPr>
      </w:pPr>
      <w:r>
        <w:rPr>
          <w:rFonts w:ascii="Museo 300" w:hAnsi="Museo 300"/>
        </w:rPr>
        <w:t>UNIDAD FIINANCIERA INSTITUCIONAL</w:t>
      </w:r>
    </w:p>
    <w:p w:rsidR="00EE43AD" w:rsidRDefault="00EE43AD" w:rsidP="00EE43AD">
      <w:pPr>
        <w:spacing w:after="0"/>
        <w:jc w:val="center"/>
        <w:rPr>
          <w:rFonts w:ascii="Museo 300" w:hAnsi="Museo 300"/>
        </w:rPr>
      </w:pPr>
      <w:r>
        <w:rPr>
          <w:rFonts w:ascii="Museo 300" w:hAnsi="Museo 300"/>
        </w:rPr>
        <w:t>DECLARACION</w:t>
      </w:r>
      <w:r w:rsidR="00583942">
        <w:rPr>
          <w:rFonts w:ascii="Museo 300" w:hAnsi="Museo 300"/>
        </w:rPr>
        <w:t xml:space="preserve"> DE MODIFICACION DE PRESUPUESTO MARN 2020</w:t>
      </w:r>
    </w:p>
    <w:p w:rsidR="00583942" w:rsidRDefault="00583942" w:rsidP="00583942">
      <w:pPr>
        <w:jc w:val="both"/>
        <w:rPr>
          <w:rFonts w:ascii="Arial Narrow" w:hAnsi="Arial Narrow"/>
        </w:rPr>
      </w:pPr>
    </w:p>
    <w:p w:rsidR="00B846C2" w:rsidRDefault="00B846C2" w:rsidP="00B846C2">
      <w:pPr>
        <w:spacing w:after="240" w:line="360" w:lineRule="auto"/>
        <w:jc w:val="both"/>
        <w:rPr>
          <w:rFonts w:ascii="Museo 300" w:hAnsi="Museo 300"/>
        </w:rPr>
      </w:pPr>
    </w:p>
    <w:p w:rsidR="00583942" w:rsidRDefault="00583942" w:rsidP="00B846C2">
      <w:pPr>
        <w:spacing w:after="240" w:line="360" w:lineRule="auto"/>
        <w:jc w:val="both"/>
        <w:rPr>
          <w:rFonts w:ascii="Museo 300" w:hAnsi="Museo 300"/>
        </w:rPr>
      </w:pPr>
      <w:r w:rsidRPr="00583942">
        <w:rPr>
          <w:rFonts w:ascii="Museo 300" w:hAnsi="Museo 300"/>
        </w:rPr>
        <w:t>En la ciud</w:t>
      </w:r>
      <w:r>
        <w:rPr>
          <w:rFonts w:ascii="Museo 300" w:hAnsi="Museo 300"/>
        </w:rPr>
        <w:t xml:space="preserve">ad de San Salvador, a los treinta </w:t>
      </w:r>
      <w:r w:rsidRPr="00583942">
        <w:rPr>
          <w:rFonts w:ascii="Museo 300" w:hAnsi="Museo 300"/>
        </w:rPr>
        <w:t xml:space="preserve"> días del mes de julio del año dos mil</w:t>
      </w:r>
      <w:r w:rsidR="00B846C2">
        <w:rPr>
          <w:rFonts w:ascii="Museo 300" w:hAnsi="Museo 300"/>
        </w:rPr>
        <w:t xml:space="preserve"> veinte, </w:t>
      </w:r>
      <w:r w:rsidRPr="00583942">
        <w:rPr>
          <w:rFonts w:ascii="Museo 300" w:hAnsi="Museo 300"/>
        </w:rPr>
        <w:t xml:space="preserve">se informa a la ciudadanía en general </w:t>
      </w:r>
      <w:r w:rsidR="00B846C2">
        <w:rPr>
          <w:rFonts w:ascii="Museo 300" w:hAnsi="Museo 300"/>
        </w:rPr>
        <w:t xml:space="preserve">que </w:t>
      </w:r>
      <w:r w:rsidRPr="00583942">
        <w:rPr>
          <w:rFonts w:ascii="Museo 300" w:hAnsi="Museo 300"/>
        </w:rPr>
        <w:t>de conformidad al Art. 10, literal 4 de la Ley de Acceso a la Información Pública (LAIP),</w:t>
      </w:r>
      <w:r>
        <w:rPr>
          <w:rFonts w:ascii="Museo 300" w:hAnsi="Museo 300"/>
        </w:rPr>
        <w:t xml:space="preserve"> que para el período 2020</w:t>
      </w:r>
      <w:r w:rsidRPr="00583942">
        <w:rPr>
          <w:rFonts w:ascii="Museo 300" w:hAnsi="Museo 300"/>
        </w:rPr>
        <w:t xml:space="preserve">, el Presupuesto asignado a esta Cartera de Estado </w:t>
      </w:r>
      <w:r>
        <w:rPr>
          <w:rFonts w:ascii="Museo 300" w:hAnsi="Museo 300"/>
        </w:rPr>
        <w:t>presenta una di</w:t>
      </w:r>
      <w:r w:rsidR="00B846C2">
        <w:rPr>
          <w:rFonts w:ascii="Museo 300" w:hAnsi="Museo 300"/>
        </w:rPr>
        <w:t>sminución por la cantidad de $1</w:t>
      </w:r>
      <w:proofErr w:type="gramStart"/>
      <w:r w:rsidR="00B846C2">
        <w:rPr>
          <w:rFonts w:ascii="Museo 300" w:hAnsi="Museo 300"/>
        </w:rPr>
        <w:t>,</w:t>
      </w:r>
      <w:r>
        <w:rPr>
          <w:rFonts w:ascii="Museo 300" w:hAnsi="Museo 300"/>
        </w:rPr>
        <w:t>429,885</w:t>
      </w:r>
      <w:r w:rsidR="00B846C2">
        <w:rPr>
          <w:rFonts w:ascii="Museo 300" w:hAnsi="Museo 300"/>
        </w:rPr>
        <w:t>.00</w:t>
      </w:r>
      <w:proofErr w:type="gramEnd"/>
      <w:r>
        <w:rPr>
          <w:rFonts w:ascii="Museo 300" w:hAnsi="Museo 300"/>
        </w:rPr>
        <w:t>; según Decreto Legislativo No. 654 de fecha cuatro de junio del presente año.</w:t>
      </w:r>
    </w:p>
    <w:p w:rsidR="00583942" w:rsidRPr="004B19A4" w:rsidRDefault="00583942" w:rsidP="00B846C2">
      <w:pPr>
        <w:spacing w:after="240" w:line="360" w:lineRule="auto"/>
        <w:jc w:val="both"/>
        <w:rPr>
          <w:rFonts w:ascii="Arial Narrow" w:hAnsi="Arial Narrow"/>
        </w:rPr>
      </w:pPr>
      <w:r w:rsidRPr="00583942">
        <w:rPr>
          <w:rFonts w:ascii="Museo 300" w:hAnsi="Museo 300"/>
        </w:rPr>
        <w:t xml:space="preserve">No habiendo otro asunto que declarar, </w:t>
      </w:r>
      <w:r>
        <w:rPr>
          <w:rFonts w:ascii="Museo 300" w:hAnsi="Museo 300"/>
        </w:rPr>
        <w:t xml:space="preserve">firmó en fe de constancia </w:t>
      </w:r>
      <w:r w:rsidRPr="00583942">
        <w:rPr>
          <w:rFonts w:ascii="Museo 300" w:hAnsi="Museo 300"/>
        </w:rPr>
        <w:t xml:space="preserve"> de la información antes detallada</w:t>
      </w:r>
      <w:r w:rsidRPr="004B19A4">
        <w:rPr>
          <w:rFonts w:ascii="Arial Narrow" w:hAnsi="Arial Narrow"/>
        </w:rPr>
        <w:t>.</w:t>
      </w:r>
    </w:p>
    <w:p w:rsidR="00EE43AD" w:rsidRDefault="00EE43AD" w:rsidP="006F01BD">
      <w:pPr>
        <w:spacing w:after="0"/>
        <w:ind w:left="3540" w:firstLine="708"/>
        <w:jc w:val="both"/>
        <w:rPr>
          <w:rFonts w:ascii="Museo 300" w:hAnsi="Museo 300"/>
        </w:rPr>
      </w:pPr>
    </w:p>
    <w:p w:rsidR="00515E46" w:rsidRDefault="00515E46" w:rsidP="006F01BD">
      <w:pPr>
        <w:spacing w:after="0"/>
        <w:ind w:left="3540" w:firstLine="708"/>
        <w:jc w:val="both"/>
        <w:rPr>
          <w:rFonts w:ascii="Museo 300" w:hAnsi="Museo 300"/>
        </w:rPr>
      </w:pPr>
    </w:p>
    <w:p w:rsidR="00331144" w:rsidRDefault="00331144" w:rsidP="006F01BD">
      <w:pPr>
        <w:spacing w:after="0"/>
        <w:ind w:left="3540" w:firstLine="708"/>
        <w:jc w:val="both"/>
        <w:rPr>
          <w:rFonts w:ascii="Museo 300" w:hAnsi="Museo 300"/>
        </w:rPr>
      </w:pPr>
    </w:p>
    <w:p w:rsidR="00331144" w:rsidRDefault="00331144" w:rsidP="00331144">
      <w:pPr>
        <w:spacing w:after="0"/>
        <w:ind w:left="3540" w:firstLine="708"/>
        <w:rPr>
          <w:rFonts w:ascii="Museo 300" w:hAnsi="Museo 300"/>
        </w:rPr>
      </w:pPr>
      <w:r>
        <w:rPr>
          <w:rFonts w:ascii="Museo 300" w:hAnsi="Museo 300"/>
        </w:rPr>
        <w:t>___________________________</w:t>
      </w:r>
    </w:p>
    <w:p w:rsidR="00331144" w:rsidRDefault="00331144" w:rsidP="00331144">
      <w:pPr>
        <w:spacing w:after="0"/>
        <w:ind w:left="3540" w:firstLine="708"/>
        <w:rPr>
          <w:rFonts w:ascii="Museo 300" w:hAnsi="Museo 300"/>
        </w:rPr>
      </w:pPr>
      <w:r>
        <w:rPr>
          <w:rFonts w:ascii="Museo 300" w:hAnsi="Museo 300"/>
        </w:rPr>
        <w:t>Carla Patricia Cañas Celarie</w:t>
      </w:r>
    </w:p>
    <w:p w:rsidR="00331144" w:rsidRDefault="00331144" w:rsidP="00331144">
      <w:pPr>
        <w:spacing w:after="0"/>
        <w:ind w:left="3540" w:firstLine="708"/>
        <w:rPr>
          <w:rFonts w:ascii="Museo 300" w:hAnsi="Museo 300"/>
        </w:rPr>
      </w:pPr>
      <w:r>
        <w:rPr>
          <w:rFonts w:ascii="Museo 300" w:hAnsi="Museo 300"/>
        </w:rPr>
        <w:t>Jefa Unidad Financiera Institucional (UFI)</w:t>
      </w:r>
    </w:p>
    <w:p w:rsidR="00331144" w:rsidRDefault="00331144" w:rsidP="00331144">
      <w:pPr>
        <w:spacing w:after="0"/>
        <w:jc w:val="both"/>
        <w:rPr>
          <w:rFonts w:ascii="Museo 300" w:hAnsi="Museo 300"/>
        </w:rPr>
      </w:pPr>
    </w:p>
    <w:p w:rsidR="00515E46" w:rsidRDefault="00515E46" w:rsidP="006F01BD">
      <w:pPr>
        <w:spacing w:after="0"/>
        <w:ind w:left="3540" w:firstLine="708"/>
        <w:jc w:val="both"/>
        <w:rPr>
          <w:rFonts w:ascii="Museo 300" w:hAnsi="Museo 300"/>
        </w:rPr>
      </w:pPr>
    </w:p>
    <w:p w:rsidR="00515E46" w:rsidRDefault="00515E46" w:rsidP="006F01BD">
      <w:pPr>
        <w:spacing w:after="0"/>
        <w:ind w:left="3540" w:firstLine="708"/>
        <w:jc w:val="both"/>
        <w:rPr>
          <w:rFonts w:ascii="Museo 300" w:hAnsi="Museo 300"/>
        </w:rPr>
      </w:pPr>
    </w:p>
    <w:p w:rsidR="0027679C" w:rsidRDefault="0027679C" w:rsidP="006F01BD">
      <w:pPr>
        <w:spacing w:after="0"/>
        <w:ind w:left="3540" w:firstLine="708"/>
        <w:jc w:val="both"/>
        <w:rPr>
          <w:rFonts w:ascii="Museo 300" w:hAnsi="Museo 300"/>
        </w:rPr>
      </w:pPr>
    </w:p>
    <w:p w:rsidR="004B29CF" w:rsidRDefault="004B29CF" w:rsidP="00EE43AD">
      <w:pPr>
        <w:spacing w:after="0"/>
        <w:jc w:val="center"/>
        <w:rPr>
          <w:rFonts w:ascii="Museo 300" w:hAnsi="Museo 300"/>
        </w:rPr>
      </w:pPr>
    </w:p>
    <w:p w:rsidR="00331144" w:rsidRDefault="00331144" w:rsidP="00EE43AD">
      <w:pPr>
        <w:spacing w:after="0"/>
        <w:jc w:val="center"/>
        <w:rPr>
          <w:rFonts w:ascii="Museo 300" w:hAnsi="Museo 300"/>
        </w:rPr>
      </w:pPr>
    </w:p>
    <w:p w:rsidR="00331144" w:rsidRPr="00B42147" w:rsidRDefault="00331144" w:rsidP="00EE43AD">
      <w:pPr>
        <w:spacing w:after="0"/>
        <w:jc w:val="center"/>
        <w:rPr>
          <w:rFonts w:ascii="Museo 300" w:hAnsi="Museo 300"/>
        </w:rPr>
      </w:pPr>
      <w:r>
        <w:rPr>
          <w:rFonts w:ascii="Museo 300" w:hAnsi="Museo 300"/>
        </w:rPr>
        <w:t>Versión Pública, conforme lo dispuesto al Art. 30 de la LAIP</w:t>
      </w:r>
      <w:bookmarkStart w:id="0" w:name="_GoBack"/>
      <w:bookmarkEnd w:id="0"/>
    </w:p>
    <w:sectPr w:rsidR="00331144" w:rsidRPr="00B42147" w:rsidSect="007F1F4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1" w:right="14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65" w:rsidRDefault="00177365" w:rsidP="00D6001B">
      <w:pPr>
        <w:spacing w:after="0" w:line="240" w:lineRule="auto"/>
      </w:pPr>
      <w:r>
        <w:separator/>
      </w:r>
    </w:p>
  </w:endnote>
  <w:endnote w:type="continuationSeparator" w:id="0">
    <w:p w:rsidR="00177365" w:rsidRDefault="00177365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Pr="00B42147" w:rsidRDefault="003E168F" w:rsidP="00833695">
    <w:pPr>
      <w:pStyle w:val="Piedepgina"/>
      <w:jc w:val="center"/>
      <w:rPr>
        <w:rFonts w:ascii="Bembo Std" w:hAnsi="Bembo Std"/>
        <w:color w:val="000000" w:themeColor="text1"/>
        <w:sz w:val="20"/>
        <w:szCs w:val="20"/>
      </w:rPr>
    </w:pPr>
    <w:r w:rsidRPr="00B42147">
      <w:rPr>
        <w:rFonts w:ascii="Bembo Std" w:hAnsi="Bembo Std"/>
        <w:color w:val="000000" w:themeColor="text1"/>
        <w:sz w:val="20"/>
        <w:szCs w:val="20"/>
      </w:rPr>
      <w:t>_________________________________</w:t>
    </w:r>
  </w:p>
  <w:p w:rsidR="00833695" w:rsidRPr="00B42147" w:rsidRDefault="00644A25" w:rsidP="00833695">
    <w:pPr>
      <w:pStyle w:val="Piedepgina"/>
      <w:jc w:val="center"/>
      <w:rPr>
        <w:rFonts w:ascii="Bembo Std" w:hAnsi="Bembo Std"/>
        <w:color w:val="000000" w:themeColor="text1"/>
        <w:sz w:val="20"/>
        <w:szCs w:val="20"/>
      </w:rPr>
    </w:pPr>
    <w:r w:rsidRPr="00B42147">
      <w:rPr>
        <w:rFonts w:ascii="Bembo Std" w:hAnsi="Bembo Std"/>
        <w:color w:val="000000" w:themeColor="text1"/>
        <w:sz w:val="20"/>
        <w:szCs w:val="20"/>
      </w:rPr>
      <w:t xml:space="preserve">Kilómetro 5 ½ </w:t>
    </w:r>
    <w:r w:rsidR="00A17FD4" w:rsidRPr="00B42147">
      <w:rPr>
        <w:rFonts w:ascii="Bembo Std" w:hAnsi="Bembo Std"/>
        <w:color w:val="000000" w:themeColor="text1"/>
        <w:sz w:val="20"/>
        <w:szCs w:val="20"/>
      </w:rPr>
      <w:t>c</w:t>
    </w:r>
    <w:r w:rsidRPr="00B42147">
      <w:rPr>
        <w:rFonts w:ascii="Bembo Std" w:hAnsi="Bembo Std"/>
        <w:color w:val="000000" w:themeColor="text1"/>
        <w:sz w:val="20"/>
        <w:szCs w:val="20"/>
      </w:rPr>
      <w:t xml:space="preserve">arretera a Santa Tecla, </w:t>
    </w:r>
    <w:r w:rsidR="00BB51D1" w:rsidRPr="00B42147">
      <w:rPr>
        <w:rFonts w:ascii="Bembo Std" w:hAnsi="Bembo Std"/>
        <w:color w:val="000000" w:themeColor="text1"/>
        <w:sz w:val="20"/>
        <w:szCs w:val="20"/>
      </w:rPr>
      <w:t xml:space="preserve">colonia y calle </w:t>
    </w:r>
    <w:r w:rsidRPr="00B42147">
      <w:rPr>
        <w:rFonts w:ascii="Bembo Std" w:hAnsi="Bembo Std"/>
        <w:color w:val="000000" w:themeColor="text1"/>
        <w:sz w:val="20"/>
        <w:szCs w:val="20"/>
      </w:rPr>
      <w:t xml:space="preserve">Las Mercedes, edificios MARN </w:t>
    </w:r>
    <w:r w:rsidR="00BB51D1" w:rsidRPr="00B42147">
      <w:rPr>
        <w:rFonts w:ascii="Bembo Std" w:hAnsi="Bembo Std"/>
        <w:color w:val="000000" w:themeColor="text1"/>
        <w:sz w:val="20"/>
        <w:szCs w:val="20"/>
      </w:rPr>
      <w:br/>
    </w:r>
    <w:r w:rsidRPr="00B42147">
      <w:rPr>
        <w:rFonts w:ascii="Bembo Std" w:hAnsi="Bembo Std"/>
        <w:color w:val="000000" w:themeColor="text1"/>
        <w:sz w:val="20"/>
        <w:szCs w:val="20"/>
      </w:rPr>
      <w:t>San Salvador, El Salvador</w:t>
    </w:r>
    <w:r w:rsidR="00E92071" w:rsidRPr="00B42147">
      <w:rPr>
        <w:rFonts w:ascii="Bembo Std" w:hAnsi="Bembo Std"/>
        <w:color w:val="000000" w:themeColor="text1"/>
        <w:sz w:val="20"/>
        <w:szCs w:val="20"/>
      </w:rPr>
      <w:t xml:space="preserve">, </w:t>
    </w:r>
    <w:r w:rsidR="00833695" w:rsidRPr="00B42147">
      <w:rPr>
        <w:rFonts w:ascii="Bembo Std" w:hAnsi="Bembo Std"/>
        <w:color w:val="000000" w:themeColor="text1"/>
        <w:sz w:val="20"/>
        <w:szCs w:val="20"/>
      </w:rPr>
      <w:t>Tel</w:t>
    </w:r>
    <w:r w:rsidR="00A17FD4" w:rsidRPr="00B42147">
      <w:rPr>
        <w:rFonts w:ascii="Bembo Std" w:hAnsi="Bembo Std"/>
        <w:color w:val="000000" w:themeColor="text1"/>
        <w:sz w:val="20"/>
        <w:szCs w:val="20"/>
      </w:rPr>
      <w:t xml:space="preserve">.: </w:t>
    </w:r>
    <w:r w:rsidR="00833695" w:rsidRPr="00B42147">
      <w:rPr>
        <w:rFonts w:ascii="Bembo Std" w:hAnsi="Bembo Std"/>
        <w:color w:val="000000" w:themeColor="text1"/>
        <w:sz w:val="20"/>
        <w:szCs w:val="20"/>
      </w:rPr>
      <w:t>(503)</w:t>
    </w:r>
    <w:r w:rsidR="003F20DF" w:rsidRPr="00B42147">
      <w:rPr>
        <w:sz w:val="20"/>
        <w:szCs w:val="20"/>
      </w:rPr>
      <w:t xml:space="preserve"> </w:t>
    </w:r>
    <w:r w:rsidR="00C31F66" w:rsidRPr="00B42147">
      <w:rPr>
        <w:rFonts w:ascii="Bembo Std" w:hAnsi="Bembo Std"/>
        <w:color w:val="000000" w:themeColor="text1"/>
        <w:sz w:val="20"/>
        <w:szCs w:val="20"/>
      </w:rPr>
      <w:t>2132-</w:t>
    </w:r>
    <w:r w:rsidR="00F75879" w:rsidRPr="00B42147">
      <w:rPr>
        <w:rFonts w:ascii="Bembo Std" w:hAnsi="Bembo Std"/>
        <w:color w:val="000000" w:themeColor="text1"/>
        <w:sz w:val="20"/>
        <w:szCs w:val="20"/>
      </w:rPr>
      <w:t>9270</w:t>
    </w:r>
    <w:r w:rsidR="00BB51D1" w:rsidRPr="00B42147">
      <w:rPr>
        <w:rFonts w:ascii="Bembo Std" w:hAnsi="Bembo Std"/>
        <w:color w:val="000000" w:themeColor="text1"/>
        <w:sz w:val="20"/>
        <w:szCs w:val="20"/>
      </w:rPr>
      <w:t xml:space="preserve">. Correo electrónico: </w:t>
    </w:r>
    <w:r w:rsidR="00F75879" w:rsidRPr="00B42147">
      <w:rPr>
        <w:rFonts w:ascii="Bembo Std" w:hAnsi="Bembo Std"/>
        <w:color w:val="000000" w:themeColor="text1"/>
        <w:sz w:val="20"/>
        <w:szCs w:val="20"/>
      </w:rPr>
      <w:t>ccanas</w:t>
    </w:r>
    <w:r w:rsidR="00A17FD4" w:rsidRPr="00B42147">
      <w:rPr>
        <w:rFonts w:ascii="Bembo Std" w:hAnsi="Bembo Std"/>
        <w:color w:val="000000" w:themeColor="text1"/>
        <w:sz w:val="20"/>
        <w:szCs w:val="20"/>
      </w:rPr>
      <w:t>@marn.gob.sv</w:t>
    </w:r>
  </w:p>
  <w:p w:rsidR="00833695" w:rsidRPr="00B42147" w:rsidRDefault="00833695" w:rsidP="00833695">
    <w:pPr>
      <w:pStyle w:val="Piedepgina"/>
      <w:jc w:val="center"/>
      <w:rPr>
        <w:rFonts w:ascii="Bembo Std" w:hAnsi="Bembo Std"/>
        <w:color w:val="000000" w:themeColor="text1"/>
        <w:sz w:val="20"/>
        <w:szCs w:val="20"/>
      </w:rPr>
    </w:pPr>
    <w:r w:rsidRPr="00B42147">
      <w:rPr>
        <w:rFonts w:ascii="Bembo Std" w:hAnsi="Bembo Std"/>
        <w:color w:val="000000" w:themeColor="text1"/>
        <w:sz w:val="20"/>
        <w:szCs w:val="20"/>
      </w:rPr>
      <w:t>www.</w:t>
    </w:r>
    <w:r w:rsidR="00673F98" w:rsidRPr="00B42147">
      <w:rPr>
        <w:rFonts w:ascii="Bembo Std" w:hAnsi="Bembo Std"/>
        <w:color w:val="000000" w:themeColor="text1"/>
        <w:sz w:val="20"/>
        <w:szCs w:val="20"/>
      </w:rPr>
      <w:t>m</w:t>
    </w:r>
    <w:r w:rsidR="00644A25" w:rsidRPr="00B42147">
      <w:rPr>
        <w:rFonts w:ascii="Bembo Std" w:hAnsi="Bembo Std"/>
        <w:color w:val="000000" w:themeColor="text1"/>
        <w:sz w:val="20"/>
        <w:szCs w:val="20"/>
      </w:rPr>
      <w:t>arn</w:t>
    </w:r>
    <w:r w:rsidRPr="00B42147">
      <w:rPr>
        <w:rFonts w:ascii="Bembo Std" w:hAnsi="Bembo Std"/>
        <w:color w:val="000000" w:themeColor="text1"/>
        <w:sz w:val="20"/>
        <w:szCs w:val="20"/>
      </w:rPr>
      <w:t>.go</w:t>
    </w:r>
    <w:r w:rsidR="00E92071" w:rsidRPr="00B42147">
      <w:rPr>
        <w:rFonts w:ascii="Bembo Std" w:hAnsi="Bembo Std"/>
        <w:color w:val="000000" w:themeColor="text1"/>
        <w:sz w:val="20"/>
        <w:szCs w:val="20"/>
      </w:rPr>
      <w:t>b</w:t>
    </w:r>
    <w:r w:rsidRPr="00B42147">
      <w:rPr>
        <w:rFonts w:ascii="Bembo Std" w:hAnsi="Bembo Std"/>
        <w:color w:val="000000" w:themeColor="text1"/>
        <w:sz w:val="20"/>
        <w:szCs w:val="20"/>
      </w:rPr>
      <w:t>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65" w:rsidRDefault="00177365" w:rsidP="00D6001B">
      <w:pPr>
        <w:spacing w:after="0" w:line="240" w:lineRule="auto"/>
      </w:pPr>
      <w:r>
        <w:separator/>
      </w:r>
    </w:p>
  </w:footnote>
  <w:footnote w:type="continuationSeparator" w:id="0">
    <w:p w:rsidR="00177365" w:rsidRDefault="00177365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17736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054725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1920240</wp:posOffset>
          </wp:positionH>
          <wp:positionV relativeFrom="paragraph">
            <wp:posOffset>-165100</wp:posOffset>
          </wp:positionV>
          <wp:extent cx="1916430" cy="714375"/>
          <wp:effectExtent l="0" t="0" r="0" b="0"/>
          <wp:wrapThrough wrapText="bothSides">
            <wp:wrapPolygon edited="0">
              <wp:start x="0" y="0"/>
              <wp:lineTo x="0" y="21312"/>
              <wp:lineTo x="21471" y="21312"/>
              <wp:lineTo x="21471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736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51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17736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8200D"/>
    <w:multiLevelType w:val="hybridMultilevel"/>
    <w:tmpl w:val="7A64AFC6"/>
    <w:lvl w:ilvl="0" w:tplc="5C524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14573"/>
    <w:rsid w:val="000442E9"/>
    <w:rsid w:val="00054725"/>
    <w:rsid w:val="00076A84"/>
    <w:rsid w:val="000866F1"/>
    <w:rsid w:val="000A039B"/>
    <w:rsid w:val="000A289D"/>
    <w:rsid w:val="000A3D8A"/>
    <w:rsid w:val="000B0B6F"/>
    <w:rsid w:val="000B5513"/>
    <w:rsid w:val="000B5D0B"/>
    <w:rsid w:val="000C32C7"/>
    <w:rsid w:val="000F1879"/>
    <w:rsid w:val="000F5FA5"/>
    <w:rsid w:val="001054B7"/>
    <w:rsid w:val="00115247"/>
    <w:rsid w:val="00142254"/>
    <w:rsid w:val="00160213"/>
    <w:rsid w:val="00163090"/>
    <w:rsid w:val="001755EE"/>
    <w:rsid w:val="00175E18"/>
    <w:rsid w:val="00177365"/>
    <w:rsid w:val="001B728E"/>
    <w:rsid w:val="001E62CB"/>
    <w:rsid w:val="001E6FB5"/>
    <w:rsid w:val="0020237F"/>
    <w:rsid w:val="00224B6A"/>
    <w:rsid w:val="00252E3F"/>
    <w:rsid w:val="0027679C"/>
    <w:rsid w:val="002871AA"/>
    <w:rsid w:val="002A7AC4"/>
    <w:rsid w:val="002A7CDE"/>
    <w:rsid w:val="002B2A97"/>
    <w:rsid w:val="002D500E"/>
    <w:rsid w:val="002F5656"/>
    <w:rsid w:val="00303C99"/>
    <w:rsid w:val="003207B5"/>
    <w:rsid w:val="003275A5"/>
    <w:rsid w:val="00331144"/>
    <w:rsid w:val="00370304"/>
    <w:rsid w:val="003A1850"/>
    <w:rsid w:val="003A3B95"/>
    <w:rsid w:val="003B5798"/>
    <w:rsid w:val="003E168F"/>
    <w:rsid w:val="003F20DF"/>
    <w:rsid w:val="003F7AD6"/>
    <w:rsid w:val="00422C00"/>
    <w:rsid w:val="004B29CF"/>
    <w:rsid w:val="004D387C"/>
    <w:rsid w:val="004E5404"/>
    <w:rsid w:val="004E642A"/>
    <w:rsid w:val="00515E46"/>
    <w:rsid w:val="00556F1A"/>
    <w:rsid w:val="0057313B"/>
    <w:rsid w:val="00583942"/>
    <w:rsid w:val="005931C6"/>
    <w:rsid w:val="005A16EA"/>
    <w:rsid w:val="005B6C98"/>
    <w:rsid w:val="005C0342"/>
    <w:rsid w:val="005C489D"/>
    <w:rsid w:val="005D01B3"/>
    <w:rsid w:val="005F0AA1"/>
    <w:rsid w:val="00613773"/>
    <w:rsid w:val="00644A25"/>
    <w:rsid w:val="006539E7"/>
    <w:rsid w:val="006565BE"/>
    <w:rsid w:val="0067311E"/>
    <w:rsid w:val="00673F98"/>
    <w:rsid w:val="006A3FB2"/>
    <w:rsid w:val="006A4DD3"/>
    <w:rsid w:val="006A62C7"/>
    <w:rsid w:val="006A6450"/>
    <w:rsid w:val="006B3511"/>
    <w:rsid w:val="006C1C76"/>
    <w:rsid w:val="006D7CE6"/>
    <w:rsid w:val="006F01BD"/>
    <w:rsid w:val="006F3DB2"/>
    <w:rsid w:val="00702F2B"/>
    <w:rsid w:val="007155D8"/>
    <w:rsid w:val="007600A9"/>
    <w:rsid w:val="0077227C"/>
    <w:rsid w:val="00796888"/>
    <w:rsid w:val="007C12CD"/>
    <w:rsid w:val="007C19D1"/>
    <w:rsid w:val="007F1C53"/>
    <w:rsid w:val="007F1F47"/>
    <w:rsid w:val="0080076E"/>
    <w:rsid w:val="00833695"/>
    <w:rsid w:val="00854483"/>
    <w:rsid w:val="0085463D"/>
    <w:rsid w:val="00857FC5"/>
    <w:rsid w:val="00886349"/>
    <w:rsid w:val="008C47FC"/>
    <w:rsid w:val="008D5382"/>
    <w:rsid w:val="008D608A"/>
    <w:rsid w:val="009534C9"/>
    <w:rsid w:val="009B7344"/>
    <w:rsid w:val="009C4439"/>
    <w:rsid w:val="009C7786"/>
    <w:rsid w:val="009D1058"/>
    <w:rsid w:val="009E689C"/>
    <w:rsid w:val="00A176FC"/>
    <w:rsid w:val="00A17FD4"/>
    <w:rsid w:val="00A21CB1"/>
    <w:rsid w:val="00A32C59"/>
    <w:rsid w:val="00A506F5"/>
    <w:rsid w:val="00A50931"/>
    <w:rsid w:val="00A824EF"/>
    <w:rsid w:val="00A97335"/>
    <w:rsid w:val="00A97676"/>
    <w:rsid w:val="00AA20CD"/>
    <w:rsid w:val="00AA47FE"/>
    <w:rsid w:val="00AB73CE"/>
    <w:rsid w:val="00AD4EB1"/>
    <w:rsid w:val="00AF0EE5"/>
    <w:rsid w:val="00B07A59"/>
    <w:rsid w:val="00B25DFD"/>
    <w:rsid w:val="00B42147"/>
    <w:rsid w:val="00B54389"/>
    <w:rsid w:val="00B63F39"/>
    <w:rsid w:val="00B65B8F"/>
    <w:rsid w:val="00B711F6"/>
    <w:rsid w:val="00B846C2"/>
    <w:rsid w:val="00B85898"/>
    <w:rsid w:val="00B937AF"/>
    <w:rsid w:val="00BA6616"/>
    <w:rsid w:val="00BB169D"/>
    <w:rsid w:val="00BB51D1"/>
    <w:rsid w:val="00BD06B2"/>
    <w:rsid w:val="00BE20D4"/>
    <w:rsid w:val="00BE420E"/>
    <w:rsid w:val="00C028C0"/>
    <w:rsid w:val="00C229A2"/>
    <w:rsid w:val="00C31F66"/>
    <w:rsid w:val="00C32C60"/>
    <w:rsid w:val="00C44DC3"/>
    <w:rsid w:val="00C7208E"/>
    <w:rsid w:val="00C947F3"/>
    <w:rsid w:val="00CA7B5B"/>
    <w:rsid w:val="00CB79C2"/>
    <w:rsid w:val="00CC6002"/>
    <w:rsid w:val="00CE5DBF"/>
    <w:rsid w:val="00CF308C"/>
    <w:rsid w:val="00CF726C"/>
    <w:rsid w:val="00D0404A"/>
    <w:rsid w:val="00D32BD7"/>
    <w:rsid w:val="00D36E01"/>
    <w:rsid w:val="00D57D4B"/>
    <w:rsid w:val="00D6001B"/>
    <w:rsid w:val="00D71590"/>
    <w:rsid w:val="00DB1266"/>
    <w:rsid w:val="00DC50AF"/>
    <w:rsid w:val="00DD35B5"/>
    <w:rsid w:val="00DE0F1C"/>
    <w:rsid w:val="00DF664C"/>
    <w:rsid w:val="00E217BC"/>
    <w:rsid w:val="00E22482"/>
    <w:rsid w:val="00E26779"/>
    <w:rsid w:val="00E301EB"/>
    <w:rsid w:val="00E4572E"/>
    <w:rsid w:val="00E52CA1"/>
    <w:rsid w:val="00E5571D"/>
    <w:rsid w:val="00E6045C"/>
    <w:rsid w:val="00E6651E"/>
    <w:rsid w:val="00E9172A"/>
    <w:rsid w:val="00E92071"/>
    <w:rsid w:val="00ED19EA"/>
    <w:rsid w:val="00EE43AD"/>
    <w:rsid w:val="00F10B91"/>
    <w:rsid w:val="00F24883"/>
    <w:rsid w:val="00F4143F"/>
    <w:rsid w:val="00F62281"/>
    <w:rsid w:val="00F75879"/>
    <w:rsid w:val="00F7698A"/>
    <w:rsid w:val="00F85860"/>
    <w:rsid w:val="00FA79B5"/>
    <w:rsid w:val="00FC3E31"/>
    <w:rsid w:val="00FD0340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5:docId w15:val="{1CE7DE8B-F67D-4341-8981-BDA177E3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F1"/>
  </w:style>
  <w:style w:type="paragraph" w:styleId="Ttulo3">
    <w:name w:val="heading 3"/>
    <w:basedOn w:val="Normal"/>
    <w:next w:val="Normal"/>
    <w:link w:val="Ttulo3Car"/>
    <w:qFormat/>
    <w:rsid w:val="00C31F6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BA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616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C31F66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C31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F01BD"/>
    <w:pPr>
      <w:spacing w:after="0" w:line="240" w:lineRule="auto"/>
      <w:ind w:left="720"/>
    </w:pPr>
    <w:rPr>
      <w:rFonts w:ascii="Calibri" w:hAnsi="Calibri" w:cs="Times New Roman"/>
      <w:lang w:eastAsia="es-SV"/>
    </w:rPr>
  </w:style>
  <w:style w:type="character" w:styleId="Textoennegrita">
    <w:name w:val="Strong"/>
    <w:basedOn w:val="Fuentedeprrafopredeter"/>
    <w:uiPriority w:val="22"/>
    <w:qFormat/>
    <w:rsid w:val="0058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del Carmen Miranda de Aguilar</cp:lastModifiedBy>
  <cp:revision>2</cp:revision>
  <cp:lastPrinted>2020-06-16T22:34:00Z</cp:lastPrinted>
  <dcterms:created xsi:type="dcterms:W3CDTF">2020-07-31T23:55:00Z</dcterms:created>
  <dcterms:modified xsi:type="dcterms:W3CDTF">2020-07-31T23:55:00Z</dcterms:modified>
</cp:coreProperties>
</file>