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ill Sans" w:hAnsi="Gill Sans" w:cs="Gill Sans"/>
        </w:rPr>
        <w:id w:val="5254944"/>
        <w:docPartObj>
          <w:docPartGallery w:val="Cover Pages"/>
          <w:docPartUnique/>
        </w:docPartObj>
      </w:sdtPr>
      <w:sdtEndPr>
        <w:rPr>
          <w:sz w:val="28"/>
          <w:szCs w:val="28"/>
        </w:rPr>
      </w:sdtEndPr>
      <w:sdtContent>
        <w:p w14:paraId="054E13F2" w14:textId="48EDD095" w:rsidR="00146CA9" w:rsidRPr="00445CA9" w:rsidRDefault="00146CA9">
          <w:pPr>
            <w:rPr>
              <w:rFonts w:ascii="Gill Sans" w:hAnsi="Gill Sans" w:cs="Gill Sans"/>
            </w:rPr>
          </w:pPr>
          <w:r w:rsidRPr="00445CA9">
            <w:rPr>
              <w:rFonts w:ascii="Gill Sans" w:hAnsi="Gill Sans" w:cs="Gill Sans"/>
              <w:noProof/>
              <w:lang w:eastAsia="es-ES"/>
            </w:rPr>
            <w:t xml:space="preserve"> </w:t>
          </w:r>
        </w:p>
        <w:p w14:paraId="1F5FDB2C" w14:textId="734DCE55" w:rsidR="00146CA9" w:rsidRPr="00445CA9" w:rsidRDefault="00146CA9" w:rsidP="00146CA9">
          <w:pPr>
            <w:rPr>
              <w:rFonts w:ascii="Gill Sans" w:hAnsi="Gill Sans" w:cs="Gill Sans"/>
            </w:rPr>
          </w:pPr>
        </w:p>
        <w:p w14:paraId="3B67D990" w14:textId="1A20B575" w:rsidR="00146CA9" w:rsidRPr="00445CA9" w:rsidRDefault="00146CA9" w:rsidP="00146CA9">
          <w:pPr>
            <w:spacing w:after="0" w:line="240" w:lineRule="auto"/>
            <w:jc w:val="center"/>
            <w:rPr>
              <w:rFonts w:ascii="Gill Sans" w:hAnsi="Gill Sans" w:cs="Gill Sans"/>
            </w:rPr>
          </w:pPr>
          <w:r w:rsidRPr="00445CA9">
            <w:rPr>
              <w:rFonts w:ascii="Gill Sans" w:hAnsi="Gill Sans" w:cs="Gill Sans"/>
            </w:rPr>
            <w:br w:type="page"/>
          </w:r>
        </w:p>
        <w:p w14:paraId="5B80695C" w14:textId="77777777" w:rsidR="003145F6" w:rsidRDefault="003145F6">
          <w:pPr>
            <w:pStyle w:val="TDC1"/>
            <w:tabs>
              <w:tab w:val="right" w:leader="dot" w:pos="9204"/>
            </w:tabs>
            <w:rPr>
              <w:rFonts w:ascii="Gill Sans" w:hAnsi="Gill Sans" w:cs="Gill Sans"/>
              <w:b w:val="0"/>
              <w:caps/>
              <w:color w:val="595959" w:themeColor="text1" w:themeTint="A6"/>
            </w:rPr>
          </w:pPr>
          <w:bookmarkStart w:id="0" w:name="_Toc301074556"/>
        </w:p>
        <w:p w14:paraId="4600D114" w14:textId="77777777" w:rsidR="003145F6" w:rsidRDefault="003145F6" w:rsidP="003145F6"/>
        <w:p w14:paraId="2861D158" w14:textId="77777777" w:rsidR="003145F6" w:rsidRDefault="003145F6" w:rsidP="003145F6"/>
        <w:p w14:paraId="4BA8F815" w14:textId="77777777" w:rsidR="003145F6" w:rsidRDefault="003145F6" w:rsidP="003145F6"/>
        <w:p w14:paraId="2C4212AD" w14:textId="77777777" w:rsidR="003145F6" w:rsidRDefault="003145F6" w:rsidP="003145F6"/>
        <w:p w14:paraId="7DD3308A" w14:textId="77777777" w:rsidR="003145F6" w:rsidRDefault="003145F6" w:rsidP="003145F6"/>
        <w:p w14:paraId="29FA1918" w14:textId="77777777" w:rsidR="003145F6" w:rsidRDefault="003145F6" w:rsidP="003145F6"/>
        <w:p w14:paraId="7AA1640A" w14:textId="77777777" w:rsidR="003145F6" w:rsidRDefault="003145F6" w:rsidP="003145F6"/>
        <w:p w14:paraId="1C87C7ED" w14:textId="77777777" w:rsidR="003145F6" w:rsidRDefault="003145F6" w:rsidP="003145F6"/>
        <w:p w14:paraId="200D7EFB" w14:textId="77777777" w:rsidR="003145F6" w:rsidRDefault="003145F6" w:rsidP="003145F6"/>
        <w:p w14:paraId="40CD1948" w14:textId="77777777" w:rsidR="003145F6" w:rsidRDefault="003145F6" w:rsidP="003145F6"/>
        <w:p w14:paraId="174FBE8B" w14:textId="77777777" w:rsidR="003145F6" w:rsidRDefault="003145F6" w:rsidP="003145F6"/>
        <w:p w14:paraId="694D96BC" w14:textId="77777777" w:rsidR="003145F6" w:rsidRDefault="003145F6" w:rsidP="003145F6"/>
        <w:p w14:paraId="54DF7186" w14:textId="77777777" w:rsidR="003145F6" w:rsidRDefault="003145F6" w:rsidP="003145F6"/>
        <w:p w14:paraId="1B13020A" w14:textId="77777777" w:rsidR="003145F6" w:rsidRDefault="003145F6" w:rsidP="003145F6"/>
        <w:p w14:paraId="434203BD" w14:textId="77777777" w:rsidR="003145F6" w:rsidRDefault="003145F6" w:rsidP="003145F6"/>
        <w:p w14:paraId="569635C9" w14:textId="77777777" w:rsidR="003145F6" w:rsidRDefault="003145F6" w:rsidP="003145F6"/>
        <w:p w14:paraId="5B9A4ED6" w14:textId="77777777" w:rsidR="003145F6" w:rsidRDefault="003145F6" w:rsidP="003145F6"/>
        <w:p w14:paraId="6AE39A20" w14:textId="77777777" w:rsidR="003145F6" w:rsidRDefault="003145F6" w:rsidP="003145F6"/>
        <w:p w14:paraId="389CB2AA" w14:textId="77777777" w:rsidR="003145F6" w:rsidRDefault="003145F6" w:rsidP="003145F6"/>
        <w:p w14:paraId="6E7EF31B" w14:textId="77777777" w:rsidR="003145F6" w:rsidRDefault="003145F6" w:rsidP="003145F6"/>
        <w:p w14:paraId="17413A5D" w14:textId="77777777" w:rsidR="003145F6" w:rsidRDefault="003145F6" w:rsidP="003145F6"/>
        <w:p w14:paraId="3C68B676" w14:textId="77777777" w:rsidR="003145F6" w:rsidRDefault="003145F6" w:rsidP="003145F6"/>
        <w:p w14:paraId="182C9AF2" w14:textId="77777777" w:rsidR="003145F6" w:rsidRPr="003145F6" w:rsidRDefault="003145F6" w:rsidP="003145F6"/>
        <w:p w14:paraId="2B52D303" w14:textId="1C8A436F" w:rsidR="00992117" w:rsidRPr="00112ABE" w:rsidRDefault="00992117" w:rsidP="00794C65">
          <w:pPr>
            <w:pStyle w:val="Prrafodelista"/>
            <w:spacing w:before="120" w:after="240" w:line="240" w:lineRule="auto"/>
            <w:ind w:left="0"/>
            <w:jc w:val="both"/>
            <w:rPr>
              <w:b/>
            </w:rPr>
          </w:pPr>
          <w:r w:rsidRPr="00794C65">
            <w:rPr>
              <w:rFonts w:ascii="Gill Sans" w:hAnsi="Gill Sans" w:cs="Gill Sans"/>
              <w:b/>
              <w:color w:val="948A54" w:themeColor="background2" w:themeShade="80"/>
            </w:rPr>
            <w:lastRenderedPageBreak/>
            <w:t>RESUMEN DE AVANCES EN LA IMPLEMENTACION DE PLANTAS DE TRATAMIENTO DE LAS CINCO EMPRESAS QUE VIERTEN LAS MAYORES CARGAS CONTAINANTES AL RIO LAS CAÑAS</w:t>
          </w:r>
        </w:p>
        <w:p w14:paraId="094F81FE" w14:textId="24F89FA7" w:rsidR="00804E59" w:rsidRPr="00794C65" w:rsidRDefault="00804E59" w:rsidP="000713D2">
          <w:p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 xml:space="preserve">A continuación se presentan los principales avances de las cinco empresas identificadas con mayor vertido de contaminantes al río Las Cañas, afluente del río </w:t>
          </w:r>
          <w:proofErr w:type="spellStart"/>
          <w:r w:rsidRPr="00794C65">
            <w:rPr>
              <w:rFonts w:ascii="Gill Sans" w:hAnsi="Gill Sans" w:cs="Gill Sans"/>
              <w:color w:val="595959" w:themeColor="text1" w:themeTint="A6"/>
            </w:rPr>
            <w:t>Acelhuate</w:t>
          </w:r>
          <w:proofErr w:type="spellEnd"/>
          <w:r w:rsidRPr="00794C65">
            <w:rPr>
              <w:rFonts w:ascii="Gill Sans" w:hAnsi="Gill Sans" w:cs="Gill Sans"/>
              <w:color w:val="595959" w:themeColor="text1" w:themeTint="A6"/>
            </w:rPr>
            <w:t>. En tres de las cinco empresas identificadas se reportan avances significativos tendientes a la reducción de la carga contaminante que afecta la calidad del agua del río.</w:t>
          </w:r>
        </w:p>
        <w:p w14:paraId="38F2DFAD" w14:textId="77777777" w:rsidR="000713D2" w:rsidRPr="000713D2" w:rsidRDefault="000713D2" w:rsidP="000713D2">
          <w:pPr>
            <w:spacing w:after="160" w:line="256" w:lineRule="auto"/>
            <w:jc w:val="both"/>
          </w:pPr>
        </w:p>
        <w:p w14:paraId="51EB4A89" w14:textId="77777777" w:rsidR="00804E59" w:rsidRPr="00794C65" w:rsidRDefault="00992117" w:rsidP="00C71D5E">
          <w:pPr>
            <w:pStyle w:val="Prrafodelista"/>
            <w:numPr>
              <w:ilvl w:val="0"/>
              <w:numId w:val="6"/>
            </w:numPr>
            <w:spacing w:after="160" w:line="256" w:lineRule="auto"/>
            <w:jc w:val="both"/>
            <w:rPr>
              <w:rFonts w:ascii="Gill Sans" w:eastAsiaTheme="majorEastAsia" w:hAnsi="Gill Sans" w:cs="Gill Sans"/>
              <w:b/>
              <w:iCs/>
              <w:color w:val="365F91" w:themeColor="accent1" w:themeShade="BF"/>
              <w:spacing w:val="15"/>
              <w:szCs w:val="24"/>
            </w:rPr>
          </w:pPr>
          <w:r w:rsidRPr="00794C65">
            <w:rPr>
              <w:rFonts w:ascii="Gill Sans" w:eastAsiaTheme="majorEastAsia" w:hAnsi="Gill Sans" w:cs="Gill Sans"/>
              <w:b/>
              <w:iCs/>
              <w:color w:val="365F91" w:themeColor="accent1" w:themeShade="BF"/>
              <w:spacing w:val="15"/>
              <w:szCs w:val="24"/>
            </w:rPr>
            <w:t>La actividad TEXTUFIL S.A. de C.V</w:t>
          </w:r>
        </w:p>
        <w:p w14:paraId="276A389E" w14:textId="02AD6923" w:rsidR="00804E59" w:rsidRPr="00794C65" w:rsidRDefault="00804E59" w:rsidP="00804E59">
          <w:pPr>
            <w:spacing w:after="160" w:line="256" w:lineRule="auto"/>
            <w:ind w:left="360"/>
            <w:jc w:val="both"/>
            <w:rPr>
              <w:rFonts w:ascii="Gill Sans" w:hAnsi="Gill Sans" w:cs="Gill Sans"/>
              <w:color w:val="595959" w:themeColor="text1" w:themeTint="A6"/>
            </w:rPr>
          </w:pPr>
          <w:r>
            <w:t xml:space="preserve"> </w:t>
          </w:r>
          <w:r w:rsidRPr="00794C65">
            <w:rPr>
              <w:rFonts w:ascii="Gill Sans" w:hAnsi="Gill Sans" w:cs="Gill Sans"/>
              <w:color w:val="595959" w:themeColor="text1" w:themeTint="A6"/>
            </w:rPr>
            <w:t>C</w:t>
          </w:r>
          <w:r w:rsidR="00992117" w:rsidRPr="00794C65">
            <w:rPr>
              <w:rFonts w:ascii="Gill Sans" w:hAnsi="Gill Sans" w:cs="Gill Sans"/>
              <w:color w:val="595959" w:themeColor="text1" w:themeTint="A6"/>
            </w:rPr>
            <w:t>uenta con Permiso Ambiental mediante resolución MARN-No 677-2003</w:t>
          </w:r>
          <w:r w:rsidRPr="00794C65">
            <w:rPr>
              <w:rFonts w:ascii="Gill Sans" w:hAnsi="Gill Sans" w:cs="Gill Sans"/>
              <w:color w:val="595959" w:themeColor="text1" w:themeTint="A6"/>
            </w:rPr>
            <w:t xml:space="preserve"> y está en proceso de cumplimiento de su programa de adecuación ambiental el cual incluye, entro otros, la construcción</w:t>
          </w:r>
          <w:r w:rsidR="0019764E" w:rsidRPr="00794C65">
            <w:rPr>
              <w:rFonts w:ascii="Gill Sans" w:hAnsi="Gill Sans" w:cs="Gill Sans"/>
              <w:color w:val="595959" w:themeColor="text1" w:themeTint="A6"/>
            </w:rPr>
            <w:t xml:space="preserve"> y funcionamiento</w:t>
          </w:r>
          <w:r w:rsidRPr="00794C65">
            <w:rPr>
              <w:rFonts w:ascii="Gill Sans" w:hAnsi="Gill Sans" w:cs="Gill Sans"/>
              <w:color w:val="595959" w:themeColor="text1" w:themeTint="A6"/>
            </w:rPr>
            <w:t xml:space="preserve"> de la planta de tratamiento de aguas residuales</w:t>
          </w:r>
          <w:r w:rsidR="00C35E92" w:rsidRPr="00794C65">
            <w:rPr>
              <w:rFonts w:ascii="Gill Sans" w:hAnsi="Gill Sans" w:cs="Gill Sans"/>
              <w:color w:val="595959" w:themeColor="text1" w:themeTint="A6"/>
            </w:rPr>
            <w:t xml:space="preserve"> (PTAR)</w:t>
          </w:r>
          <w:r w:rsidRPr="00794C65">
            <w:rPr>
              <w:rFonts w:ascii="Gill Sans" w:hAnsi="Gill Sans" w:cs="Gill Sans"/>
              <w:color w:val="595959" w:themeColor="text1" w:themeTint="A6"/>
            </w:rPr>
            <w:t xml:space="preserve">. </w:t>
          </w:r>
        </w:p>
        <w:p w14:paraId="4FAB6881" w14:textId="6CD596E6" w:rsidR="00804E59" w:rsidRPr="00794C65" w:rsidRDefault="00804E59" w:rsidP="00804E59">
          <w:p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 xml:space="preserve"> Las medidas de mejora son:</w:t>
          </w:r>
        </w:p>
        <w:p w14:paraId="7DD4EEAE" w14:textId="6A6DAD8F" w:rsidR="00804E59" w:rsidRPr="00794C65" w:rsidRDefault="00E04161"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Presentado el P</w:t>
          </w:r>
          <w:r w:rsidR="00804E59" w:rsidRPr="00794C65">
            <w:rPr>
              <w:rFonts w:ascii="Gill Sans" w:hAnsi="Gill Sans" w:cs="Gill Sans"/>
              <w:color w:val="595959" w:themeColor="text1" w:themeTint="A6"/>
            </w:rPr>
            <w:t>rogramada de adecuaci</w:t>
          </w:r>
          <w:r w:rsidR="00F06B36" w:rsidRPr="00794C65">
            <w:rPr>
              <w:rFonts w:ascii="Gill Sans" w:hAnsi="Gill Sans" w:cs="Gill Sans"/>
              <w:color w:val="595959" w:themeColor="text1" w:themeTint="A6"/>
            </w:rPr>
            <w:t xml:space="preserve">ón ambiental ajustado que </w:t>
          </w:r>
          <w:r w:rsidR="0019764E" w:rsidRPr="00794C65">
            <w:rPr>
              <w:rFonts w:ascii="Gill Sans" w:hAnsi="Gill Sans" w:cs="Gill Sans"/>
              <w:color w:val="595959" w:themeColor="text1" w:themeTint="A6"/>
            </w:rPr>
            <w:t>incluyó</w:t>
          </w:r>
          <w:r w:rsidR="00F06B36" w:rsidRPr="00794C65">
            <w:rPr>
              <w:rFonts w:ascii="Gill Sans" w:hAnsi="Gill Sans" w:cs="Gill Sans"/>
              <w:color w:val="595959" w:themeColor="text1" w:themeTint="A6"/>
            </w:rPr>
            <w:t xml:space="preserve"> el diseño de la planta de tratamiento de aguas residuales</w:t>
          </w:r>
          <w:r w:rsidRPr="00794C65">
            <w:rPr>
              <w:rFonts w:ascii="Gill Sans" w:hAnsi="Gill Sans" w:cs="Gill Sans"/>
              <w:color w:val="595959" w:themeColor="text1" w:themeTint="A6"/>
            </w:rPr>
            <w:t>,</w:t>
          </w:r>
          <w:r w:rsidR="00F06B36" w:rsidRPr="00794C65">
            <w:rPr>
              <w:rFonts w:ascii="Gill Sans" w:hAnsi="Gill Sans" w:cs="Gill Sans"/>
              <w:color w:val="595959" w:themeColor="text1" w:themeTint="A6"/>
            </w:rPr>
            <w:t xml:space="preserve"> el cual fue aprobado en mayo 2016.</w:t>
          </w:r>
        </w:p>
        <w:p w14:paraId="779167A8" w14:textId="432754C7" w:rsidR="00F06B36" w:rsidRPr="00794C65" w:rsidRDefault="00F06B36"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 xml:space="preserve">Construcción </w:t>
          </w:r>
          <w:r w:rsidR="0019764E" w:rsidRPr="00794C65">
            <w:rPr>
              <w:rFonts w:ascii="Gill Sans" w:hAnsi="Gill Sans" w:cs="Gill Sans"/>
              <w:color w:val="595959" w:themeColor="text1" w:themeTint="A6"/>
            </w:rPr>
            <w:t>y puesta en operación</w:t>
          </w:r>
          <w:r w:rsidR="00E04161" w:rsidRPr="00794C65">
            <w:rPr>
              <w:rFonts w:ascii="Gill Sans" w:hAnsi="Gill Sans" w:cs="Gill Sans"/>
              <w:color w:val="595959" w:themeColor="text1" w:themeTint="A6"/>
            </w:rPr>
            <w:t xml:space="preserve"> la </w:t>
          </w:r>
          <w:r w:rsidRPr="00794C65">
            <w:rPr>
              <w:rFonts w:ascii="Gill Sans" w:hAnsi="Gill Sans" w:cs="Gill Sans"/>
              <w:color w:val="595959" w:themeColor="text1" w:themeTint="A6"/>
            </w:rPr>
            <w:t xml:space="preserve"> planta de t</w:t>
          </w:r>
          <w:r w:rsidR="0019764E" w:rsidRPr="00794C65">
            <w:rPr>
              <w:rFonts w:ascii="Gill Sans" w:hAnsi="Gill Sans" w:cs="Gill Sans"/>
              <w:color w:val="595959" w:themeColor="text1" w:themeTint="A6"/>
            </w:rPr>
            <w:t>ratamiento de aguas residuales.</w:t>
          </w:r>
        </w:p>
        <w:p w14:paraId="5CA528D3" w14:textId="02523CAD" w:rsidR="00E04161" w:rsidRPr="00794C65" w:rsidRDefault="00E04161"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Con fecha 24 de abril de 2018 se realiza inspección de verificación del manejo de aguas residuales de tipo especial generadas por el proceso de producción textil. Se verificó que la planta de tratamiento ha</w:t>
          </w:r>
          <w:r w:rsidR="0019764E" w:rsidRPr="00794C65">
            <w:rPr>
              <w:rFonts w:ascii="Gill Sans" w:hAnsi="Gill Sans" w:cs="Gill Sans"/>
              <w:color w:val="595959" w:themeColor="text1" w:themeTint="A6"/>
            </w:rPr>
            <w:t xml:space="preserve">bía sido implementada y se encontraba </w:t>
          </w:r>
          <w:r w:rsidRPr="00794C65">
            <w:rPr>
              <w:rFonts w:ascii="Gill Sans" w:hAnsi="Gill Sans" w:cs="Gill Sans"/>
              <w:color w:val="595959" w:themeColor="text1" w:themeTint="A6"/>
            </w:rPr>
            <w:t>funcionando. A continuación, una breve descripción del tren de tratamiento</w:t>
          </w:r>
          <w:r w:rsidR="0019764E" w:rsidRPr="00794C65">
            <w:rPr>
              <w:rFonts w:ascii="Gill Sans" w:hAnsi="Gill Sans" w:cs="Gill Sans"/>
              <w:color w:val="595959" w:themeColor="text1" w:themeTint="A6"/>
            </w:rPr>
            <w:t>.</w:t>
          </w:r>
        </w:p>
        <w:p w14:paraId="36E0B6C9" w14:textId="474D99D4" w:rsidR="00E04161" w:rsidRDefault="00E04161" w:rsidP="00E04161">
          <w:pPr>
            <w:jc w:val="center"/>
          </w:pPr>
          <w:r>
            <w:rPr>
              <w:b/>
            </w:rPr>
            <w:t>E</w:t>
          </w:r>
          <w:r w:rsidRPr="00E04161">
            <w:rPr>
              <w:b/>
            </w:rPr>
            <w:t>squema del proceso de tratamiento de aguas residuales</w:t>
          </w:r>
          <w:r>
            <w:rPr>
              <w:b/>
            </w:rPr>
            <w:t xml:space="preserve"> de la PTAR</w:t>
          </w:r>
        </w:p>
        <w:p w14:paraId="65D11F06" w14:textId="77777777" w:rsidR="00E04161" w:rsidRDefault="00E04161" w:rsidP="00E04161">
          <w:pPr>
            <w:pStyle w:val="Prrafodelista"/>
          </w:pPr>
          <w:r>
            <w:rPr>
              <w:noProof/>
              <w:lang w:eastAsia="es-ES"/>
            </w:rPr>
            <mc:AlternateContent>
              <mc:Choice Requires="wps">
                <w:drawing>
                  <wp:anchor distT="0" distB="0" distL="114300" distR="114300" simplePos="0" relativeHeight="251677696" behindDoc="0" locked="0" layoutInCell="1" allowOverlap="1" wp14:anchorId="22A01980" wp14:editId="72FF01B0">
                    <wp:simplePos x="0" y="0"/>
                    <wp:positionH relativeFrom="column">
                      <wp:posOffset>167640</wp:posOffset>
                    </wp:positionH>
                    <wp:positionV relativeFrom="paragraph">
                      <wp:posOffset>255270</wp:posOffset>
                    </wp:positionV>
                    <wp:extent cx="323850" cy="130810"/>
                    <wp:effectExtent l="0" t="19050" r="38100" b="40640"/>
                    <wp:wrapNone/>
                    <wp:docPr id="14" name="Flecha: a la derecha 14"/>
                    <wp:cNvGraphicFramePr/>
                    <a:graphic xmlns:a="http://schemas.openxmlformats.org/drawingml/2006/main">
                      <a:graphicData uri="http://schemas.microsoft.com/office/word/2010/wordprocessingShape">
                        <wps:wsp>
                          <wps:cNvSpPr/>
                          <wps:spPr>
                            <a:xfrm>
                              <a:off x="0" y="0"/>
                              <a:ext cx="323850" cy="130810"/>
                            </a:xfrm>
                            <a:prstGeom prst="righ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0F72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 o:spid="_x0000_s1026" type="#_x0000_t13" style="position:absolute;margin-left:13.2pt;margin-top:20.1pt;width:25.5pt;height:10.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" adj="17238" fillcolor="#943634 [2405]" strokecolor="#243f60 [1604]" strokeweight="2pt"/>
                </w:pict>
              </mc:Fallback>
            </mc:AlternateContent>
          </w:r>
          <w:r>
            <w:rPr>
              <w:noProof/>
              <w:lang w:eastAsia="es-ES"/>
            </w:rPr>
            <mc:AlternateContent>
              <mc:Choice Requires="wps">
                <w:drawing>
                  <wp:anchor distT="0" distB="0" distL="114300" distR="114300" simplePos="0" relativeHeight="251676672" behindDoc="0" locked="0" layoutInCell="1" allowOverlap="1" wp14:anchorId="3BF0B400" wp14:editId="1C362F9B">
                    <wp:simplePos x="0" y="0"/>
                    <wp:positionH relativeFrom="column">
                      <wp:posOffset>4187190</wp:posOffset>
                    </wp:positionH>
                    <wp:positionV relativeFrom="paragraph">
                      <wp:posOffset>255270</wp:posOffset>
                    </wp:positionV>
                    <wp:extent cx="266700" cy="140335"/>
                    <wp:effectExtent l="0" t="19050" r="38100" b="31115"/>
                    <wp:wrapNone/>
                    <wp:docPr id="26" name="Flecha: a la derecha 10"/>
                    <wp:cNvGraphicFramePr/>
                    <a:graphic xmlns:a="http://schemas.openxmlformats.org/drawingml/2006/main">
                      <a:graphicData uri="http://schemas.microsoft.com/office/word/2010/wordprocessingShape">
                        <wps:wsp>
                          <wps:cNvSpPr/>
                          <wps:spPr>
                            <a:xfrm>
                              <a:off x="0" y="0"/>
                              <a:ext cx="266700" cy="1403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290F4A" id="Flecha: a la derecha 10" o:spid="_x0000_s1026" type="#_x0000_t13" style="position:absolute;margin-left:329.7pt;margin-top:20.1pt;width:21pt;height:11.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" adj="15917" fillcolor="#4f81bd [3204]" strokecolor="#243f60 [1604]" strokeweight="2pt"/>
                </w:pict>
              </mc:Fallback>
            </mc:AlternateContent>
          </w:r>
          <w:r>
            <w:rPr>
              <w:noProof/>
              <w:lang w:eastAsia="es-ES"/>
            </w:rPr>
            <mc:AlternateContent>
              <mc:Choice Requires="wps">
                <w:drawing>
                  <wp:anchor distT="0" distB="0" distL="114300" distR="114300" simplePos="0" relativeHeight="251675648" behindDoc="0" locked="0" layoutInCell="1" allowOverlap="1" wp14:anchorId="65CD0B59" wp14:editId="06393E76">
                    <wp:simplePos x="0" y="0"/>
                    <wp:positionH relativeFrom="column">
                      <wp:posOffset>2853690</wp:posOffset>
                    </wp:positionH>
                    <wp:positionV relativeFrom="paragraph">
                      <wp:posOffset>257810</wp:posOffset>
                    </wp:positionV>
                    <wp:extent cx="266700" cy="140335"/>
                    <wp:effectExtent l="0" t="19050" r="38100" b="31115"/>
                    <wp:wrapNone/>
                    <wp:docPr id="9" name="Flecha: a la derecha 9"/>
                    <wp:cNvGraphicFramePr/>
                    <a:graphic xmlns:a="http://schemas.openxmlformats.org/drawingml/2006/main">
                      <a:graphicData uri="http://schemas.microsoft.com/office/word/2010/wordprocessingShape">
                        <wps:wsp>
                          <wps:cNvSpPr/>
                          <wps:spPr>
                            <a:xfrm>
                              <a:off x="0" y="0"/>
                              <a:ext cx="266700" cy="1403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47942E" id="Flecha: a la derecha 9" o:spid="_x0000_s1026" type="#_x0000_t13" style="position:absolute;margin-left:224.7pt;margin-top:20.3pt;width:21pt;height:11.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" adj="15917" fillcolor="#4f81bd [3204]" strokecolor="#243f60 [1604]" strokeweight="2pt"/>
                </w:pict>
              </mc:Fallback>
            </mc:AlternateContent>
          </w:r>
          <w:r>
            <w:rPr>
              <w:noProof/>
              <w:lang w:eastAsia="es-ES"/>
            </w:rPr>
            <mc:AlternateContent>
              <mc:Choice Requires="wps">
                <w:drawing>
                  <wp:anchor distT="0" distB="0" distL="114300" distR="114300" simplePos="0" relativeHeight="251674624" behindDoc="0" locked="0" layoutInCell="1" allowOverlap="1" wp14:anchorId="5D1DE246" wp14:editId="5E7E741D">
                    <wp:simplePos x="0" y="0"/>
                    <wp:positionH relativeFrom="column">
                      <wp:posOffset>1624965</wp:posOffset>
                    </wp:positionH>
                    <wp:positionV relativeFrom="paragraph">
                      <wp:posOffset>245745</wp:posOffset>
                    </wp:positionV>
                    <wp:extent cx="266700" cy="140335"/>
                    <wp:effectExtent l="0" t="19050" r="38100" b="31115"/>
                    <wp:wrapNone/>
                    <wp:docPr id="27" name="Flecha: a la derecha 8"/>
                    <wp:cNvGraphicFramePr/>
                    <a:graphic xmlns:a="http://schemas.openxmlformats.org/drawingml/2006/main">
                      <a:graphicData uri="http://schemas.microsoft.com/office/word/2010/wordprocessingShape">
                        <wps:wsp>
                          <wps:cNvSpPr/>
                          <wps:spPr>
                            <a:xfrm>
                              <a:off x="0" y="0"/>
                              <a:ext cx="266700" cy="1403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A25F11" id="Flecha: a la derecha 8" o:spid="_x0000_s1026" type="#_x0000_t13" style="position:absolute;margin-left:127.95pt;margin-top:19.35pt;width:21pt;height:11.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" adj="15917" fillcolor="#4f81bd [3204]" strokecolor="#243f60 [1604]" strokeweight="2pt"/>
                </w:pict>
              </mc:Fallback>
            </mc:AlternateContent>
          </w:r>
          <w:r>
            <w:rPr>
              <w:noProof/>
              <w:lang w:eastAsia="es-ES"/>
            </w:rPr>
            <mc:AlternateContent>
              <mc:Choice Requires="wps">
                <w:drawing>
                  <wp:anchor distT="0" distB="0" distL="114300" distR="114300" simplePos="0" relativeHeight="251673600" behindDoc="0" locked="0" layoutInCell="1" allowOverlap="1" wp14:anchorId="343970D3" wp14:editId="1AAA24E6">
                    <wp:simplePos x="0" y="0"/>
                    <wp:positionH relativeFrom="column">
                      <wp:posOffset>4453890</wp:posOffset>
                    </wp:positionH>
                    <wp:positionV relativeFrom="paragraph">
                      <wp:posOffset>93345</wp:posOffset>
                    </wp:positionV>
                    <wp:extent cx="1085850" cy="4953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1085850" cy="4953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762D6" w14:textId="77777777" w:rsidR="00E04161" w:rsidRPr="00B13930" w:rsidRDefault="00E04161" w:rsidP="00E04161">
                                <w:pPr>
                                  <w:jc w:val="center"/>
                                  <w:rPr>
                                    <w:color w:val="000000" w:themeColor="text1"/>
                                  </w:rPr>
                                </w:pPr>
                                <w:r w:rsidRPr="00B13930">
                                  <w:rPr>
                                    <w:color w:val="000000" w:themeColor="text1"/>
                                  </w:rPr>
                                  <w:t>Floculación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970D3" id="Rectángulo 4" o:spid="_x0000_s1026" style="position:absolute;left:0;text-align:left;margin-left:350.7pt;margin-top:7.35pt;width:85.5pt;height:3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" fillcolor="#b8cce4 [1300]" strokecolor="#243f60 [1604]" strokeweight="2pt">
                    <v:textbox>
                      <w:txbxContent>
                        <w:p w14:paraId="6B9762D6" w14:textId="77777777" w:rsidR="00E04161" w:rsidRPr="00B13930" w:rsidRDefault="00E04161" w:rsidP="00E04161">
                          <w:pPr>
                            <w:jc w:val="center"/>
                            <w:rPr>
                              <w:color w:val="000000" w:themeColor="text1"/>
                            </w:rPr>
                          </w:pPr>
                          <w:r w:rsidRPr="00B13930">
                            <w:rPr>
                              <w:color w:val="000000" w:themeColor="text1"/>
                            </w:rPr>
                            <w:t>Floculación</w:t>
                          </w:r>
                        </w:p>
                      </w:txbxContent>
                    </v:textbox>
                  </v:rect>
                </w:pict>
              </mc:Fallback>
            </mc:AlternateContent>
          </w:r>
          <w:r>
            <w:rPr>
              <w:noProof/>
              <w:lang w:eastAsia="es-ES"/>
            </w:rPr>
            <mc:AlternateContent>
              <mc:Choice Requires="wps">
                <w:drawing>
                  <wp:anchor distT="0" distB="0" distL="114300" distR="114300" simplePos="0" relativeHeight="251672576" behindDoc="0" locked="0" layoutInCell="1" allowOverlap="1" wp14:anchorId="0C5641A8" wp14:editId="6421830D">
                    <wp:simplePos x="0" y="0"/>
                    <wp:positionH relativeFrom="column">
                      <wp:posOffset>3120390</wp:posOffset>
                    </wp:positionH>
                    <wp:positionV relativeFrom="paragraph">
                      <wp:posOffset>93345</wp:posOffset>
                    </wp:positionV>
                    <wp:extent cx="1019175" cy="495300"/>
                    <wp:effectExtent l="0" t="0" r="28575" b="19050"/>
                    <wp:wrapNone/>
                    <wp:docPr id="3" name="Rectángulo 3"/>
                    <wp:cNvGraphicFramePr/>
                    <a:graphic xmlns:a="http://schemas.openxmlformats.org/drawingml/2006/main">
                      <a:graphicData uri="http://schemas.microsoft.com/office/word/2010/wordprocessingShape">
                        <wps:wsp>
                          <wps:cNvSpPr/>
                          <wps:spPr>
                            <a:xfrm>
                              <a:off x="0" y="0"/>
                              <a:ext cx="1019175" cy="4953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B7A8F3" w14:textId="77777777" w:rsidR="00E04161" w:rsidRPr="00B13930" w:rsidRDefault="00E04161" w:rsidP="00E04161">
                                <w:pPr>
                                  <w:jc w:val="center"/>
                                  <w:rPr>
                                    <w:color w:val="000000" w:themeColor="text1"/>
                                  </w:rPr>
                                </w:pPr>
                                <w:r w:rsidRPr="00B13930">
                                  <w:rPr>
                                    <w:color w:val="000000" w:themeColor="text1"/>
                                  </w:rPr>
                                  <w:t>Torre de enfriamiento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641A8" id="Rectángulo 3" o:spid="_x0000_s1027" style="position:absolute;left:0;text-align:left;margin-left:245.7pt;margin-top:7.35pt;width:80.25pt;height:3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" fillcolor="#b8cce4 [1300]" strokecolor="#243f60 [1604]" strokeweight="2pt">
                    <v:textbox>
                      <w:txbxContent>
                        <w:p w14:paraId="29B7A8F3" w14:textId="77777777" w:rsidR="00E04161" w:rsidRPr="00B13930" w:rsidRDefault="00E04161" w:rsidP="00E04161">
                          <w:pPr>
                            <w:jc w:val="center"/>
                            <w:rPr>
                              <w:color w:val="000000" w:themeColor="text1"/>
                            </w:rPr>
                          </w:pPr>
                          <w:r w:rsidRPr="00B13930">
                            <w:rPr>
                              <w:color w:val="000000" w:themeColor="text1"/>
                            </w:rPr>
                            <w:t>Torre de enfriamiento</w:t>
                          </w:r>
                        </w:p>
                      </w:txbxContent>
                    </v:textbox>
                  </v:rect>
                </w:pict>
              </mc:Fallback>
            </mc:AlternateContent>
          </w:r>
          <w:r>
            <w:rPr>
              <w:noProof/>
              <w:lang w:eastAsia="es-ES"/>
            </w:rPr>
            <mc:AlternateContent>
              <mc:Choice Requires="wps">
                <w:drawing>
                  <wp:anchor distT="0" distB="0" distL="114300" distR="114300" simplePos="0" relativeHeight="251670528" behindDoc="0" locked="0" layoutInCell="1" allowOverlap="1" wp14:anchorId="74AD6C53" wp14:editId="3C21ADDB">
                    <wp:simplePos x="0" y="0"/>
                    <wp:positionH relativeFrom="column">
                      <wp:posOffset>491489</wp:posOffset>
                    </wp:positionH>
                    <wp:positionV relativeFrom="paragraph">
                      <wp:posOffset>93345</wp:posOffset>
                    </wp:positionV>
                    <wp:extent cx="1133475" cy="49530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1133475" cy="4953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D939D6" w14:textId="77777777" w:rsidR="00E04161" w:rsidRPr="00B13930" w:rsidRDefault="00E04161" w:rsidP="00E04161">
                                <w:pPr>
                                  <w:jc w:val="center"/>
                                  <w:rPr>
                                    <w:color w:val="000000" w:themeColor="text1"/>
                                    <w:sz w:val="20"/>
                                    <w:szCs w:val="20"/>
                                  </w:rPr>
                                </w:pPr>
                                <w:r w:rsidRPr="00B13930">
                                  <w:rPr>
                                    <w:color w:val="000000" w:themeColor="text1"/>
                                    <w:sz w:val="20"/>
                                    <w:szCs w:val="20"/>
                                  </w:rPr>
                                  <w:t>Homogenización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D6C53" id="Rectángulo 28" o:spid="_x0000_s1028" style="position:absolute;left:0;text-align:left;margin-left:38.7pt;margin-top:7.35pt;width:89.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" fillcolor="#b8cce4 [1300]" strokecolor="#243f60 [1604]" strokeweight="2pt">
                    <v:textbox>
                      <w:txbxContent>
                        <w:p w14:paraId="05D939D6" w14:textId="77777777" w:rsidR="00E04161" w:rsidRPr="00B13930" w:rsidRDefault="00E04161" w:rsidP="00E04161">
                          <w:pPr>
                            <w:jc w:val="center"/>
                            <w:rPr>
                              <w:color w:val="000000" w:themeColor="text1"/>
                              <w:sz w:val="20"/>
                              <w:szCs w:val="20"/>
                            </w:rPr>
                          </w:pPr>
                          <w:r w:rsidRPr="00B13930">
                            <w:rPr>
                              <w:color w:val="000000" w:themeColor="text1"/>
                              <w:sz w:val="20"/>
                              <w:szCs w:val="20"/>
                            </w:rPr>
                            <w:t>Homogenización</w:t>
                          </w:r>
                        </w:p>
                      </w:txbxContent>
                    </v:textbox>
                  </v:rect>
                </w:pict>
              </mc:Fallback>
            </mc:AlternateContent>
          </w:r>
          <w:r>
            <w:rPr>
              <w:noProof/>
              <w:lang w:eastAsia="es-ES"/>
            </w:rPr>
            <mc:AlternateContent>
              <mc:Choice Requires="wps">
                <w:drawing>
                  <wp:anchor distT="0" distB="0" distL="114300" distR="114300" simplePos="0" relativeHeight="251671552" behindDoc="0" locked="0" layoutInCell="1" allowOverlap="1" wp14:anchorId="73176E37" wp14:editId="64EC3501">
                    <wp:simplePos x="0" y="0"/>
                    <wp:positionH relativeFrom="column">
                      <wp:posOffset>1891665</wp:posOffset>
                    </wp:positionH>
                    <wp:positionV relativeFrom="paragraph">
                      <wp:posOffset>93345</wp:posOffset>
                    </wp:positionV>
                    <wp:extent cx="923925" cy="495300"/>
                    <wp:effectExtent l="0" t="0" r="28575" b="19050"/>
                    <wp:wrapNone/>
                    <wp:docPr id="29" name="Rectángulo 29"/>
                    <wp:cNvGraphicFramePr/>
                    <a:graphic xmlns:a="http://schemas.openxmlformats.org/drawingml/2006/main">
                      <a:graphicData uri="http://schemas.microsoft.com/office/word/2010/wordprocessingShape">
                        <wps:wsp>
                          <wps:cNvSpPr/>
                          <wps:spPr>
                            <a:xfrm>
                              <a:off x="0" y="0"/>
                              <a:ext cx="923925" cy="4953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C8C1F" w14:textId="77777777" w:rsidR="00E04161" w:rsidRPr="00B13930" w:rsidRDefault="00E04161" w:rsidP="00E04161">
                                <w:pPr>
                                  <w:jc w:val="center"/>
                                  <w:rPr>
                                    <w:color w:val="000000" w:themeColor="text1"/>
                                  </w:rPr>
                                </w:pPr>
                                <w:r w:rsidRPr="00B13930">
                                  <w:rPr>
                                    <w:color w:val="000000" w:themeColor="text1"/>
                                  </w:rPr>
                                  <w:t>Tanque de mezclado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76E37" id="Rectángulo 29" o:spid="_x0000_s1029" style="position:absolute;left:0;text-align:left;margin-left:148.95pt;margin-top:7.35pt;width:72.75pt;height:3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" fillcolor="#b8cce4 [1300]" strokecolor="#243f60 [1604]" strokeweight="2pt">
                    <v:textbox>
                      <w:txbxContent>
                        <w:p w14:paraId="798C8C1F" w14:textId="77777777" w:rsidR="00E04161" w:rsidRPr="00B13930" w:rsidRDefault="00E04161" w:rsidP="00E04161">
                          <w:pPr>
                            <w:jc w:val="center"/>
                            <w:rPr>
                              <w:color w:val="000000" w:themeColor="text1"/>
                            </w:rPr>
                          </w:pPr>
                          <w:r w:rsidRPr="00B13930">
                            <w:rPr>
                              <w:color w:val="000000" w:themeColor="text1"/>
                            </w:rPr>
                            <w:t>Tanque de mezclado</w:t>
                          </w:r>
                        </w:p>
                      </w:txbxContent>
                    </v:textbox>
                  </v:rect>
                </w:pict>
              </mc:Fallback>
            </mc:AlternateContent>
          </w:r>
        </w:p>
        <w:p w14:paraId="43A67D71" w14:textId="77777777" w:rsidR="00E04161" w:rsidRDefault="00E04161" w:rsidP="00E04161">
          <w:pPr>
            <w:pStyle w:val="Prrafodelista"/>
            <w:spacing w:after="160" w:line="256" w:lineRule="auto"/>
            <w:jc w:val="both"/>
          </w:pPr>
        </w:p>
        <w:p w14:paraId="65272F31" w14:textId="77777777" w:rsidR="00E04161" w:rsidRDefault="00E04161" w:rsidP="00E04161">
          <w:pPr>
            <w:pStyle w:val="Prrafodelista"/>
            <w:spacing w:after="160" w:line="256" w:lineRule="auto"/>
            <w:jc w:val="both"/>
          </w:pPr>
        </w:p>
        <w:p w14:paraId="2B4A4E28" w14:textId="6AABA431" w:rsidR="00E04161" w:rsidRDefault="0019764E" w:rsidP="00E04161">
          <w:pPr>
            <w:pStyle w:val="Prrafodelista"/>
            <w:spacing w:after="160" w:line="256" w:lineRule="auto"/>
            <w:jc w:val="both"/>
          </w:pPr>
          <w:r>
            <w:rPr>
              <w:noProof/>
              <w:lang w:eastAsia="es-ES"/>
            </w:rPr>
            <mc:AlternateContent>
              <mc:Choice Requires="wps">
                <w:drawing>
                  <wp:anchor distT="0" distB="0" distL="114300" distR="114300" simplePos="0" relativeHeight="251682816" behindDoc="0" locked="0" layoutInCell="1" allowOverlap="1" wp14:anchorId="0F0AFB88" wp14:editId="1A77678E">
                    <wp:simplePos x="0" y="0"/>
                    <wp:positionH relativeFrom="column">
                      <wp:posOffset>5006340</wp:posOffset>
                    </wp:positionH>
                    <wp:positionV relativeFrom="paragraph">
                      <wp:posOffset>5080</wp:posOffset>
                    </wp:positionV>
                    <wp:extent cx="123825" cy="342900"/>
                    <wp:effectExtent l="19050" t="0" r="47625" b="38100"/>
                    <wp:wrapNone/>
                    <wp:docPr id="11" name="Flecha: hacia abajo 11"/>
                    <wp:cNvGraphicFramePr/>
                    <a:graphic xmlns:a="http://schemas.openxmlformats.org/drawingml/2006/main">
                      <a:graphicData uri="http://schemas.microsoft.com/office/word/2010/wordprocessingShape">
                        <wps:wsp>
                          <wps:cNvSpPr/>
                          <wps:spPr>
                            <a:xfrm>
                              <a:off x="0" y="0"/>
                              <a:ext cx="12382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2144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1" o:spid="_x0000_s1026" type="#_x0000_t67" style="position:absolute;margin-left:394.2pt;margin-top:.4pt;width:9.75pt;height:2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" adj="17700" fillcolor="#4f81bd" strokecolor="#385d8a" strokeweight="2pt"/>
                </w:pict>
              </mc:Fallback>
            </mc:AlternateContent>
          </w:r>
        </w:p>
        <w:p w14:paraId="6B244CE2" w14:textId="61D2AFB5" w:rsidR="00E04161" w:rsidRDefault="00E04161" w:rsidP="00E04161">
          <w:r>
            <w:rPr>
              <w:noProof/>
              <w:lang w:eastAsia="es-ES"/>
            </w:rPr>
            <mc:AlternateContent>
              <mc:Choice Requires="wps">
                <w:drawing>
                  <wp:anchor distT="0" distB="0" distL="114300" distR="114300" simplePos="0" relativeHeight="251685888" behindDoc="0" locked="0" layoutInCell="1" allowOverlap="1" wp14:anchorId="11D3875A" wp14:editId="7AFC36BF">
                    <wp:simplePos x="0" y="0"/>
                    <wp:positionH relativeFrom="column">
                      <wp:posOffset>986790</wp:posOffset>
                    </wp:positionH>
                    <wp:positionV relativeFrom="paragraph">
                      <wp:posOffset>194945</wp:posOffset>
                    </wp:positionV>
                    <wp:extent cx="390525" cy="178435"/>
                    <wp:effectExtent l="19050" t="19050" r="28575" b="31115"/>
                    <wp:wrapNone/>
                    <wp:docPr id="15" name="Flecha: hacia la izquierda 15"/>
                    <wp:cNvGraphicFramePr/>
                    <a:graphic xmlns:a="http://schemas.openxmlformats.org/drawingml/2006/main">
                      <a:graphicData uri="http://schemas.microsoft.com/office/word/2010/wordprocessingShape">
                        <wps:wsp>
                          <wps:cNvSpPr/>
                          <wps:spPr>
                            <a:xfrm>
                              <a:off x="0" y="0"/>
                              <a:ext cx="390525" cy="178435"/>
                            </a:xfrm>
                            <a:prstGeom prst="leftArrow">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729F8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5" o:spid="_x0000_s1026" type="#_x0000_t66" style="position:absolute;margin-left:77.7pt;margin-top:15.35pt;width:30.75pt;height:14.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" adj="4935" fillcolor="#dbeef4" strokecolor="#385d8a" strokeweight="2pt"/>
                </w:pict>
              </mc:Fallback>
            </mc:AlternateContent>
          </w:r>
          <w:r>
            <w:rPr>
              <w:noProof/>
              <w:lang w:eastAsia="es-ES"/>
            </w:rPr>
            <mc:AlternateContent>
              <mc:Choice Requires="wps">
                <w:drawing>
                  <wp:anchor distT="0" distB="0" distL="114300" distR="114300" simplePos="0" relativeHeight="251684864" behindDoc="0" locked="0" layoutInCell="1" allowOverlap="1" wp14:anchorId="38CD404A" wp14:editId="352816F3">
                    <wp:simplePos x="0" y="0"/>
                    <wp:positionH relativeFrom="column">
                      <wp:posOffset>2644140</wp:posOffset>
                    </wp:positionH>
                    <wp:positionV relativeFrom="paragraph">
                      <wp:posOffset>283210</wp:posOffset>
                    </wp:positionV>
                    <wp:extent cx="390525" cy="121285"/>
                    <wp:effectExtent l="19050" t="19050" r="28575" b="31115"/>
                    <wp:wrapNone/>
                    <wp:docPr id="13" name="Flecha: hacia la izquierda 13"/>
                    <wp:cNvGraphicFramePr/>
                    <a:graphic xmlns:a="http://schemas.openxmlformats.org/drawingml/2006/main">
                      <a:graphicData uri="http://schemas.microsoft.com/office/word/2010/wordprocessingShape">
                        <wps:wsp>
                          <wps:cNvSpPr/>
                          <wps:spPr>
                            <a:xfrm>
                              <a:off x="0" y="0"/>
                              <a:ext cx="390525" cy="12128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BBBD33" id="Flecha: hacia la izquierda 13" o:spid="_x0000_s1026" type="#_x0000_t66" style="position:absolute;margin-left:208.2pt;margin-top:22.3pt;width:30.75pt;height:9.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" adj="3354" fillcolor="#4f81bd" strokecolor="#385d8a" strokeweight="2pt"/>
                </w:pict>
              </mc:Fallback>
            </mc:AlternateContent>
          </w:r>
          <w:r>
            <w:rPr>
              <w:noProof/>
              <w:lang w:eastAsia="es-ES"/>
            </w:rPr>
            <mc:AlternateContent>
              <mc:Choice Requires="wps">
                <w:drawing>
                  <wp:anchor distT="0" distB="0" distL="114300" distR="114300" simplePos="0" relativeHeight="251683840" behindDoc="0" locked="0" layoutInCell="1" allowOverlap="1" wp14:anchorId="5E05275E" wp14:editId="06C418BE">
                    <wp:simplePos x="0" y="0"/>
                    <wp:positionH relativeFrom="column">
                      <wp:posOffset>4063365</wp:posOffset>
                    </wp:positionH>
                    <wp:positionV relativeFrom="paragraph">
                      <wp:posOffset>252095</wp:posOffset>
                    </wp:positionV>
                    <wp:extent cx="390525" cy="121285"/>
                    <wp:effectExtent l="19050" t="19050" r="28575" b="31115"/>
                    <wp:wrapNone/>
                    <wp:docPr id="12" name="Flecha: hacia la izquierda 12"/>
                    <wp:cNvGraphicFramePr/>
                    <a:graphic xmlns:a="http://schemas.openxmlformats.org/drawingml/2006/main">
                      <a:graphicData uri="http://schemas.microsoft.com/office/word/2010/wordprocessingShape">
                        <wps:wsp>
                          <wps:cNvSpPr/>
                          <wps:spPr>
                            <a:xfrm>
                              <a:off x="0" y="0"/>
                              <a:ext cx="390525" cy="12128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C8EEF" id="Flecha: hacia la izquierda 12" o:spid="_x0000_s1026" type="#_x0000_t66" style="position:absolute;margin-left:319.95pt;margin-top:19.85pt;width:30.75pt;height:9.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" adj="3354" fillcolor="#4f81bd" strokecolor="#385d8a" strokeweight="2pt"/>
                </w:pict>
              </mc:Fallback>
            </mc:AlternateContent>
          </w:r>
          <w:r>
            <w:rPr>
              <w:noProof/>
              <w:lang w:eastAsia="es-ES"/>
            </w:rPr>
            <mc:AlternateContent>
              <mc:Choice Requires="wps">
                <w:drawing>
                  <wp:anchor distT="0" distB="0" distL="114300" distR="114300" simplePos="0" relativeHeight="251680768" behindDoc="0" locked="0" layoutInCell="1" allowOverlap="1" wp14:anchorId="2BF5F177" wp14:editId="153D1DCD">
                    <wp:simplePos x="0" y="0"/>
                    <wp:positionH relativeFrom="column">
                      <wp:posOffset>3034665</wp:posOffset>
                    </wp:positionH>
                    <wp:positionV relativeFrom="paragraph">
                      <wp:posOffset>80645</wp:posOffset>
                    </wp:positionV>
                    <wp:extent cx="1028700" cy="4953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57C08815" w14:textId="77777777" w:rsidR="00E04161" w:rsidRPr="00B13930" w:rsidRDefault="00E04161" w:rsidP="00E04161">
                                <w:pPr>
                                  <w:jc w:val="center"/>
                                  <w:rPr>
                                    <w:color w:val="000000" w:themeColor="text1"/>
                                  </w:rPr>
                                </w:pPr>
                                <w:r w:rsidRPr="00B13930">
                                  <w:rPr>
                                    <w:color w:val="000000" w:themeColor="text1"/>
                                  </w:rPr>
                                  <w:t>Decantador secundario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5F177" id="Rectángulo 30" o:spid="_x0000_s1030" style="position:absolute;margin-left:238.95pt;margin-top:6.35pt;width:81pt;height:3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" fillcolor="#b9cde5" strokecolor="#385d8a" strokeweight="2pt">
                    <v:textbox>
                      <w:txbxContent>
                        <w:p w14:paraId="57C08815" w14:textId="77777777" w:rsidR="00E04161" w:rsidRPr="00B13930" w:rsidRDefault="00E04161" w:rsidP="00E04161">
                          <w:pPr>
                            <w:jc w:val="center"/>
                            <w:rPr>
                              <w:color w:val="000000" w:themeColor="text1"/>
                            </w:rPr>
                          </w:pPr>
                          <w:r w:rsidRPr="00B13930">
                            <w:rPr>
                              <w:color w:val="000000" w:themeColor="text1"/>
                            </w:rPr>
                            <w:t>Decantador secundario</w:t>
                          </w:r>
                        </w:p>
                      </w:txbxContent>
                    </v:textbox>
                  </v:rect>
                </w:pict>
              </mc:Fallback>
            </mc:AlternateContent>
          </w:r>
          <w:r>
            <w:rPr>
              <w:noProof/>
              <w:lang w:eastAsia="es-ES"/>
            </w:rPr>
            <mc:AlternateContent>
              <mc:Choice Requires="wps">
                <w:drawing>
                  <wp:anchor distT="0" distB="0" distL="114300" distR="114300" simplePos="0" relativeHeight="251681792" behindDoc="0" locked="0" layoutInCell="1" allowOverlap="1" wp14:anchorId="64AD0475" wp14:editId="5C90E52D">
                    <wp:simplePos x="0" y="0"/>
                    <wp:positionH relativeFrom="column">
                      <wp:posOffset>1376680</wp:posOffset>
                    </wp:positionH>
                    <wp:positionV relativeFrom="paragraph">
                      <wp:posOffset>33020</wp:posOffset>
                    </wp:positionV>
                    <wp:extent cx="1209675" cy="647700"/>
                    <wp:effectExtent l="0" t="0" r="28575" b="19050"/>
                    <wp:wrapNone/>
                    <wp:docPr id="31" name="Rectángulo 31"/>
                    <wp:cNvGraphicFramePr/>
                    <a:graphic xmlns:a="http://schemas.openxmlformats.org/drawingml/2006/main">
                      <a:graphicData uri="http://schemas.microsoft.com/office/word/2010/wordprocessingShape">
                        <wps:wsp>
                          <wps:cNvSpPr/>
                          <wps:spPr>
                            <a:xfrm>
                              <a:off x="0" y="0"/>
                              <a:ext cx="1209675" cy="64770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103169B8" w14:textId="77777777" w:rsidR="00E04161" w:rsidRPr="00B13930" w:rsidRDefault="00E04161" w:rsidP="00E04161">
                                <w:pPr>
                                  <w:jc w:val="center"/>
                                  <w:rPr>
                                    <w:color w:val="000000" w:themeColor="text1"/>
                                  </w:rPr>
                                </w:pPr>
                                <w:r w:rsidRPr="00B13930">
                                  <w:rPr>
                                    <w:color w:val="000000" w:themeColor="text1"/>
                                  </w:rPr>
                                  <w:t>Prensa de deshidratación 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0475" id="Rectángulo 31" o:spid="_x0000_s1031" style="position:absolute;margin-left:108.4pt;margin-top:2.6pt;width:95.2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" fillcolor="#b9cde5" strokecolor="#385d8a" strokeweight="2pt">
                    <v:textbox>
                      <w:txbxContent>
                        <w:p w14:paraId="103169B8" w14:textId="77777777" w:rsidR="00E04161" w:rsidRPr="00B13930" w:rsidRDefault="00E04161" w:rsidP="00E04161">
                          <w:pPr>
                            <w:jc w:val="center"/>
                            <w:rPr>
                              <w:color w:val="000000" w:themeColor="text1"/>
                            </w:rPr>
                          </w:pPr>
                          <w:r w:rsidRPr="00B13930">
                            <w:rPr>
                              <w:color w:val="000000" w:themeColor="text1"/>
                            </w:rPr>
                            <w:t>Prensa de deshidratación lodos</w:t>
                          </w:r>
                        </w:p>
                      </w:txbxContent>
                    </v:textbox>
                  </v:rect>
                </w:pict>
              </mc:Fallback>
            </mc:AlternateContent>
          </w:r>
          <w:r>
            <w:rPr>
              <w:noProof/>
              <w:lang w:eastAsia="es-ES"/>
            </w:rPr>
            <mc:AlternateContent>
              <mc:Choice Requires="wps">
                <w:drawing>
                  <wp:anchor distT="0" distB="0" distL="114300" distR="114300" simplePos="0" relativeHeight="251679744" behindDoc="0" locked="0" layoutInCell="1" allowOverlap="1" wp14:anchorId="3DB4E609" wp14:editId="5FE9B651">
                    <wp:simplePos x="0" y="0"/>
                    <wp:positionH relativeFrom="column">
                      <wp:posOffset>4453890</wp:posOffset>
                    </wp:positionH>
                    <wp:positionV relativeFrom="paragraph">
                      <wp:posOffset>80645</wp:posOffset>
                    </wp:positionV>
                    <wp:extent cx="1085850" cy="4953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085850" cy="49530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52B17463" w14:textId="77777777" w:rsidR="00E04161" w:rsidRPr="00B13930" w:rsidRDefault="00E04161" w:rsidP="00E04161">
                                <w:pPr>
                                  <w:jc w:val="center"/>
                                  <w:rPr>
                                    <w:color w:val="000000" w:themeColor="text1"/>
                                  </w:rPr>
                                </w:pPr>
                                <w:r w:rsidRPr="00B13930">
                                  <w:rPr>
                                    <w:color w:val="000000" w:themeColor="text1"/>
                                  </w:rPr>
                                  <w:t>Tanque de aireación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4E609" id="Rectángulo 5" o:spid="_x0000_s1032" style="position:absolute;margin-left:350.7pt;margin-top:6.35pt;width:85.5pt;height:3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" fillcolor="#b9cde5" strokecolor="#385d8a" strokeweight="2pt">
                    <v:textbox>
                      <w:txbxContent>
                        <w:p w14:paraId="52B17463" w14:textId="77777777" w:rsidR="00E04161" w:rsidRPr="00B13930" w:rsidRDefault="00E04161" w:rsidP="00E04161">
                          <w:pPr>
                            <w:jc w:val="center"/>
                            <w:rPr>
                              <w:color w:val="000000" w:themeColor="text1"/>
                            </w:rPr>
                          </w:pPr>
                          <w:r w:rsidRPr="00B13930">
                            <w:rPr>
                              <w:color w:val="000000" w:themeColor="text1"/>
                            </w:rPr>
                            <w:t>Tanque de aireación</w:t>
                          </w:r>
                        </w:p>
                      </w:txbxContent>
                    </v:textbox>
                  </v:rect>
                </w:pict>
              </mc:Fallback>
            </mc:AlternateContent>
          </w:r>
        </w:p>
        <w:p w14:paraId="6AA67608" w14:textId="77777777" w:rsidR="00E04161" w:rsidRDefault="00E04161" w:rsidP="00E04161"/>
        <w:p w14:paraId="73C9652F" w14:textId="537B29FF" w:rsidR="00F06B36" w:rsidRPr="00794C65" w:rsidRDefault="00F06B36"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lastRenderedPageBreak/>
            <w:t>A pesar de los avances en la reducción de contaminantes, el MARN ha requerido</w:t>
          </w:r>
          <w:r w:rsidR="0019764E" w:rsidRPr="00794C65">
            <w:rPr>
              <w:rFonts w:ascii="Gill Sans" w:hAnsi="Gill Sans" w:cs="Gill Sans"/>
              <w:color w:val="595959" w:themeColor="text1" w:themeTint="A6"/>
            </w:rPr>
            <w:t xml:space="preserve"> al Titular de la empresa</w:t>
          </w:r>
          <w:r w:rsidRPr="00794C65">
            <w:rPr>
              <w:rFonts w:ascii="Gill Sans" w:hAnsi="Gill Sans" w:cs="Gill Sans"/>
              <w:color w:val="595959" w:themeColor="text1" w:themeTint="A6"/>
            </w:rPr>
            <w:t xml:space="preserve"> una propuesta de mejora al sistema de </w:t>
          </w:r>
          <w:r w:rsidR="0019764E" w:rsidRPr="00794C65">
            <w:rPr>
              <w:rFonts w:ascii="Gill Sans" w:hAnsi="Gill Sans" w:cs="Gill Sans"/>
              <w:color w:val="595959" w:themeColor="text1" w:themeTint="A6"/>
            </w:rPr>
            <w:t>tratamiento de aguas residuales, debido a que aún no se cumple con todos los parámetros establecidos el Reglamento.</w:t>
          </w:r>
        </w:p>
        <w:p w14:paraId="03544F68" w14:textId="37B64325" w:rsidR="00F06B36" w:rsidRDefault="00F06B36" w:rsidP="00F06B36">
          <w:pPr>
            <w:pStyle w:val="Prrafodelista"/>
            <w:spacing w:after="160" w:line="256" w:lineRule="auto"/>
            <w:jc w:val="both"/>
          </w:pPr>
        </w:p>
        <w:p w14:paraId="13EBB991" w14:textId="77777777" w:rsidR="0019764E" w:rsidRPr="00794C65" w:rsidRDefault="00992117" w:rsidP="00C71D5E">
          <w:pPr>
            <w:pStyle w:val="Prrafodelista"/>
            <w:numPr>
              <w:ilvl w:val="0"/>
              <w:numId w:val="8"/>
            </w:numPr>
            <w:spacing w:after="160" w:line="256" w:lineRule="auto"/>
            <w:jc w:val="both"/>
            <w:rPr>
              <w:rFonts w:ascii="Gill Sans" w:eastAsiaTheme="majorEastAsia" w:hAnsi="Gill Sans" w:cs="Gill Sans"/>
              <w:b/>
              <w:iCs/>
              <w:color w:val="365F91" w:themeColor="accent1" w:themeShade="BF"/>
              <w:spacing w:val="15"/>
              <w:szCs w:val="24"/>
            </w:rPr>
          </w:pPr>
          <w:r w:rsidRPr="00794C65">
            <w:rPr>
              <w:rFonts w:ascii="Gill Sans" w:eastAsiaTheme="majorEastAsia" w:hAnsi="Gill Sans" w:cs="Gill Sans"/>
              <w:b/>
              <w:iCs/>
              <w:color w:val="365F91" w:themeColor="accent1" w:themeShade="BF"/>
              <w:spacing w:val="15"/>
              <w:szCs w:val="24"/>
            </w:rPr>
            <w:t xml:space="preserve">La actividad Productos Alimenticios BOCADELI S.A. de C.V. </w:t>
          </w:r>
        </w:p>
        <w:p w14:paraId="4721B126" w14:textId="309D3FD1" w:rsidR="00992117" w:rsidRPr="00794C65" w:rsidRDefault="0019764E" w:rsidP="0019764E">
          <w:pPr>
            <w:spacing w:after="160" w:line="256" w:lineRule="auto"/>
            <w:ind w:left="360"/>
            <w:jc w:val="both"/>
            <w:rPr>
              <w:rFonts w:ascii="Gill Sans" w:hAnsi="Gill Sans" w:cs="Gill Sans"/>
              <w:color w:val="595959" w:themeColor="text1" w:themeTint="A6"/>
            </w:rPr>
          </w:pPr>
          <w:r w:rsidRPr="00794C65">
            <w:rPr>
              <w:rFonts w:ascii="Gill Sans" w:hAnsi="Gill Sans" w:cs="Gill Sans"/>
              <w:color w:val="595959" w:themeColor="text1" w:themeTint="A6"/>
            </w:rPr>
            <w:t>C</w:t>
          </w:r>
          <w:r w:rsidR="00992117" w:rsidRPr="00794C65">
            <w:rPr>
              <w:rFonts w:ascii="Gill Sans" w:hAnsi="Gill Sans" w:cs="Gill Sans"/>
              <w:color w:val="595959" w:themeColor="text1" w:themeTint="A6"/>
            </w:rPr>
            <w:t>uenta con Permiso Ambiental mediante resolución MARN 2680-74-2018, de fecha 22 de enero de 2018 y resolución MARN 2680-403-2018, del 21 de mayo de 2018 de Modificación de</w:t>
          </w:r>
          <w:r w:rsidRPr="00794C65">
            <w:rPr>
              <w:rFonts w:ascii="Gill Sans" w:hAnsi="Gill Sans" w:cs="Gill Sans"/>
              <w:color w:val="595959" w:themeColor="text1" w:themeTint="A6"/>
            </w:rPr>
            <w:t>l</w:t>
          </w:r>
          <w:r w:rsidR="00992117" w:rsidRPr="00794C65">
            <w:rPr>
              <w:rFonts w:ascii="Gill Sans" w:hAnsi="Gill Sans" w:cs="Gill Sans"/>
              <w:color w:val="595959" w:themeColor="text1" w:themeTint="A6"/>
            </w:rPr>
            <w:t xml:space="preserve"> Programa de Adecuación Ambiental, debido al cambio de proveedor de la tecnología de tratamiento de aguas residuales.</w:t>
          </w:r>
        </w:p>
        <w:p w14:paraId="668E152B" w14:textId="77777777" w:rsidR="0019764E" w:rsidRPr="00794C65" w:rsidRDefault="0019764E" w:rsidP="0019764E">
          <w:p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Las medidas de mejora son:</w:t>
          </w:r>
        </w:p>
        <w:p w14:paraId="601F7893" w14:textId="043C1630" w:rsidR="00C35E92" w:rsidRPr="00794C65" w:rsidRDefault="00C35E92"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Presentado el Programada de adecuación ambiental ajustado que incluyó el diseño de la planta de tratamiento de aguas residuales, el cual fue aprobado en mayo 2018.</w:t>
          </w:r>
        </w:p>
        <w:p w14:paraId="61047CFE" w14:textId="0149F5E3" w:rsidR="00C35E92" w:rsidRPr="00794C65" w:rsidRDefault="00C35E92"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Iniciado el proceso de construcción de la planta de tratamiento en el 2019</w:t>
          </w:r>
        </w:p>
        <w:p w14:paraId="5455F94E" w14:textId="677EB868" w:rsidR="00C35E92" w:rsidRPr="00794C65" w:rsidRDefault="00C35E92"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 xml:space="preserve">El MARN verificará a través de una inspección programada para mayo 2019 el avance de la construcción de dicha la PTAR. </w:t>
          </w:r>
        </w:p>
        <w:p w14:paraId="6A34368E" w14:textId="576D7B3C" w:rsidR="00043473" w:rsidRDefault="00043473" w:rsidP="00043473">
          <w:pPr>
            <w:rPr>
              <w:rFonts w:ascii="Gill Sans" w:hAnsi="Gill Sans" w:cs="Gill Sans"/>
              <w:b/>
              <w:color w:val="595959" w:themeColor="text1" w:themeTint="A6"/>
            </w:rPr>
          </w:pPr>
          <w:r w:rsidRPr="00043473">
            <w:rPr>
              <w:rFonts w:ascii="Gill Sans" w:hAnsi="Gill Sans" w:cs="Gill Sans"/>
              <w:b/>
              <w:color w:val="595959" w:themeColor="text1" w:themeTint="A6"/>
            </w:rPr>
            <w:t>Esquema del proceso de tratamiento</w:t>
          </w:r>
          <w:r w:rsidRPr="00043473">
            <w:rPr>
              <w:rFonts w:ascii="Gill Sans" w:hAnsi="Gill Sans" w:cs="Gill Sans"/>
              <w:color w:val="595959" w:themeColor="text1" w:themeTint="A6"/>
            </w:rPr>
            <w:t xml:space="preserve"> </w:t>
          </w:r>
          <w:r w:rsidRPr="00043473">
            <w:rPr>
              <w:rFonts w:ascii="Gill Sans" w:hAnsi="Gill Sans" w:cs="Gill Sans"/>
              <w:b/>
              <w:color w:val="595959" w:themeColor="text1" w:themeTint="A6"/>
            </w:rPr>
            <w:t>de aguas residuales en la PTAR aprobada</w:t>
          </w:r>
        </w:p>
        <w:p w14:paraId="2A6B3FB3" w14:textId="1E1D9D91" w:rsidR="00043473" w:rsidRPr="00043473" w:rsidRDefault="00043473" w:rsidP="00043473">
          <w:pPr>
            <w:rPr>
              <w:rFonts w:ascii="Gill Sans" w:hAnsi="Gill Sans" w:cs="Gill Sans"/>
              <w:b/>
              <w:color w:val="595959" w:themeColor="text1" w:themeTint="A6"/>
            </w:rPr>
          </w:pPr>
          <w:r w:rsidRPr="00043473">
            <w:rPr>
              <w:b/>
              <w:noProof/>
              <w:lang w:eastAsia="es-ES"/>
            </w:rPr>
            <mc:AlternateContent>
              <mc:Choice Requires="wps">
                <w:drawing>
                  <wp:anchor distT="45720" distB="45720" distL="114300" distR="114300" simplePos="0" relativeHeight="251697152" behindDoc="0" locked="0" layoutInCell="1" allowOverlap="1" wp14:anchorId="71497D78" wp14:editId="23440DB3">
                    <wp:simplePos x="0" y="0"/>
                    <wp:positionH relativeFrom="column">
                      <wp:posOffset>-356235</wp:posOffset>
                    </wp:positionH>
                    <wp:positionV relativeFrom="paragraph">
                      <wp:posOffset>250825</wp:posOffset>
                    </wp:positionV>
                    <wp:extent cx="638175" cy="25717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w="9525">
                              <a:noFill/>
                              <a:miter lim="800000"/>
                              <a:headEnd/>
                              <a:tailEnd/>
                            </a:ln>
                          </wps:spPr>
                          <wps:txbx>
                            <w:txbxContent>
                              <w:p w14:paraId="23F21B6E" w14:textId="77777777" w:rsidR="00043473" w:rsidRPr="0064590A" w:rsidRDefault="00043473" w:rsidP="00043473">
                                <w:pPr>
                                  <w:rPr>
                                    <w:sz w:val="20"/>
                                    <w:szCs w:val="20"/>
                                    <w:lang w:val="es-SV"/>
                                  </w:rPr>
                                </w:pPr>
                                <w:r w:rsidRPr="0064590A">
                                  <w:rPr>
                                    <w:sz w:val="20"/>
                                    <w:szCs w:val="20"/>
                                    <w:lang w:val="es-SV"/>
                                  </w:rPr>
                                  <w:t>Afluente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97D78" id="_x0000_t202" coordsize="21600,21600" o:spt="202" path="m,l,21600r21600,l21600,xe">
                    <v:stroke joinstyle="miter"/>
                    <v:path gradientshapeok="t" o:connecttype="rect"/>
                  </v:shapetype>
                  <v:shape id="Cuadro de texto 2" o:spid="_x0000_s1033" type="#_x0000_t202" style="position:absolute;margin-left:-28.05pt;margin-top:19.75pt;width:50.25pt;height:20.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" stroked="f">
                    <v:textbox>
                      <w:txbxContent>
                        <w:p w14:paraId="23F21B6E" w14:textId="77777777" w:rsidR="00043473" w:rsidRPr="0064590A" w:rsidRDefault="00043473" w:rsidP="00043473">
                          <w:pPr>
                            <w:rPr>
                              <w:sz w:val="20"/>
                              <w:szCs w:val="20"/>
                              <w:lang w:val="es-SV"/>
                            </w:rPr>
                          </w:pPr>
                          <w:r w:rsidRPr="0064590A">
                            <w:rPr>
                              <w:sz w:val="20"/>
                              <w:szCs w:val="20"/>
                              <w:lang w:val="es-SV"/>
                            </w:rPr>
                            <w:t>Afluente</w:t>
                          </w:r>
                        </w:p>
                      </w:txbxContent>
                    </v:textbox>
                    <w10:wrap type="square"/>
                  </v:shape>
                </w:pict>
              </mc:Fallback>
            </mc:AlternateContent>
          </w:r>
          <w:r w:rsidRPr="00043473">
            <w:rPr>
              <w:b/>
              <w:noProof/>
              <w:lang w:eastAsia="es-ES"/>
            </w:rPr>
            <mc:AlternateContent>
              <mc:Choice Requires="wps">
                <w:drawing>
                  <wp:anchor distT="0" distB="0" distL="114300" distR="114300" simplePos="0" relativeHeight="251691008" behindDoc="0" locked="0" layoutInCell="1" allowOverlap="1" wp14:anchorId="275FA965" wp14:editId="19C1130C">
                    <wp:simplePos x="0" y="0"/>
                    <wp:positionH relativeFrom="column">
                      <wp:posOffset>4705350</wp:posOffset>
                    </wp:positionH>
                    <wp:positionV relativeFrom="paragraph">
                      <wp:posOffset>326390</wp:posOffset>
                    </wp:positionV>
                    <wp:extent cx="1085850" cy="4953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1085850" cy="49530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824C46C" w14:textId="77777777" w:rsidR="00043473" w:rsidRPr="007475D6" w:rsidRDefault="00043473" w:rsidP="00043473">
                                <w:pPr>
                                  <w:jc w:val="center"/>
                                  <w:rPr>
                                    <w:color w:val="000000" w:themeColor="text1"/>
                                    <w:sz w:val="18"/>
                                    <w:szCs w:val="18"/>
                                  </w:rPr>
                                </w:pPr>
                                <w:r>
                                  <w:rPr>
                                    <w:color w:val="000000" w:themeColor="text1"/>
                                    <w:sz w:val="18"/>
                                    <w:szCs w:val="18"/>
                                  </w:rPr>
                                  <w:t>Separación de solidos (DAF)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FA965" id="Rectángulo 19" o:spid="_x0000_s1034" style="position:absolute;margin-left:370.5pt;margin-top:25.7pt;width:85.5pt;height:3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" fillcolor="#b9cde5" strokecolor="#385d8a" strokeweight="2pt">
                    <v:textbox>
                      <w:txbxContent>
                        <w:p w14:paraId="6824C46C" w14:textId="77777777" w:rsidR="00043473" w:rsidRPr="007475D6" w:rsidRDefault="00043473" w:rsidP="00043473">
                          <w:pPr>
                            <w:jc w:val="center"/>
                            <w:rPr>
                              <w:color w:val="000000" w:themeColor="text1"/>
                              <w:sz w:val="18"/>
                              <w:szCs w:val="18"/>
                            </w:rPr>
                          </w:pPr>
                          <w:r>
                            <w:rPr>
                              <w:color w:val="000000" w:themeColor="text1"/>
                              <w:sz w:val="18"/>
                              <w:szCs w:val="18"/>
                            </w:rPr>
                            <w:t>Separación de solidos (DAF)</w:t>
                          </w:r>
                        </w:p>
                      </w:txbxContent>
                    </v:textbox>
                  </v:rect>
                </w:pict>
              </mc:Fallback>
            </mc:AlternateContent>
          </w:r>
          <w:r w:rsidRPr="00043473">
            <w:rPr>
              <w:b/>
              <w:noProof/>
              <w:lang w:eastAsia="es-ES"/>
            </w:rPr>
            <mc:AlternateContent>
              <mc:Choice Requires="wps">
                <w:drawing>
                  <wp:anchor distT="0" distB="0" distL="114300" distR="114300" simplePos="0" relativeHeight="251689984" behindDoc="0" locked="0" layoutInCell="1" allowOverlap="1" wp14:anchorId="0271BCE7" wp14:editId="176A12B0">
                    <wp:simplePos x="0" y="0"/>
                    <wp:positionH relativeFrom="column">
                      <wp:posOffset>3187065</wp:posOffset>
                    </wp:positionH>
                    <wp:positionV relativeFrom="paragraph">
                      <wp:posOffset>323850</wp:posOffset>
                    </wp:positionV>
                    <wp:extent cx="1085850" cy="55245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1085850" cy="55245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1A130EA0" w14:textId="77777777" w:rsidR="00043473" w:rsidRPr="007475D6" w:rsidRDefault="00043473" w:rsidP="00043473">
                                <w:pPr>
                                  <w:jc w:val="center"/>
                                  <w:rPr>
                                    <w:color w:val="000000" w:themeColor="text1"/>
                                    <w:sz w:val="18"/>
                                    <w:szCs w:val="18"/>
                                  </w:rPr>
                                </w:pPr>
                                <w:r w:rsidRPr="007475D6">
                                  <w:rPr>
                                    <w:color w:val="000000" w:themeColor="text1"/>
                                    <w:sz w:val="18"/>
                                    <w:szCs w:val="18"/>
                                  </w:rPr>
                                  <w:t>Tratamiento secundario</w:t>
                                </w:r>
                                <w:r>
                                  <w:rPr>
                                    <w:color w:val="000000" w:themeColor="text1"/>
                                    <w:sz w:val="18"/>
                                    <w:szCs w:val="18"/>
                                  </w:rPr>
                                  <w:t xml:space="preserve"> (</w:t>
                                </w:r>
                                <w:proofErr w:type="spellStart"/>
                                <w:r>
                                  <w:rPr>
                                    <w:color w:val="000000" w:themeColor="text1"/>
                                    <w:sz w:val="18"/>
                                    <w:szCs w:val="18"/>
                                  </w:rPr>
                                  <w:t>AGAr</w:t>
                                </w:r>
                                <w:proofErr w:type="spellEnd"/>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71BCE7" id="Rectángulo 18" o:spid="_x0000_s1035" style="position:absolute;margin-left:250.95pt;margin-top:25.5pt;width:85.5pt;height:4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" fillcolor="#b9cde5" strokecolor="#385d8a" strokeweight="2pt">
                    <v:textbox>
                      <w:txbxContent>
                        <w:p w14:paraId="1A130EA0" w14:textId="77777777" w:rsidR="00043473" w:rsidRPr="007475D6" w:rsidRDefault="00043473" w:rsidP="00043473">
                          <w:pPr>
                            <w:jc w:val="center"/>
                            <w:rPr>
                              <w:color w:val="000000" w:themeColor="text1"/>
                              <w:sz w:val="18"/>
                              <w:szCs w:val="18"/>
                            </w:rPr>
                          </w:pPr>
                          <w:r w:rsidRPr="007475D6">
                            <w:rPr>
                              <w:color w:val="000000" w:themeColor="text1"/>
                              <w:sz w:val="18"/>
                              <w:szCs w:val="18"/>
                            </w:rPr>
                            <w:t>Tratamiento secundario</w:t>
                          </w:r>
                          <w:r>
                            <w:rPr>
                              <w:color w:val="000000" w:themeColor="text1"/>
                              <w:sz w:val="18"/>
                              <w:szCs w:val="18"/>
                            </w:rPr>
                            <w:t xml:space="preserve"> (</w:t>
                          </w:r>
                          <w:proofErr w:type="spellStart"/>
                          <w:r>
                            <w:rPr>
                              <w:color w:val="000000" w:themeColor="text1"/>
                              <w:sz w:val="18"/>
                              <w:szCs w:val="18"/>
                            </w:rPr>
                            <w:t>AGAr</w:t>
                          </w:r>
                          <w:proofErr w:type="spellEnd"/>
                          <w:r>
                            <w:rPr>
                              <w:color w:val="000000" w:themeColor="text1"/>
                              <w:sz w:val="18"/>
                              <w:szCs w:val="18"/>
                            </w:rPr>
                            <w:t>)</w:t>
                          </w:r>
                        </w:p>
                      </w:txbxContent>
                    </v:textbox>
                  </v:rect>
                </w:pict>
              </mc:Fallback>
            </mc:AlternateContent>
          </w:r>
        </w:p>
        <w:p w14:paraId="701DE26A" w14:textId="4857827E" w:rsidR="00043473" w:rsidRDefault="00043473" w:rsidP="00043473">
          <w:pPr>
            <w:pStyle w:val="Prrafodelista"/>
            <w:numPr>
              <w:ilvl w:val="0"/>
              <w:numId w:val="7"/>
            </w:numPr>
            <w:spacing w:after="160" w:line="256" w:lineRule="auto"/>
            <w:jc w:val="both"/>
          </w:pPr>
          <w:r>
            <w:rPr>
              <w:noProof/>
              <w:lang w:eastAsia="es-ES"/>
            </w:rPr>
            <mc:AlternateContent>
              <mc:Choice Requires="wps">
                <w:drawing>
                  <wp:anchor distT="0" distB="0" distL="114300" distR="114300" simplePos="0" relativeHeight="251692032" behindDoc="0" locked="0" layoutInCell="1" allowOverlap="1" wp14:anchorId="3A278C03" wp14:editId="1A333046">
                    <wp:simplePos x="0" y="0"/>
                    <wp:positionH relativeFrom="column">
                      <wp:posOffset>-60960</wp:posOffset>
                    </wp:positionH>
                    <wp:positionV relativeFrom="paragraph">
                      <wp:posOffset>209550</wp:posOffset>
                    </wp:positionV>
                    <wp:extent cx="323850" cy="107315"/>
                    <wp:effectExtent l="0" t="19050" r="38100" b="45085"/>
                    <wp:wrapNone/>
                    <wp:docPr id="20" name="Flecha: a la derecha 20"/>
                    <wp:cNvGraphicFramePr/>
                    <a:graphic xmlns:a="http://schemas.openxmlformats.org/drawingml/2006/main">
                      <a:graphicData uri="http://schemas.microsoft.com/office/word/2010/wordprocessingShape">
                        <wps:wsp>
                          <wps:cNvSpPr/>
                          <wps:spPr>
                            <a:xfrm flipV="1">
                              <a:off x="0" y="0"/>
                              <a:ext cx="323850" cy="107315"/>
                            </a:xfrm>
                            <a:prstGeom prst="righ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4AF7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0" o:spid="_x0000_s1026" type="#_x0000_t13" style="position:absolute;margin-left:-4.8pt;margin-top:16.5pt;width:25.5pt;height:8.45pt;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" adj="18021" fillcolor="#943634 [2405]" strokecolor="#243f60 [1604]" strokeweight="2pt"/>
                </w:pict>
              </mc:Fallback>
            </mc:AlternateContent>
          </w:r>
          <w:r w:rsidRPr="007475D6">
            <w:rPr>
              <w:b/>
              <w:noProof/>
              <w:lang w:eastAsia="es-ES"/>
            </w:rPr>
            <mc:AlternateContent>
              <mc:Choice Requires="wps">
                <w:drawing>
                  <wp:anchor distT="0" distB="0" distL="114300" distR="114300" simplePos="0" relativeHeight="251687936" behindDoc="0" locked="0" layoutInCell="1" allowOverlap="1" wp14:anchorId="38CFB776" wp14:editId="13BDEF07">
                    <wp:simplePos x="0" y="0"/>
                    <wp:positionH relativeFrom="margin">
                      <wp:posOffset>333375</wp:posOffset>
                    </wp:positionH>
                    <wp:positionV relativeFrom="paragraph">
                      <wp:posOffset>9525</wp:posOffset>
                    </wp:positionV>
                    <wp:extent cx="1114425" cy="49530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1114425" cy="49530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5905B31" w14:textId="77777777" w:rsidR="00043473" w:rsidRPr="00B13930" w:rsidRDefault="00043473" w:rsidP="00043473">
                                <w:pPr>
                                  <w:jc w:val="center"/>
                                  <w:rPr>
                                    <w:color w:val="000000" w:themeColor="text1"/>
                                  </w:rPr>
                                </w:pPr>
                                <w:r w:rsidRPr="007475D6">
                                  <w:rPr>
                                    <w:color w:val="000000" w:themeColor="text1"/>
                                    <w:sz w:val="18"/>
                                    <w:szCs w:val="18"/>
                                  </w:rPr>
                                  <w:t>Pretratamiento: Cribado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CFB776" id="Rectángulo 16" o:spid="_x0000_s1036" style="position:absolute;left:0;text-align:left;margin-left:26.25pt;margin-top:.75pt;width:87.75pt;height:39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" fillcolor="#b9cde5" strokecolor="#385d8a" strokeweight="2pt">
                    <v:textbox>
                      <w:txbxContent>
                        <w:p w14:paraId="65905B31" w14:textId="77777777" w:rsidR="00043473" w:rsidRPr="00B13930" w:rsidRDefault="00043473" w:rsidP="00043473">
                          <w:pPr>
                            <w:jc w:val="center"/>
                            <w:rPr>
                              <w:color w:val="000000" w:themeColor="text1"/>
                            </w:rPr>
                          </w:pPr>
                          <w:r w:rsidRPr="007475D6">
                            <w:rPr>
                              <w:color w:val="000000" w:themeColor="text1"/>
                              <w:sz w:val="18"/>
                              <w:szCs w:val="18"/>
                            </w:rPr>
                            <w:t>Pretratamiento: Cribado</w:t>
                          </w:r>
                        </w:p>
                      </w:txbxContent>
                    </v:textbox>
                    <w10:wrap anchorx="margin"/>
                  </v:rect>
                </w:pict>
              </mc:Fallback>
            </mc:AlternateContent>
          </w:r>
          <w:r>
            <w:rPr>
              <w:noProof/>
              <w:lang w:eastAsia="es-ES"/>
            </w:rPr>
            <mc:AlternateContent>
              <mc:Choice Requires="wps">
                <w:drawing>
                  <wp:anchor distT="0" distB="0" distL="114300" distR="114300" simplePos="0" relativeHeight="251693056" behindDoc="0" locked="0" layoutInCell="1" allowOverlap="1" wp14:anchorId="7887AC1E" wp14:editId="07E2ED2B">
                    <wp:simplePos x="0" y="0"/>
                    <wp:positionH relativeFrom="column">
                      <wp:posOffset>1529715</wp:posOffset>
                    </wp:positionH>
                    <wp:positionV relativeFrom="paragraph">
                      <wp:posOffset>211455</wp:posOffset>
                    </wp:positionV>
                    <wp:extent cx="276225" cy="187960"/>
                    <wp:effectExtent l="0" t="19050" r="47625" b="40640"/>
                    <wp:wrapNone/>
                    <wp:docPr id="21" name="Flecha: a la derecha 8"/>
                    <wp:cNvGraphicFramePr/>
                    <a:graphic xmlns:a="http://schemas.openxmlformats.org/drawingml/2006/main">
                      <a:graphicData uri="http://schemas.microsoft.com/office/word/2010/wordprocessingShape">
                        <wps:wsp>
                          <wps:cNvSpPr/>
                          <wps:spPr>
                            <a:xfrm>
                              <a:off x="0" y="0"/>
                              <a:ext cx="276225" cy="187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7E4D" id="Flecha: a la derecha 8" o:spid="_x0000_s1026" type="#_x0000_t13" style="position:absolute;margin-left:120.45pt;margin-top:16.65pt;width:21.75pt;height:1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" adj="14251" fillcolor="#4f81bd [3204]" strokecolor="#243f60 [1604]" strokeweight="2pt"/>
                </w:pict>
              </mc:Fallback>
            </mc:AlternateContent>
          </w:r>
          <w:r w:rsidRPr="007475D6">
            <w:rPr>
              <w:b/>
              <w:noProof/>
              <w:lang w:eastAsia="es-ES"/>
            </w:rPr>
            <mc:AlternateContent>
              <mc:Choice Requires="wps">
                <w:drawing>
                  <wp:anchor distT="0" distB="0" distL="114300" distR="114300" simplePos="0" relativeHeight="251688960" behindDoc="0" locked="0" layoutInCell="1" allowOverlap="1" wp14:anchorId="27B13E40" wp14:editId="55ADD67F">
                    <wp:simplePos x="0" y="0"/>
                    <wp:positionH relativeFrom="column">
                      <wp:posOffset>1853565</wp:posOffset>
                    </wp:positionH>
                    <wp:positionV relativeFrom="paragraph">
                      <wp:posOffset>9525</wp:posOffset>
                    </wp:positionV>
                    <wp:extent cx="923925" cy="55245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923925" cy="55245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E075F95" w14:textId="77777777" w:rsidR="00043473" w:rsidRPr="007475D6" w:rsidRDefault="00043473" w:rsidP="00043473">
                                <w:pPr>
                                  <w:jc w:val="center"/>
                                  <w:rPr>
                                    <w:color w:val="000000" w:themeColor="text1"/>
                                    <w:sz w:val="18"/>
                                    <w:szCs w:val="18"/>
                                  </w:rPr>
                                </w:pPr>
                                <w:r w:rsidRPr="007475D6">
                                  <w:rPr>
                                    <w:color w:val="000000" w:themeColor="text1"/>
                                    <w:sz w:val="18"/>
                                    <w:szCs w:val="18"/>
                                  </w:rPr>
                                  <w:t xml:space="preserve">Tratamiento primario (DAF)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13E40" id="Rectángulo 17" o:spid="_x0000_s1037" style="position:absolute;left:0;text-align:left;margin-left:145.95pt;margin-top:.75pt;width:72.75pt;height:4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" fillcolor="#b9cde5" strokecolor="#385d8a" strokeweight="2pt">
                    <v:textbox>
                      <w:txbxContent>
                        <w:p w14:paraId="6E075F95" w14:textId="77777777" w:rsidR="00043473" w:rsidRPr="007475D6" w:rsidRDefault="00043473" w:rsidP="00043473">
                          <w:pPr>
                            <w:jc w:val="center"/>
                            <w:rPr>
                              <w:color w:val="000000" w:themeColor="text1"/>
                              <w:sz w:val="18"/>
                              <w:szCs w:val="18"/>
                            </w:rPr>
                          </w:pPr>
                          <w:r w:rsidRPr="007475D6">
                            <w:rPr>
                              <w:color w:val="000000" w:themeColor="text1"/>
                              <w:sz w:val="18"/>
                              <w:szCs w:val="18"/>
                            </w:rPr>
                            <w:t xml:space="preserve">Tratamiento primario (DAF) </w:t>
                          </w:r>
                        </w:p>
                      </w:txbxContent>
                    </v:textbox>
                  </v:rect>
                </w:pict>
              </mc:Fallback>
            </mc:AlternateContent>
          </w:r>
          <w:r>
            <w:rPr>
              <w:noProof/>
              <w:lang w:eastAsia="es-ES"/>
            </w:rPr>
            <mc:AlternateContent>
              <mc:Choice Requires="wps">
                <w:drawing>
                  <wp:anchor distT="0" distB="0" distL="114300" distR="114300" simplePos="0" relativeHeight="251694080" behindDoc="0" locked="0" layoutInCell="1" allowOverlap="1" wp14:anchorId="090A974A" wp14:editId="765A9A7E">
                    <wp:simplePos x="0" y="0"/>
                    <wp:positionH relativeFrom="column">
                      <wp:posOffset>2834640</wp:posOffset>
                    </wp:positionH>
                    <wp:positionV relativeFrom="paragraph">
                      <wp:posOffset>186690</wp:posOffset>
                    </wp:positionV>
                    <wp:extent cx="276225" cy="187960"/>
                    <wp:effectExtent l="0" t="19050" r="47625" b="40640"/>
                    <wp:wrapNone/>
                    <wp:docPr id="23" name="Flecha: a la derecha 8"/>
                    <wp:cNvGraphicFramePr/>
                    <a:graphic xmlns:a="http://schemas.openxmlformats.org/drawingml/2006/main">
                      <a:graphicData uri="http://schemas.microsoft.com/office/word/2010/wordprocessingShape">
                        <wps:wsp>
                          <wps:cNvSpPr/>
                          <wps:spPr>
                            <a:xfrm>
                              <a:off x="0" y="0"/>
                              <a:ext cx="276225" cy="187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466E" id="Flecha: a la derecha 8" o:spid="_x0000_s1026" type="#_x0000_t13" style="position:absolute;margin-left:223.2pt;margin-top:14.7pt;width:21.75pt;height:1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" adj="14251" fillcolor="#4f81bd [3204]" strokecolor="#243f60 [1604]" strokeweight="2pt"/>
                </w:pict>
              </mc:Fallback>
            </mc:AlternateContent>
          </w:r>
          <w:r>
            <w:rPr>
              <w:noProof/>
              <w:lang w:eastAsia="es-ES"/>
            </w:rPr>
            <mc:AlternateContent>
              <mc:Choice Requires="wps">
                <w:drawing>
                  <wp:anchor distT="0" distB="0" distL="114300" distR="114300" simplePos="0" relativeHeight="251695104" behindDoc="0" locked="0" layoutInCell="1" allowOverlap="1" wp14:anchorId="0CE5BED9" wp14:editId="64D75409">
                    <wp:simplePos x="0" y="0"/>
                    <wp:positionH relativeFrom="column">
                      <wp:posOffset>4320540</wp:posOffset>
                    </wp:positionH>
                    <wp:positionV relativeFrom="paragraph">
                      <wp:posOffset>165100</wp:posOffset>
                    </wp:positionV>
                    <wp:extent cx="342900" cy="187960"/>
                    <wp:effectExtent l="0" t="19050" r="38100" b="40640"/>
                    <wp:wrapNone/>
                    <wp:docPr id="24" name="Flecha: a la derecha 8"/>
                    <wp:cNvGraphicFramePr/>
                    <a:graphic xmlns:a="http://schemas.openxmlformats.org/drawingml/2006/main">
                      <a:graphicData uri="http://schemas.microsoft.com/office/word/2010/wordprocessingShape">
                        <wps:wsp>
                          <wps:cNvSpPr/>
                          <wps:spPr>
                            <a:xfrm>
                              <a:off x="0" y="0"/>
                              <a:ext cx="342900" cy="18796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02767" id="Flecha: a la derecha 8" o:spid="_x0000_s1026" type="#_x0000_t13" style="position:absolute;margin-left:340.2pt;margin-top:13pt;width:27pt;height:1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" adj="15680" fillcolor="#4f81bd" strokecolor="#385d8a" strokeweight="2pt"/>
                </w:pict>
              </mc:Fallback>
            </mc:AlternateContent>
          </w:r>
        </w:p>
        <w:p w14:paraId="4583EDE0" w14:textId="71260635" w:rsidR="00043473" w:rsidRDefault="00043473" w:rsidP="00043473">
          <w:pPr>
            <w:pStyle w:val="Prrafodelista"/>
            <w:numPr>
              <w:ilvl w:val="0"/>
              <w:numId w:val="7"/>
            </w:numPr>
          </w:pPr>
        </w:p>
        <w:p w14:paraId="68DB0EC4" w14:textId="5AC919AF" w:rsidR="003F6D8C" w:rsidRDefault="00043473" w:rsidP="00992117">
          <w:pPr>
            <w:ind w:left="1080"/>
          </w:pPr>
          <w:r>
            <w:rPr>
              <w:noProof/>
              <w:lang w:eastAsia="es-ES"/>
            </w:rPr>
            <mc:AlternateContent>
              <mc:Choice Requires="wps">
                <w:drawing>
                  <wp:anchor distT="0" distB="0" distL="114300" distR="114300" simplePos="0" relativeHeight="251696128" behindDoc="0" locked="0" layoutInCell="1" allowOverlap="1" wp14:anchorId="33BFC8DE" wp14:editId="563A630B">
                    <wp:simplePos x="0" y="0"/>
                    <wp:positionH relativeFrom="column">
                      <wp:posOffset>5168265</wp:posOffset>
                    </wp:positionH>
                    <wp:positionV relativeFrom="paragraph">
                      <wp:posOffset>11430</wp:posOffset>
                    </wp:positionV>
                    <wp:extent cx="180975" cy="276225"/>
                    <wp:effectExtent l="19050" t="0" r="28575" b="47625"/>
                    <wp:wrapNone/>
                    <wp:docPr id="25" name="Flecha: hacia abajo 25"/>
                    <wp:cNvGraphicFramePr/>
                    <a:graphic xmlns:a="http://schemas.openxmlformats.org/drawingml/2006/main">
                      <a:graphicData uri="http://schemas.microsoft.com/office/word/2010/wordprocessingShape">
                        <wps:wsp>
                          <wps:cNvSpPr/>
                          <wps:spPr>
                            <a:xfrm>
                              <a:off x="0" y="0"/>
                              <a:ext cx="180975" cy="276225"/>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A13F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5" o:spid="_x0000_s1026" type="#_x0000_t67" style="position:absolute;margin-left:406.95pt;margin-top:.9pt;width:14.25pt;height:21.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" adj="14524" fillcolor="#dbe5f1 [660]" strokecolor="#243f60 [1604]" strokeweight="2pt"/>
                </w:pict>
              </mc:Fallback>
            </mc:AlternateContent>
          </w:r>
        </w:p>
        <w:p w14:paraId="42613BDA" w14:textId="69981857" w:rsidR="00191F5E" w:rsidRDefault="00043473" w:rsidP="00191F5E">
          <w:pPr>
            <w:pStyle w:val="Prrafodelista"/>
            <w:spacing w:after="160" w:line="256" w:lineRule="auto"/>
            <w:jc w:val="both"/>
            <w:rPr>
              <w:rFonts w:ascii="Gill Sans" w:hAnsi="Gill Sans" w:cs="Gill Sans"/>
              <w:color w:val="595959" w:themeColor="text1" w:themeTint="A6"/>
            </w:rPr>
          </w:pPr>
          <w:r>
            <w:rPr>
              <w:rFonts w:ascii="Gill Sans" w:hAnsi="Gill Sans" w:cs="Gill Sans"/>
              <w:noProof/>
              <w:color w:val="595959" w:themeColor="text1" w:themeTint="A6"/>
              <w:lang w:eastAsia="es-ES"/>
            </w:rPr>
            <mc:AlternateContent>
              <mc:Choice Requires="wps">
                <w:drawing>
                  <wp:anchor distT="0" distB="0" distL="114300" distR="114300" simplePos="0" relativeHeight="251699200" behindDoc="0" locked="0" layoutInCell="1" allowOverlap="1" wp14:anchorId="0DBFF0EE" wp14:editId="60032C78">
                    <wp:simplePos x="0" y="0"/>
                    <wp:positionH relativeFrom="column">
                      <wp:posOffset>4892040</wp:posOffset>
                    </wp:positionH>
                    <wp:positionV relativeFrom="paragraph">
                      <wp:posOffset>22225</wp:posOffset>
                    </wp:positionV>
                    <wp:extent cx="847725" cy="247650"/>
                    <wp:effectExtent l="0" t="0" r="9525" b="0"/>
                    <wp:wrapNone/>
                    <wp:docPr id="128" name="Cuadro de texto 128"/>
                    <wp:cNvGraphicFramePr/>
                    <a:graphic xmlns:a="http://schemas.openxmlformats.org/drawingml/2006/main">
                      <a:graphicData uri="http://schemas.microsoft.com/office/word/2010/wordprocessingShape">
                        <wps:wsp>
                          <wps:cNvSpPr txBox="1"/>
                          <wps:spPr>
                            <a:xfrm>
                              <a:off x="0" y="0"/>
                              <a:ext cx="847725" cy="247650"/>
                            </a:xfrm>
                            <a:prstGeom prst="rect">
                              <a:avLst/>
                            </a:prstGeom>
                            <a:solidFill>
                              <a:sysClr val="window" lastClr="FFFFFF"/>
                            </a:solidFill>
                            <a:ln w="6350">
                              <a:noFill/>
                            </a:ln>
                          </wps:spPr>
                          <wps:txbx>
                            <w:txbxContent>
                              <w:p w14:paraId="7F60CB84" w14:textId="77777777" w:rsidR="00043473" w:rsidRPr="00A22B16" w:rsidRDefault="00043473" w:rsidP="00043473">
                                <w:pPr>
                                  <w:rPr>
                                    <w:sz w:val="20"/>
                                    <w:szCs w:val="20"/>
                                    <w:lang w:val="es-SV"/>
                                  </w:rPr>
                                </w:pPr>
                                <w:r w:rsidRPr="00A22B16">
                                  <w:rPr>
                                    <w:sz w:val="20"/>
                                    <w:szCs w:val="20"/>
                                    <w:lang w:val="es-SV"/>
                                  </w:rPr>
                                  <w:t>Efluente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FF0EE" id="Cuadro de texto 128" o:spid="_x0000_s1038" type="#_x0000_t202" style="position:absolute;left:0;text-align:left;margin-left:385.2pt;margin-top:1.75pt;width:66.75pt;height:1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" fillcolor="window" stroked="f" strokeweight=".5pt">
                    <v:textbox>
                      <w:txbxContent>
                        <w:p w14:paraId="7F60CB84" w14:textId="77777777" w:rsidR="00043473" w:rsidRPr="00A22B16" w:rsidRDefault="00043473" w:rsidP="00043473">
                          <w:pPr>
                            <w:rPr>
                              <w:sz w:val="20"/>
                              <w:szCs w:val="20"/>
                              <w:lang w:val="es-SV"/>
                            </w:rPr>
                          </w:pPr>
                          <w:r w:rsidRPr="00A22B16">
                            <w:rPr>
                              <w:sz w:val="20"/>
                              <w:szCs w:val="20"/>
                              <w:lang w:val="es-SV"/>
                            </w:rPr>
                            <w:t>Efluente</w:t>
                          </w:r>
                        </w:p>
                      </w:txbxContent>
                    </v:textbox>
                  </v:shape>
                </w:pict>
              </mc:Fallback>
            </mc:AlternateContent>
          </w:r>
        </w:p>
        <w:p w14:paraId="36D263B9" w14:textId="5A21295E" w:rsidR="003F6D8C" w:rsidRPr="00191F5E" w:rsidRDefault="003F6D8C" w:rsidP="00191F5E">
          <w:pPr>
            <w:spacing w:after="160" w:line="256" w:lineRule="auto"/>
            <w:jc w:val="both"/>
            <w:rPr>
              <w:rFonts w:ascii="Gill Sans" w:hAnsi="Gill Sans" w:cs="Gill Sans"/>
              <w:color w:val="595959" w:themeColor="text1" w:themeTint="A6"/>
            </w:rPr>
          </w:pPr>
          <w:r w:rsidRPr="00191F5E">
            <w:rPr>
              <w:rFonts w:ascii="Gill Sans" w:hAnsi="Gill Sans" w:cs="Gill Sans"/>
              <w:color w:val="595959" w:themeColor="text1" w:themeTint="A6"/>
            </w:rPr>
            <w:t>A continuación una breve descripción de las unidades que integran el esquema operativo de la PTAR.</w:t>
          </w:r>
        </w:p>
        <w:p w14:paraId="396EE556" w14:textId="77777777" w:rsidR="003F6D8C" w:rsidRPr="00794C65" w:rsidRDefault="003F6D8C"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 xml:space="preserve">Pretratamiento: por medio de Cribado para retención de partículas flotantes </w:t>
          </w:r>
        </w:p>
        <w:p w14:paraId="6E60D6C7" w14:textId="77777777" w:rsidR="003F6D8C" w:rsidRPr="00794C65" w:rsidRDefault="003F6D8C"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Tratamiento primario: Sistema de remoción de grasa por flotación con aire disuelto (DAF)</w:t>
          </w:r>
        </w:p>
        <w:p w14:paraId="141C7586" w14:textId="77777777" w:rsidR="003F6D8C" w:rsidRPr="00794C65" w:rsidRDefault="003F6D8C"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 xml:space="preserve">Tratamiento secundario: Sistema </w:t>
          </w:r>
          <w:proofErr w:type="spellStart"/>
          <w:r w:rsidRPr="00794C65">
            <w:rPr>
              <w:rFonts w:ascii="Gill Sans" w:hAnsi="Gill Sans" w:cs="Gill Sans"/>
              <w:color w:val="595959" w:themeColor="text1" w:themeTint="A6"/>
            </w:rPr>
            <w:t>AGAr</w:t>
          </w:r>
          <w:proofErr w:type="spellEnd"/>
          <w:r w:rsidRPr="00794C65">
            <w:rPr>
              <w:rFonts w:ascii="Gill Sans" w:hAnsi="Gill Sans" w:cs="Gill Sans"/>
              <w:color w:val="595959" w:themeColor="text1" w:themeTint="A6"/>
            </w:rPr>
            <w:t xml:space="preserve"> (</w:t>
          </w:r>
          <w:proofErr w:type="spellStart"/>
          <w:r w:rsidRPr="00794C65">
            <w:rPr>
              <w:rFonts w:ascii="Gill Sans" w:hAnsi="Gill Sans" w:cs="Gill Sans"/>
              <w:color w:val="595959" w:themeColor="text1" w:themeTint="A6"/>
            </w:rPr>
            <w:t>Attached</w:t>
          </w:r>
          <w:proofErr w:type="spellEnd"/>
          <w:r w:rsidRPr="00794C65">
            <w:rPr>
              <w:rFonts w:ascii="Gill Sans" w:hAnsi="Gill Sans" w:cs="Gill Sans"/>
              <w:color w:val="595959" w:themeColor="text1" w:themeTint="A6"/>
            </w:rPr>
            <w:t xml:space="preserve"> </w:t>
          </w:r>
          <w:proofErr w:type="spellStart"/>
          <w:r w:rsidRPr="00794C65">
            <w:rPr>
              <w:rFonts w:ascii="Gill Sans" w:hAnsi="Gill Sans" w:cs="Gill Sans"/>
              <w:color w:val="595959" w:themeColor="text1" w:themeTint="A6"/>
            </w:rPr>
            <w:t>Growth</w:t>
          </w:r>
          <w:proofErr w:type="spellEnd"/>
          <w:r w:rsidRPr="00794C65">
            <w:rPr>
              <w:rFonts w:ascii="Gill Sans" w:hAnsi="Gill Sans" w:cs="Gill Sans"/>
              <w:color w:val="595959" w:themeColor="text1" w:themeTint="A6"/>
            </w:rPr>
            <w:t xml:space="preserve"> </w:t>
          </w:r>
          <w:proofErr w:type="spellStart"/>
          <w:r w:rsidRPr="00794C65">
            <w:rPr>
              <w:rFonts w:ascii="Gill Sans" w:hAnsi="Gill Sans" w:cs="Gill Sans"/>
              <w:color w:val="595959" w:themeColor="text1" w:themeTint="A6"/>
            </w:rPr>
            <w:t>Airlift</w:t>
          </w:r>
          <w:proofErr w:type="spellEnd"/>
          <w:r w:rsidRPr="00794C65">
            <w:rPr>
              <w:rFonts w:ascii="Gill Sans" w:hAnsi="Gill Sans" w:cs="Gill Sans"/>
              <w:color w:val="595959" w:themeColor="text1" w:themeTint="A6"/>
            </w:rPr>
            <w:t xml:space="preserve"> Reactor); lecho </w:t>
          </w:r>
          <w:proofErr w:type="spellStart"/>
          <w:r w:rsidRPr="00794C65">
            <w:rPr>
              <w:rFonts w:ascii="Gill Sans" w:hAnsi="Gill Sans" w:cs="Gill Sans"/>
              <w:color w:val="595959" w:themeColor="text1" w:themeTint="A6"/>
            </w:rPr>
            <w:t>fluidizado</w:t>
          </w:r>
          <w:proofErr w:type="spellEnd"/>
          <w:r w:rsidRPr="00794C65">
            <w:rPr>
              <w:rFonts w:ascii="Gill Sans" w:hAnsi="Gill Sans" w:cs="Gill Sans"/>
              <w:color w:val="595959" w:themeColor="text1" w:themeTint="A6"/>
            </w:rPr>
            <w:t xml:space="preserve"> con sistema de relleno de soporte plástico que permite el </w:t>
          </w:r>
          <w:r w:rsidRPr="00794C65">
            <w:rPr>
              <w:rFonts w:ascii="Gill Sans" w:hAnsi="Gill Sans" w:cs="Gill Sans"/>
              <w:color w:val="595959" w:themeColor="text1" w:themeTint="A6"/>
            </w:rPr>
            <w:lastRenderedPageBreak/>
            <w:t xml:space="preserve">crecimiento de una </w:t>
          </w:r>
          <w:proofErr w:type="spellStart"/>
          <w:r w:rsidRPr="00794C65">
            <w:rPr>
              <w:rFonts w:ascii="Gill Sans" w:hAnsi="Gill Sans" w:cs="Gill Sans"/>
              <w:color w:val="595959" w:themeColor="text1" w:themeTint="A6"/>
            </w:rPr>
            <w:t>biopelícula</w:t>
          </w:r>
          <w:proofErr w:type="spellEnd"/>
          <w:r w:rsidRPr="00794C65">
            <w:rPr>
              <w:rFonts w:ascii="Gill Sans" w:hAnsi="Gill Sans" w:cs="Gill Sans"/>
              <w:color w:val="595959" w:themeColor="text1" w:themeTint="A6"/>
            </w:rPr>
            <w:t xml:space="preserve"> en condiciones aerobias (sistema de lodos activos).</w:t>
          </w:r>
        </w:p>
        <w:p w14:paraId="22D55871" w14:textId="77777777" w:rsidR="003F6D8C" w:rsidRPr="00794C65" w:rsidRDefault="003F6D8C"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Separación de sólidos: Sistema de flotación con aire disuelto (DAF)</w:t>
          </w:r>
        </w:p>
        <w:p w14:paraId="1A64C6AE" w14:textId="77777777" w:rsidR="00FE520A" w:rsidRPr="00794C65" w:rsidRDefault="00FE520A" w:rsidP="00794C65">
          <w:pPr>
            <w:spacing w:after="160" w:line="256" w:lineRule="auto"/>
            <w:ind w:left="360"/>
            <w:jc w:val="both"/>
            <w:rPr>
              <w:rFonts w:ascii="Gill Sans" w:hAnsi="Gill Sans" w:cs="Gill Sans"/>
              <w:color w:val="595959" w:themeColor="text1" w:themeTint="A6"/>
            </w:rPr>
          </w:pPr>
        </w:p>
        <w:p w14:paraId="0A433595" w14:textId="77777777" w:rsidR="003F6D8C" w:rsidRPr="00794C65" w:rsidRDefault="00992117" w:rsidP="00C71D5E">
          <w:pPr>
            <w:pStyle w:val="Prrafodelista"/>
            <w:numPr>
              <w:ilvl w:val="0"/>
              <w:numId w:val="8"/>
            </w:numPr>
            <w:spacing w:after="160" w:line="256" w:lineRule="auto"/>
            <w:rPr>
              <w:rFonts w:ascii="Gill Sans" w:eastAsiaTheme="majorEastAsia" w:hAnsi="Gill Sans" w:cs="Gill Sans"/>
              <w:b/>
              <w:iCs/>
              <w:color w:val="365F91" w:themeColor="accent1" w:themeShade="BF"/>
              <w:spacing w:val="15"/>
              <w:szCs w:val="24"/>
            </w:rPr>
          </w:pPr>
          <w:r w:rsidRPr="00794C65">
            <w:rPr>
              <w:rFonts w:ascii="Gill Sans" w:eastAsiaTheme="majorEastAsia" w:hAnsi="Gill Sans" w:cs="Gill Sans"/>
              <w:b/>
              <w:iCs/>
              <w:color w:val="365F91" w:themeColor="accent1" w:themeShade="BF"/>
              <w:spacing w:val="15"/>
              <w:szCs w:val="24"/>
            </w:rPr>
            <w:t xml:space="preserve">Actividad PORCESADORA DE POLLOS AVICOLA S.A. DE C.V.  </w:t>
          </w:r>
        </w:p>
        <w:p w14:paraId="4CA5C3F0" w14:textId="77777777" w:rsidR="003F6D8C" w:rsidRPr="003F6D8C" w:rsidRDefault="003F6D8C" w:rsidP="003F6D8C">
          <w:pPr>
            <w:pStyle w:val="Prrafodelista"/>
            <w:spacing w:after="160" w:line="256" w:lineRule="auto"/>
          </w:pPr>
        </w:p>
        <w:p w14:paraId="2B549417" w14:textId="0461EFA1" w:rsidR="003F6D8C" w:rsidRPr="00794C65" w:rsidRDefault="003F6D8C"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En diciembre de 2016 el MARN autoriza la construcción de la PTAR según diseño propuesto y aprobado.</w:t>
          </w:r>
        </w:p>
        <w:p w14:paraId="6D76D2B5" w14:textId="77777777" w:rsidR="00457ABC" w:rsidRPr="00794C65" w:rsidRDefault="00457ABC"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En el año 2018 terminaron la construcción de planta de tratamiento la cual está en proceso de pruebas.</w:t>
          </w:r>
        </w:p>
        <w:p w14:paraId="48F09495" w14:textId="045CF09A" w:rsidR="00457ABC" w:rsidRPr="00794C65" w:rsidRDefault="00457ABC"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 xml:space="preserve">La descarga que realizan es hacia el alcantarillado y cuenta autorización de ANDA. </w:t>
          </w:r>
        </w:p>
        <w:p w14:paraId="7C86E43C" w14:textId="3A7C66D7" w:rsidR="00457ABC" w:rsidRPr="00794C65" w:rsidRDefault="00457ABC" w:rsidP="00C71D5E">
          <w:pPr>
            <w:pStyle w:val="Prrafodelista"/>
            <w:numPr>
              <w:ilvl w:val="0"/>
              <w:numId w:val="7"/>
            </w:num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El MARN realizará inspección de verificación del sistema de tratamiento en mayo 2019-.</w:t>
          </w:r>
        </w:p>
        <w:p w14:paraId="318CA7D5" w14:textId="77777777" w:rsidR="00992117" w:rsidRDefault="00992117" w:rsidP="00992117">
          <w:pPr>
            <w:pStyle w:val="Prrafodelista"/>
            <w:rPr>
              <w:b/>
            </w:rPr>
          </w:pPr>
        </w:p>
        <w:p w14:paraId="7C18888E" w14:textId="0EF1FE03" w:rsidR="002E73D6" w:rsidRPr="00794C65" w:rsidRDefault="00992117" w:rsidP="00C71D5E">
          <w:pPr>
            <w:pStyle w:val="Prrafodelista"/>
            <w:numPr>
              <w:ilvl w:val="0"/>
              <w:numId w:val="8"/>
            </w:numPr>
            <w:spacing w:after="160" w:line="256" w:lineRule="auto"/>
            <w:rPr>
              <w:rFonts w:ascii="Gill Sans" w:eastAsiaTheme="majorEastAsia" w:hAnsi="Gill Sans" w:cs="Gill Sans"/>
              <w:b/>
              <w:iCs/>
              <w:color w:val="365F91" w:themeColor="accent1" w:themeShade="BF"/>
              <w:spacing w:val="15"/>
              <w:szCs w:val="24"/>
            </w:rPr>
          </w:pPr>
          <w:r w:rsidRPr="00794C65">
            <w:rPr>
              <w:rFonts w:ascii="Gill Sans" w:eastAsiaTheme="majorEastAsia" w:hAnsi="Gill Sans" w:cs="Gill Sans"/>
              <w:b/>
              <w:iCs/>
              <w:color w:val="365F91" w:themeColor="accent1" w:themeShade="BF"/>
              <w:spacing w:val="15"/>
              <w:szCs w:val="24"/>
            </w:rPr>
            <w:t xml:space="preserve">CENTRAL DE CARNES </w:t>
          </w:r>
          <w:r w:rsidR="00794C65">
            <w:rPr>
              <w:rFonts w:ascii="Gill Sans" w:eastAsiaTheme="majorEastAsia" w:hAnsi="Gill Sans" w:cs="Gill Sans"/>
              <w:b/>
              <w:iCs/>
              <w:color w:val="365F91" w:themeColor="accent1" w:themeShade="BF"/>
              <w:spacing w:val="15"/>
              <w:szCs w:val="24"/>
            </w:rPr>
            <w:t xml:space="preserve">S.A. de C.V. </w:t>
          </w:r>
        </w:p>
        <w:p w14:paraId="0975BCCC" w14:textId="45E35C8C" w:rsidR="00992117" w:rsidRPr="00794C65" w:rsidRDefault="00992117" w:rsidP="002E73D6">
          <w:pPr>
            <w:spacing w:after="160" w:line="256" w:lineRule="auto"/>
            <w:rPr>
              <w:rFonts w:ascii="Gill Sans" w:hAnsi="Gill Sans" w:cs="Gill Sans"/>
              <w:color w:val="595959" w:themeColor="text1" w:themeTint="A6"/>
            </w:rPr>
          </w:pPr>
          <w:r w:rsidRPr="00794C65">
            <w:rPr>
              <w:rFonts w:ascii="Gill Sans" w:hAnsi="Gill Sans" w:cs="Gill Sans"/>
              <w:color w:val="595959" w:themeColor="text1" w:themeTint="A6"/>
            </w:rPr>
            <w:t xml:space="preserve">Con fecha 21 de febrero de 2018 se </w:t>
          </w:r>
          <w:r w:rsidR="002E73D6" w:rsidRPr="00794C65">
            <w:rPr>
              <w:rFonts w:ascii="Gill Sans" w:hAnsi="Gill Sans" w:cs="Gill Sans"/>
              <w:color w:val="595959" w:themeColor="text1" w:themeTint="A6"/>
            </w:rPr>
            <w:t>le notificó Medidas Preventivas tendientes a:</w:t>
          </w:r>
          <w:r w:rsidRPr="00794C65">
            <w:rPr>
              <w:rFonts w:ascii="Gill Sans" w:hAnsi="Gill Sans" w:cs="Gill Sans"/>
              <w:color w:val="595959" w:themeColor="text1" w:themeTint="A6"/>
            </w:rPr>
            <w:t xml:space="preserve"> </w:t>
          </w:r>
        </w:p>
        <w:p w14:paraId="057260DB" w14:textId="390F5CC8" w:rsidR="00992117" w:rsidRPr="00794C65" w:rsidRDefault="002E73D6" w:rsidP="00C71D5E">
          <w:pPr>
            <w:pStyle w:val="Prrafodelista"/>
            <w:numPr>
              <w:ilvl w:val="0"/>
              <w:numId w:val="5"/>
            </w:numPr>
            <w:tabs>
              <w:tab w:val="left" w:pos="993"/>
            </w:tabs>
            <w:spacing w:after="160" w:line="256" w:lineRule="auto"/>
            <w:ind w:hanging="11"/>
            <w:rPr>
              <w:rFonts w:ascii="Gill Sans" w:hAnsi="Gill Sans" w:cs="Gill Sans"/>
              <w:color w:val="595959" w:themeColor="text1" w:themeTint="A6"/>
            </w:rPr>
          </w:pPr>
          <w:r w:rsidRPr="00794C65">
            <w:rPr>
              <w:rFonts w:ascii="Gill Sans" w:hAnsi="Gill Sans" w:cs="Gill Sans"/>
              <w:color w:val="595959" w:themeColor="text1" w:themeTint="A6"/>
            </w:rPr>
            <w:t>Someterse al proceso de Evaluación de Ambiental.</w:t>
          </w:r>
          <w:r w:rsidR="00992117" w:rsidRPr="00794C65">
            <w:rPr>
              <w:rFonts w:ascii="Gill Sans" w:hAnsi="Gill Sans" w:cs="Gill Sans"/>
              <w:color w:val="595959" w:themeColor="text1" w:themeTint="A6"/>
            </w:rPr>
            <w:t xml:space="preserve"> </w:t>
          </w:r>
        </w:p>
        <w:p w14:paraId="0FFA5D18" w14:textId="21603FC7" w:rsidR="00992117" w:rsidRPr="00794C65" w:rsidRDefault="00992117" w:rsidP="00C71D5E">
          <w:pPr>
            <w:pStyle w:val="Prrafodelista"/>
            <w:numPr>
              <w:ilvl w:val="0"/>
              <w:numId w:val="5"/>
            </w:numPr>
            <w:tabs>
              <w:tab w:val="left" w:pos="993"/>
            </w:tabs>
            <w:spacing w:after="160" w:line="256" w:lineRule="auto"/>
            <w:ind w:hanging="11"/>
            <w:rPr>
              <w:rFonts w:ascii="Gill Sans" w:hAnsi="Gill Sans" w:cs="Gill Sans"/>
              <w:color w:val="595959" w:themeColor="text1" w:themeTint="A6"/>
            </w:rPr>
          </w:pPr>
          <w:r w:rsidRPr="00794C65">
            <w:rPr>
              <w:rFonts w:ascii="Gill Sans" w:hAnsi="Gill Sans" w:cs="Gill Sans"/>
              <w:color w:val="595959" w:themeColor="text1" w:themeTint="A6"/>
            </w:rPr>
            <w:t>Diseñar un programa de manejo de los desechos sólidos y se</w:t>
          </w:r>
          <w:r w:rsidR="002E73D6" w:rsidRPr="00794C65">
            <w:rPr>
              <w:rFonts w:ascii="Gill Sans" w:hAnsi="Gill Sans" w:cs="Gill Sans"/>
              <w:color w:val="595959" w:themeColor="text1" w:themeTint="A6"/>
            </w:rPr>
            <w:t>páralos en su fuente de origen.</w:t>
          </w:r>
        </w:p>
        <w:p w14:paraId="12D229A7" w14:textId="047B724A" w:rsidR="00992117" w:rsidRPr="00794C65" w:rsidRDefault="00992117" w:rsidP="00C71D5E">
          <w:pPr>
            <w:pStyle w:val="Prrafodelista"/>
            <w:numPr>
              <w:ilvl w:val="0"/>
              <w:numId w:val="5"/>
            </w:numPr>
            <w:tabs>
              <w:tab w:val="left" w:pos="993"/>
            </w:tabs>
            <w:spacing w:after="160" w:line="256" w:lineRule="auto"/>
            <w:ind w:hanging="11"/>
            <w:rPr>
              <w:rFonts w:ascii="Gill Sans" w:hAnsi="Gill Sans" w:cs="Gill Sans"/>
              <w:color w:val="595959" w:themeColor="text1" w:themeTint="A6"/>
            </w:rPr>
          </w:pPr>
          <w:r w:rsidRPr="00794C65">
            <w:rPr>
              <w:rFonts w:ascii="Gill Sans" w:hAnsi="Gill Sans" w:cs="Gill Sans"/>
              <w:color w:val="595959" w:themeColor="text1" w:themeTint="A6"/>
            </w:rPr>
            <w:t xml:space="preserve">Manejo de las aguas residuales  y disponerlas adecuadamente, evitando su descarga al alcantarillado. </w:t>
          </w:r>
        </w:p>
        <w:p w14:paraId="2394AD88" w14:textId="77777777" w:rsidR="00992117" w:rsidRPr="00794C65" w:rsidRDefault="00992117" w:rsidP="00C71D5E">
          <w:pPr>
            <w:pStyle w:val="Prrafodelista"/>
            <w:numPr>
              <w:ilvl w:val="0"/>
              <w:numId w:val="5"/>
            </w:numPr>
            <w:tabs>
              <w:tab w:val="left" w:pos="993"/>
            </w:tabs>
            <w:spacing w:after="160" w:line="256" w:lineRule="auto"/>
            <w:ind w:hanging="11"/>
            <w:rPr>
              <w:rFonts w:ascii="Gill Sans" w:hAnsi="Gill Sans" w:cs="Gill Sans"/>
              <w:color w:val="595959" w:themeColor="text1" w:themeTint="A6"/>
            </w:rPr>
          </w:pPr>
          <w:r w:rsidRPr="00794C65">
            <w:rPr>
              <w:rFonts w:ascii="Gill Sans" w:hAnsi="Gill Sans" w:cs="Gill Sans"/>
              <w:color w:val="595959" w:themeColor="text1" w:themeTint="A6"/>
            </w:rPr>
            <w:t xml:space="preserve">Instalar un </w:t>
          </w:r>
          <w:proofErr w:type="spellStart"/>
          <w:r w:rsidRPr="00794C65">
            <w:rPr>
              <w:rFonts w:ascii="Gill Sans" w:hAnsi="Gill Sans" w:cs="Gill Sans"/>
              <w:color w:val="595959" w:themeColor="text1" w:themeTint="A6"/>
            </w:rPr>
            <w:t>macromedidor</w:t>
          </w:r>
          <w:proofErr w:type="spellEnd"/>
          <w:r w:rsidRPr="00794C65">
            <w:rPr>
              <w:rFonts w:ascii="Gill Sans" w:hAnsi="Gill Sans" w:cs="Gill Sans"/>
              <w:color w:val="595959" w:themeColor="text1" w:themeTint="A6"/>
            </w:rPr>
            <w:t xml:space="preserve"> en el pozo de abastecimiento.</w:t>
          </w:r>
        </w:p>
        <w:p w14:paraId="2AC11FB6" w14:textId="77777777" w:rsidR="002E73D6" w:rsidRPr="00794C65" w:rsidRDefault="002E73D6" w:rsidP="002E73D6">
          <w:p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Las medidas de mejora son:</w:t>
          </w:r>
        </w:p>
        <w:p w14:paraId="69A7FE7F" w14:textId="77777777" w:rsidR="00C64CB4" w:rsidRPr="00794C65" w:rsidRDefault="002E73D6" w:rsidP="00C71D5E">
          <w:pPr>
            <w:pStyle w:val="Prrafodelista"/>
            <w:numPr>
              <w:ilvl w:val="0"/>
              <w:numId w:val="9"/>
            </w:numPr>
            <w:spacing w:after="160" w:line="256" w:lineRule="auto"/>
            <w:ind w:left="709"/>
            <w:jc w:val="both"/>
            <w:rPr>
              <w:rFonts w:ascii="Gill Sans" w:hAnsi="Gill Sans" w:cs="Gill Sans"/>
              <w:color w:val="595959" w:themeColor="text1" w:themeTint="A6"/>
            </w:rPr>
          </w:pPr>
          <w:r w:rsidRPr="00794C65">
            <w:rPr>
              <w:rFonts w:ascii="Gill Sans" w:hAnsi="Gill Sans" w:cs="Gill Sans"/>
              <w:color w:val="595959" w:themeColor="text1" w:themeTint="A6"/>
            </w:rPr>
            <w:t>La</w:t>
          </w:r>
          <w:r w:rsidR="00C64CB4" w:rsidRPr="00794C65">
            <w:rPr>
              <w:rFonts w:ascii="Gill Sans" w:hAnsi="Gill Sans" w:cs="Gill Sans"/>
              <w:color w:val="595959" w:themeColor="text1" w:themeTint="A6"/>
            </w:rPr>
            <w:t xml:space="preserve"> a</w:t>
          </w:r>
          <w:r w:rsidRPr="00794C65">
            <w:rPr>
              <w:rFonts w:ascii="Gill Sans" w:hAnsi="Gill Sans" w:cs="Gill Sans"/>
              <w:color w:val="595959" w:themeColor="text1" w:themeTint="A6"/>
            </w:rPr>
            <w:t xml:space="preserve">ctual concesionaria del rastro está implementando mejoras en cuanto a la recuperación de sangre del proceso de sacrificio, la cual </w:t>
          </w:r>
          <w:r w:rsidR="00C64CB4" w:rsidRPr="00794C65">
            <w:rPr>
              <w:rFonts w:ascii="Gill Sans" w:hAnsi="Gill Sans" w:cs="Gill Sans"/>
              <w:color w:val="595959" w:themeColor="text1" w:themeTint="A6"/>
            </w:rPr>
            <w:t xml:space="preserve">ya no descargan al alcantarillado y </w:t>
          </w:r>
          <w:r w:rsidRPr="00794C65">
            <w:rPr>
              <w:rFonts w:ascii="Gill Sans" w:hAnsi="Gill Sans" w:cs="Gill Sans"/>
              <w:color w:val="595959" w:themeColor="text1" w:themeTint="A6"/>
            </w:rPr>
            <w:t xml:space="preserve">se dispone en el relleno sanitario de San Salvador. </w:t>
          </w:r>
        </w:p>
        <w:p w14:paraId="2450E9F6" w14:textId="77777777" w:rsidR="00C64CB4" w:rsidRPr="00794C65" w:rsidRDefault="00992117" w:rsidP="00C71D5E">
          <w:pPr>
            <w:pStyle w:val="Prrafodelista"/>
            <w:numPr>
              <w:ilvl w:val="0"/>
              <w:numId w:val="9"/>
            </w:numPr>
            <w:spacing w:after="160" w:line="256" w:lineRule="auto"/>
            <w:ind w:left="709"/>
            <w:jc w:val="both"/>
            <w:rPr>
              <w:rFonts w:ascii="Gill Sans" w:hAnsi="Gill Sans" w:cs="Gill Sans"/>
              <w:color w:val="595959" w:themeColor="text1" w:themeTint="A6"/>
            </w:rPr>
          </w:pPr>
          <w:r w:rsidRPr="00794C65">
            <w:rPr>
              <w:rFonts w:ascii="Gill Sans" w:hAnsi="Gill Sans" w:cs="Gill Sans"/>
              <w:color w:val="595959" w:themeColor="text1" w:themeTint="A6"/>
            </w:rPr>
            <w:t>En marzo de 2019, el Titular presentó Formulario Ambie</w:t>
          </w:r>
          <w:r w:rsidR="00C64CB4" w:rsidRPr="00794C65">
            <w:rPr>
              <w:rFonts w:ascii="Gill Sans" w:hAnsi="Gill Sans" w:cs="Gill Sans"/>
              <w:color w:val="595959" w:themeColor="text1" w:themeTint="A6"/>
            </w:rPr>
            <w:t>ntal.</w:t>
          </w:r>
        </w:p>
        <w:p w14:paraId="6A3DDF62" w14:textId="77777777" w:rsidR="00C64CB4" w:rsidRDefault="00C64CB4" w:rsidP="00C71D5E">
          <w:pPr>
            <w:pStyle w:val="Prrafodelista"/>
            <w:numPr>
              <w:ilvl w:val="0"/>
              <w:numId w:val="9"/>
            </w:numPr>
            <w:spacing w:after="160" w:line="256" w:lineRule="auto"/>
            <w:ind w:left="709"/>
            <w:jc w:val="both"/>
            <w:rPr>
              <w:rFonts w:ascii="Gill Sans" w:hAnsi="Gill Sans" w:cs="Gill Sans"/>
              <w:color w:val="595959" w:themeColor="text1" w:themeTint="A6"/>
            </w:rPr>
          </w:pPr>
          <w:r w:rsidRPr="00794C65">
            <w:rPr>
              <w:rFonts w:ascii="Gill Sans" w:hAnsi="Gill Sans" w:cs="Gill Sans"/>
              <w:color w:val="595959" w:themeColor="text1" w:themeTint="A6"/>
            </w:rPr>
            <w:t>El MARN emitió resolución MARN NFA-72-2018-TDR -16-2019 requiriendo estudio de impacto ambiental y emitió el TDR</w:t>
          </w:r>
          <w:r w:rsidR="00992117" w:rsidRPr="00794C65">
            <w:rPr>
              <w:rFonts w:ascii="Gill Sans" w:hAnsi="Gill Sans" w:cs="Gill Sans"/>
              <w:color w:val="595959" w:themeColor="text1" w:themeTint="A6"/>
            </w:rPr>
            <w:t xml:space="preserve"> </w:t>
          </w:r>
          <w:r w:rsidRPr="00794C65">
            <w:rPr>
              <w:rFonts w:ascii="Gill Sans" w:hAnsi="Gill Sans" w:cs="Gill Sans"/>
              <w:color w:val="595959" w:themeColor="text1" w:themeTint="A6"/>
            </w:rPr>
            <w:t xml:space="preserve">respectivo. </w:t>
          </w:r>
        </w:p>
        <w:p w14:paraId="6B354580" w14:textId="77777777" w:rsidR="00191F5E" w:rsidRDefault="00191F5E" w:rsidP="00191F5E">
          <w:pPr>
            <w:spacing w:after="160" w:line="256" w:lineRule="auto"/>
            <w:jc w:val="both"/>
            <w:rPr>
              <w:rFonts w:ascii="Gill Sans" w:hAnsi="Gill Sans" w:cs="Gill Sans"/>
              <w:color w:val="595959" w:themeColor="text1" w:themeTint="A6"/>
            </w:rPr>
          </w:pPr>
        </w:p>
        <w:p w14:paraId="38C44A0E" w14:textId="77777777" w:rsidR="00191F5E" w:rsidRDefault="00191F5E" w:rsidP="00191F5E">
          <w:pPr>
            <w:spacing w:after="160" w:line="256" w:lineRule="auto"/>
            <w:jc w:val="both"/>
            <w:rPr>
              <w:rFonts w:ascii="Gill Sans" w:hAnsi="Gill Sans" w:cs="Gill Sans"/>
              <w:color w:val="595959" w:themeColor="text1" w:themeTint="A6"/>
            </w:rPr>
          </w:pPr>
        </w:p>
        <w:p w14:paraId="5D59DC6B" w14:textId="77777777" w:rsidR="00191F5E" w:rsidRDefault="00191F5E" w:rsidP="00191F5E">
          <w:pPr>
            <w:spacing w:after="160" w:line="256" w:lineRule="auto"/>
            <w:jc w:val="both"/>
            <w:rPr>
              <w:rFonts w:ascii="Gill Sans" w:hAnsi="Gill Sans" w:cs="Gill Sans"/>
              <w:color w:val="595959" w:themeColor="text1" w:themeTint="A6"/>
            </w:rPr>
          </w:pPr>
        </w:p>
        <w:p w14:paraId="2B351D36" w14:textId="77777777" w:rsidR="00C64CB4" w:rsidRPr="00794C65" w:rsidRDefault="00992117" w:rsidP="00C71D5E">
          <w:pPr>
            <w:pStyle w:val="Prrafodelista"/>
            <w:numPr>
              <w:ilvl w:val="0"/>
              <w:numId w:val="8"/>
            </w:numPr>
            <w:spacing w:after="160" w:line="256" w:lineRule="auto"/>
            <w:rPr>
              <w:rFonts w:ascii="Gill Sans" w:eastAsiaTheme="majorEastAsia" w:hAnsi="Gill Sans" w:cs="Gill Sans"/>
              <w:b/>
              <w:iCs/>
              <w:color w:val="365F91" w:themeColor="accent1" w:themeShade="BF"/>
              <w:spacing w:val="15"/>
              <w:szCs w:val="24"/>
            </w:rPr>
          </w:pPr>
          <w:bookmarkStart w:id="1" w:name="_GoBack"/>
          <w:bookmarkEnd w:id="1"/>
          <w:r w:rsidRPr="00794C65">
            <w:rPr>
              <w:rFonts w:ascii="Gill Sans" w:eastAsiaTheme="majorEastAsia" w:hAnsi="Gill Sans" w:cs="Gill Sans"/>
              <w:b/>
              <w:iCs/>
              <w:color w:val="365F91" w:themeColor="accent1" w:themeShade="BF"/>
              <w:spacing w:val="15"/>
              <w:szCs w:val="24"/>
            </w:rPr>
            <w:t>Actividad PRODUCTOS ALIM</w:t>
          </w:r>
          <w:r w:rsidR="00C64CB4" w:rsidRPr="00794C65">
            <w:rPr>
              <w:rFonts w:ascii="Gill Sans" w:eastAsiaTheme="majorEastAsia" w:hAnsi="Gill Sans" w:cs="Gill Sans"/>
              <w:b/>
              <w:iCs/>
              <w:color w:val="365F91" w:themeColor="accent1" w:themeShade="BF"/>
              <w:spacing w:val="15"/>
              <w:szCs w:val="24"/>
            </w:rPr>
            <w:t xml:space="preserve">ENTICIOS DIANA S.A. DE C.V. </w:t>
          </w:r>
        </w:p>
        <w:p w14:paraId="642D763A" w14:textId="77777777" w:rsidR="0089177A" w:rsidRPr="00794C65" w:rsidRDefault="0089177A" w:rsidP="0089177A">
          <w:pPr>
            <w:spacing w:after="160" w:line="256" w:lineRule="auto"/>
            <w:jc w:val="both"/>
            <w:rPr>
              <w:rFonts w:ascii="Gill Sans" w:hAnsi="Gill Sans" w:cs="Gill Sans"/>
              <w:color w:val="595959" w:themeColor="text1" w:themeTint="A6"/>
            </w:rPr>
          </w:pPr>
          <w:r w:rsidRPr="00794C65">
            <w:rPr>
              <w:rFonts w:ascii="Gill Sans" w:hAnsi="Gill Sans" w:cs="Gill Sans"/>
              <w:color w:val="595959" w:themeColor="text1" w:themeTint="A6"/>
            </w:rPr>
            <w:t>Las medidas de mejora son:</w:t>
          </w:r>
        </w:p>
        <w:p w14:paraId="18795ED7" w14:textId="1BF7F866" w:rsidR="00DF489D" w:rsidRPr="00794C65" w:rsidRDefault="0089177A" w:rsidP="00C71D5E">
          <w:pPr>
            <w:pStyle w:val="Prrafodelista"/>
            <w:numPr>
              <w:ilvl w:val="0"/>
              <w:numId w:val="9"/>
            </w:numPr>
            <w:spacing w:after="160" w:line="256" w:lineRule="auto"/>
            <w:ind w:left="709"/>
            <w:jc w:val="both"/>
            <w:rPr>
              <w:rFonts w:ascii="Gill Sans" w:hAnsi="Gill Sans" w:cs="Gill Sans"/>
              <w:color w:val="595959" w:themeColor="text1" w:themeTint="A6"/>
            </w:rPr>
          </w:pPr>
          <w:r w:rsidRPr="00794C65">
            <w:rPr>
              <w:rFonts w:ascii="Gill Sans" w:hAnsi="Gill Sans" w:cs="Gill Sans"/>
              <w:color w:val="595959" w:themeColor="text1" w:themeTint="A6"/>
            </w:rPr>
            <w:t xml:space="preserve">Aprobado el plan de </w:t>
          </w:r>
          <w:r w:rsidR="00DF489D" w:rsidRPr="00794C65">
            <w:rPr>
              <w:rFonts w:ascii="Gill Sans" w:hAnsi="Gill Sans" w:cs="Gill Sans"/>
              <w:color w:val="595959" w:themeColor="text1" w:themeTint="A6"/>
            </w:rPr>
            <w:t>adecuación ambiental el cual incluye el diseño de la planta de tratamiento de aguas residuales</w:t>
          </w:r>
          <w:r w:rsidR="00CD69DB" w:rsidRPr="00794C65">
            <w:rPr>
              <w:rFonts w:ascii="Gill Sans" w:hAnsi="Gill Sans" w:cs="Gill Sans"/>
              <w:color w:val="595959" w:themeColor="text1" w:themeTint="A6"/>
            </w:rPr>
            <w:t>.</w:t>
          </w:r>
        </w:p>
        <w:p w14:paraId="77803850" w14:textId="7750F069" w:rsidR="00EB7160" w:rsidRDefault="00CD69DB" w:rsidP="00C71D5E">
          <w:pPr>
            <w:pStyle w:val="Prrafodelista"/>
            <w:numPr>
              <w:ilvl w:val="0"/>
              <w:numId w:val="9"/>
            </w:numPr>
            <w:spacing w:after="160" w:line="256" w:lineRule="auto"/>
            <w:ind w:left="709"/>
            <w:jc w:val="both"/>
          </w:pPr>
          <w:r w:rsidRPr="00EB7160">
            <w:rPr>
              <w:rFonts w:ascii="Gill Sans" w:hAnsi="Gill Sans" w:cs="Gill Sans"/>
              <w:color w:val="595959" w:themeColor="text1" w:themeTint="A6"/>
            </w:rPr>
            <w:t>El titular ya inició el proceso de contratación con la empresa que construir</w:t>
          </w:r>
          <w:r w:rsidR="00EB7160">
            <w:rPr>
              <w:rFonts w:ascii="Gill Sans" w:hAnsi="Gill Sans" w:cs="Gill Sans"/>
              <w:color w:val="595959" w:themeColor="text1" w:themeTint="A6"/>
            </w:rPr>
            <w:t>á la PTAR.</w:t>
          </w:r>
        </w:p>
      </w:sdtContent>
    </w:sdt>
    <w:bookmarkEnd w:id="0" w:displacedByCustomXml="prev"/>
    <w:sectPr w:rsidR="00EB7160" w:rsidSect="004A09DA">
      <w:headerReference w:type="even" r:id="rId9"/>
      <w:headerReference w:type="default" r:id="rId10"/>
      <w:footerReference w:type="even" r:id="rId11"/>
      <w:footerReference w:type="default" r:id="rId12"/>
      <w:headerReference w:type="first" r:id="rId13"/>
      <w:footerReference w:type="first" r:id="rId14"/>
      <w:pgSz w:w="12242" w:h="15842"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2CD85" w14:textId="77777777" w:rsidR="00CD75A7" w:rsidRDefault="00CD75A7" w:rsidP="00435150">
      <w:pPr>
        <w:spacing w:after="0" w:line="240" w:lineRule="auto"/>
      </w:pPr>
      <w:r>
        <w:separator/>
      </w:r>
    </w:p>
  </w:endnote>
  <w:endnote w:type="continuationSeparator" w:id="0">
    <w:p w14:paraId="3E7EA215" w14:textId="77777777" w:rsidR="00CD75A7" w:rsidRDefault="00CD75A7" w:rsidP="00435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w:altName w:val="Segoe UI"/>
    <w:charset w:val="00"/>
    <w:family w:val="auto"/>
    <w:pitch w:val="variable"/>
    <w:sig w:usb0="00000000" w:usb1="00000000" w:usb2="00000000" w:usb3="00000000" w:csb0="000001F7"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D2760" w14:textId="77777777" w:rsidR="00A753E5" w:rsidRDefault="00A753E5" w:rsidP="00162B2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3388EE" w14:textId="77777777" w:rsidR="00A753E5" w:rsidRDefault="00A753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C92E0" w14:textId="77777777" w:rsidR="00A753E5" w:rsidRPr="00A753E5" w:rsidRDefault="00A753E5" w:rsidP="00162B23">
    <w:pPr>
      <w:pStyle w:val="Piedepgina"/>
      <w:framePr w:wrap="around" w:vAnchor="text" w:hAnchor="margin" w:xAlign="center" w:y="1"/>
      <w:rPr>
        <w:rStyle w:val="Nmerodepgina"/>
        <w:rFonts w:ascii="Arial" w:hAnsi="Arial"/>
        <w:color w:val="595959" w:themeColor="text1" w:themeTint="A6"/>
        <w:sz w:val="18"/>
        <w:szCs w:val="18"/>
      </w:rPr>
    </w:pPr>
    <w:r w:rsidRPr="00A753E5">
      <w:rPr>
        <w:rStyle w:val="Nmerodepgina"/>
        <w:rFonts w:ascii="Arial" w:hAnsi="Arial"/>
        <w:color w:val="595959" w:themeColor="text1" w:themeTint="A6"/>
        <w:sz w:val="18"/>
        <w:szCs w:val="18"/>
      </w:rPr>
      <w:fldChar w:fldCharType="begin"/>
    </w:r>
    <w:r w:rsidRPr="00A753E5">
      <w:rPr>
        <w:rStyle w:val="Nmerodepgina"/>
        <w:rFonts w:ascii="Arial" w:hAnsi="Arial"/>
        <w:color w:val="595959" w:themeColor="text1" w:themeTint="A6"/>
        <w:sz w:val="18"/>
        <w:szCs w:val="18"/>
      </w:rPr>
      <w:instrText xml:space="preserve">PAGE  </w:instrText>
    </w:r>
    <w:r w:rsidRPr="00A753E5">
      <w:rPr>
        <w:rStyle w:val="Nmerodepgina"/>
        <w:rFonts w:ascii="Arial" w:hAnsi="Arial"/>
        <w:color w:val="595959" w:themeColor="text1" w:themeTint="A6"/>
        <w:sz w:val="18"/>
        <w:szCs w:val="18"/>
      </w:rPr>
      <w:fldChar w:fldCharType="separate"/>
    </w:r>
    <w:r w:rsidR="00043473">
      <w:rPr>
        <w:rStyle w:val="Nmerodepgina"/>
        <w:rFonts w:ascii="Arial" w:hAnsi="Arial"/>
        <w:noProof/>
        <w:color w:val="595959" w:themeColor="text1" w:themeTint="A6"/>
        <w:sz w:val="18"/>
        <w:szCs w:val="18"/>
      </w:rPr>
      <w:t>6</w:t>
    </w:r>
    <w:r w:rsidRPr="00A753E5">
      <w:rPr>
        <w:rStyle w:val="Nmerodepgina"/>
        <w:rFonts w:ascii="Arial" w:hAnsi="Arial"/>
        <w:color w:val="595959" w:themeColor="text1" w:themeTint="A6"/>
        <w:sz w:val="18"/>
        <w:szCs w:val="18"/>
      </w:rPr>
      <w:fldChar w:fldCharType="end"/>
    </w:r>
  </w:p>
  <w:p w14:paraId="725BA29D" w14:textId="38DF95FB" w:rsidR="007646E1" w:rsidRDefault="00A753E5">
    <w:pPr>
      <w:pStyle w:val="Piedepgina"/>
    </w:pPr>
    <w:r>
      <w:rPr>
        <w:noProof/>
        <w:lang w:eastAsia="es-ES"/>
      </w:rPr>
      <mc:AlternateContent>
        <mc:Choice Requires="wps">
          <w:drawing>
            <wp:anchor distT="0" distB="0" distL="114300" distR="114300" simplePos="0" relativeHeight="251679744" behindDoc="0" locked="0" layoutInCell="1" allowOverlap="1" wp14:anchorId="7489812B" wp14:editId="32DCBD42">
              <wp:simplePos x="0" y="0"/>
              <wp:positionH relativeFrom="column">
                <wp:posOffset>-1066800</wp:posOffset>
              </wp:positionH>
              <wp:positionV relativeFrom="paragraph">
                <wp:posOffset>218440</wp:posOffset>
              </wp:positionV>
              <wp:extent cx="7772400" cy="0"/>
              <wp:effectExtent l="0" t="0" r="25400" b="25400"/>
              <wp:wrapNone/>
              <wp:docPr id="2" name="Conector recto 2"/>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361524" id="Conector recto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4pt,17.2pt" to="52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" strokecolor="#c4bc96 [2414]" strokeweight="2pt"/>
          </w:pict>
        </mc:Fallback>
      </mc:AlternateContent>
    </w:r>
    <w:r>
      <w:rPr>
        <w:noProof/>
        <w:lang w:eastAsia="es-ES"/>
      </w:rPr>
      <mc:AlternateContent>
        <mc:Choice Requires="wps">
          <w:drawing>
            <wp:anchor distT="0" distB="0" distL="114300" distR="114300" simplePos="0" relativeHeight="251678720" behindDoc="0" locked="0" layoutInCell="1" allowOverlap="1" wp14:anchorId="1A9E207F" wp14:editId="571C69F1">
              <wp:simplePos x="0" y="0"/>
              <wp:positionH relativeFrom="margin">
                <wp:posOffset>533400</wp:posOffset>
              </wp:positionH>
              <wp:positionV relativeFrom="paragraph">
                <wp:posOffset>218440</wp:posOffset>
              </wp:positionV>
              <wp:extent cx="4559300" cy="3429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4559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A15B6" w14:textId="78DB5D8C" w:rsidR="00A753E5" w:rsidRPr="00A753E5" w:rsidRDefault="00A753E5" w:rsidP="00A753E5">
                          <w:pPr>
                            <w:jc w:val="center"/>
                            <w:rPr>
                              <w:rFonts w:ascii="Arial" w:hAnsi="Arial" w:cs="Arial"/>
                              <w:color w:val="365F91" w:themeColor="accent1" w:themeShade="BF"/>
                              <w:sz w:val="20"/>
                              <w:szCs w:val="20"/>
                            </w:rPr>
                          </w:pPr>
                          <w:r w:rsidRPr="00A753E5">
                            <w:rPr>
                              <w:rFonts w:ascii="Arial" w:hAnsi="Arial" w:cs="Arial"/>
                              <w:color w:val="365F91" w:themeColor="accent1" w:themeShade="BF"/>
                              <w:sz w:val="20"/>
                              <w:szCs w:val="20"/>
                            </w:rPr>
                            <w:t>Ministerio de Medio Ambiente y Recursos Naturales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E207F" id="_x0000_t202" coordsize="21600,21600" o:spt="202" path="m,l,21600r21600,l21600,xe">
              <v:stroke joinstyle="miter"/>
              <v:path gradientshapeok="t" o:connecttype="rect"/>
            </v:shapetype>
            <v:shape id="Cuadro de texto 1" o:spid="_x0000_s1038" type="#_x0000_t202" style="position:absolute;margin-left:42pt;margin-top:17.2pt;width:359pt;height:2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" filled="f" stroked="f">
              <v:textbox>
                <w:txbxContent>
                  <w:p w14:paraId="12CA15B6" w14:textId="78DB5D8C" w:rsidR="00A753E5" w:rsidRPr="00A753E5" w:rsidRDefault="00A753E5" w:rsidP="00A753E5">
                    <w:pPr>
                      <w:jc w:val="center"/>
                      <w:rPr>
                        <w:rFonts w:ascii="Arial" w:hAnsi="Arial" w:cs="Arial"/>
                        <w:color w:val="365F91" w:themeColor="accent1" w:themeShade="BF"/>
                        <w:sz w:val="20"/>
                        <w:szCs w:val="20"/>
                      </w:rPr>
                    </w:pPr>
                    <w:r w:rsidRPr="00A753E5">
                      <w:rPr>
                        <w:rFonts w:ascii="Arial" w:hAnsi="Arial" w:cs="Arial"/>
                        <w:color w:val="365F91" w:themeColor="accent1" w:themeShade="BF"/>
                        <w:sz w:val="20"/>
                        <w:szCs w:val="20"/>
                      </w:rPr>
                      <w:t>Ministerio de Medio Ambiente y Recursos Naturales</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3A300" w14:textId="4748137D" w:rsidR="00992117" w:rsidRDefault="00992117">
    <w:pPr>
      <w:pStyle w:val="Piedepgina"/>
    </w:pPr>
    <w:r>
      <w:rPr>
        <w:rFonts w:ascii="Gill Sans" w:hAnsi="Gill Sans" w:cs="Gill Sans"/>
        <w:noProof/>
        <w:lang w:eastAsia="es-ES"/>
      </w:rPr>
      <w:drawing>
        <wp:anchor distT="0" distB="0" distL="114300" distR="114300" simplePos="0" relativeHeight="251659264" behindDoc="1" locked="0" layoutInCell="1" allowOverlap="1" wp14:anchorId="5E6997D1" wp14:editId="17437018">
          <wp:simplePos x="0" y="0"/>
          <wp:positionH relativeFrom="column">
            <wp:posOffset>-1057275</wp:posOffset>
          </wp:positionH>
          <wp:positionV relativeFrom="paragraph">
            <wp:posOffset>-967105</wp:posOffset>
          </wp:positionV>
          <wp:extent cx="7771765" cy="1746885"/>
          <wp:effectExtent l="0" t="0" r="635" b="571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S intrumentos  zonificación-01.png"/>
                  <pic:cNvPicPr/>
                </pic:nvPicPr>
                <pic:blipFill rotWithShape="1">
                  <a:blip r:embed="rId1">
                    <a:extLst>
                      <a:ext uri="{28A0092B-C50C-407E-A947-70E740481C1C}">
                        <a14:useLocalDpi xmlns:a14="http://schemas.microsoft.com/office/drawing/2010/main" val="0"/>
                      </a:ext>
                    </a:extLst>
                  </a:blip>
                  <a:srcRect t="82630"/>
                  <a:stretch/>
                </pic:blipFill>
                <pic:spPr bwMode="auto">
                  <a:xfrm>
                    <a:off x="0" y="0"/>
                    <a:ext cx="7771765" cy="17468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5F9AB" w14:textId="77777777" w:rsidR="00CD75A7" w:rsidRDefault="00CD75A7" w:rsidP="00435150">
      <w:pPr>
        <w:spacing w:after="0" w:line="240" w:lineRule="auto"/>
      </w:pPr>
      <w:r>
        <w:separator/>
      </w:r>
    </w:p>
  </w:footnote>
  <w:footnote w:type="continuationSeparator" w:id="0">
    <w:p w14:paraId="2F3ED64C" w14:textId="77777777" w:rsidR="00CD75A7" w:rsidRDefault="00CD75A7" w:rsidP="004351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50D3A" w14:textId="77777777" w:rsidR="00191F5E" w:rsidRDefault="00191F5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E18A4" w14:textId="2FF43BF7" w:rsidR="00CA188A" w:rsidRDefault="007646E1">
    <w:pPr>
      <w:pStyle w:val="Encabezado"/>
      <w:jc w:val="center"/>
    </w:pPr>
    <w:r>
      <w:rPr>
        <w:noProof/>
        <w:lang w:eastAsia="es-ES"/>
      </w:rPr>
      <mc:AlternateContent>
        <mc:Choice Requires="wps">
          <w:drawing>
            <wp:anchor distT="0" distB="0" distL="114300" distR="114300" simplePos="0" relativeHeight="251676672" behindDoc="0" locked="0" layoutInCell="1" allowOverlap="1" wp14:anchorId="47AD38CA" wp14:editId="1317FF5D">
              <wp:simplePos x="0" y="0"/>
              <wp:positionH relativeFrom="margin">
                <wp:align>center</wp:align>
              </wp:positionH>
              <wp:positionV relativeFrom="paragraph">
                <wp:posOffset>58420</wp:posOffset>
              </wp:positionV>
              <wp:extent cx="4559300" cy="3429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4559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7B6FF" w14:textId="688D219D" w:rsidR="007646E1" w:rsidRPr="00804E59" w:rsidRDefault="00804E59" w:rsidP="007646E1">
                          <w:pPr>
                            <w:jc w:val="center"/>
                            <w:rPr>
                              <w:rFonts w:ascii="Arial" w:hAnsi="Arial" w:cs="Arial"/>
                              <w:color w:val="C4BC96" w:themeColor="background2" w:themeShade="BF"/>
                              <w:sz w:val="20"/>
                              <w:szCs w:val="20"/>
                              <w:lang w:val="es-SV"/>
                            </w:rPr>
                          </w:pPr>
                          <w:r>
                            <w:rPr>
                              <w:rFonts w:ascii="Arial" w:hAnsi="Arial" w:cs="Arial"/>
                              <w:color w:val="C4BC96" w:themeColor="background2" w:themeShade="BF"/>
                              <w:sz w:val="20"/>
                              <w:szCs w:val="20"/>
                              <w:lang w:val="es-SV"/>
                            </w:rPr>
                            <w:t xml:space="preserve">Informe de avance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D38CA" id="_x0000_t202" coordsize="21600,21600" o:spt="202" path="m,l,21600r21600,l21600,xe">
              <v:stroke joinstyle="miter"/>
              <v:path gradientshapeok="t" o:connecttype="rect"/>
            </v:shapetype>
            <v:shape id="Cuadro de texto 10" o:spid="_x0000_s1037" type="#_x0000_t202" style="position:absolute;left:0;text-align:left;margin-left:0;margin-top:4.6pt;width:359pt;height:2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" filled="f" stroked="f">
              <v:textbox>
                <w:txbxContent>
                  <w:p w14:paraId="71B7B6FF" w14:textId="688D219D" w:rsidR="007646E1" w:rsidRPr="00804E59" w:rsidRDefault="00804E59" w:rsidP="007646E1">
                    <w:pPr>
                      <w:jc w:val="center"/>
                      <w:rPr>
                        <w:rFonts w:ascii="Arial" w:hAnsi="Arial" w:cs="Arial"/>
                        <w:color w:val="C4BC96" w:themeColor="background2" w:themeShade="BF"/>
                        <w:sz w:val="20"/>
                        <w:szCs w:val="20"/>
                        <w:lang w:val="es-SV"/>
                      </w:rPr>
                    </w:pPr>
                    <w:r>
                      <w:rPr>
                        <w:rFonts w:ascii="Arial" w:hAnsi="Arial" w:cs="Arial"/>
                        <w:color w:val="C4BC96" w:themeColor="background2" w:themeShade="BF"/>
                        <w:sz w:val="20"/>
                        <w:szCs w:val="20"/>
                        <w:lang w:val="es-SV"/>
                      </w:rPr>
                      <w:t xml:space="preserve">Informe de avance </w:t>
                    </w:r>
                  </w:p>
                </w:txbxContent>
              </v:textbox>
              <w10:wrap anchorx="margin"/>
            </v:shape>
          </w:pict>
        </mc:Fallback>
      </mc:AlternateContent>
    </w:r>
  </w:p>
  <w:p w14:paraId="383427BE" w14:textId="77777777" w:rsidR="00CA188A" w:rsidRDefault="00CA188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038B1" w14:textId="5050BC45" w:rsidR="003B7AE4" w:rsidRDefault="00191F5E" w:rsidP="00F85AC2">
    <w:pPr>
      <w:pStyle w:val="Encabezado"/>
      <w:tabs>
        <w:tab w:val="clear" w:pos="4252"/>
        <w:tab w:val="clear" w:pos="8504"/>
        <w:tab w:val="left" w:pos="6700"/>
      </w:tabs>
    </w:pPr>
    <w:r>
      <w:rPr>
        <w:noProof/>
        <w:lang w:eastAsia="es-ES"/>
      </w:rPr>
      <mc:AlternateContent>
        <mc:Choice Requires="wps">
          <w:drawing>
            <wp:anchor distT="0" distB="0" distL="114300" distR="114300" simplePos="0" relativeHeight="251663360" behindDoc="0" locked="0" layoutInCell="1" allowOverlap="1" wp14:anchorId="2ED46E1D" wp14:editId="1DFF2A34">
              <wp:simplePos x="0" y="0"/>
              <wp:positionH relativeFrom="column">
                <wp:posOffset>-127635</wp:posOffset>
              </wp:positionH>
              <wp:positionV relativeFrom="paragraph">
                <wp:posOffset>1673859</wp:posOffset>
              </wp:positionV>
              <wp:extent cx="6172200" cy="6048375"/>
              <wp:effectExtent l="0" t="0" r="0" b="9525"/>
              <wp:wrapNone/>
              <wp:docPr id="7" name="Cuadro de texto 7"/>
              <wp:cNvGraphicFramePr/>
              <a:graphic xmlns:a="http://schemas.openxmlformats.org/drawingml/2006/main">
                <a:graphicData uri="http://schemas.microsoft.com/office/word/2010/wordprocessingShape">
                  <wps:wsp>
                    <wps:cNvSpPr txBox="1"/>
                    <wps:spPr>
                      <a:xfrm>
                        <a:off x="0" y="0"/>
                        <a:ext cx="6172200" cy="6048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0F019" w14:textId="77777777" w:rsidR="00992117" w:rsidRPr="00992117" w:rsidRDefault="00992117" w:rsidP="00992117">
                          <w:pPr>
                            <w:rPr>
                              <w:rFonts w:ascii="Arial" w:hAnsi="Arial" w:cs="Arial"/>
                              <w:b/>
                              <w:color w:val="4A442A" w:themeColor="background2" w:themeShade="40"/>
                              <w:sz w:val="36"/>
                              <w:szCs w:val="36"/>
                            </w:rPr>
                          </w:pPr>
                        </w:p>
                        <w:p w14:paraId="0AC7B24C" w14:textId="5F94DA7C" w:rsidR="00992117" w:rsidRDefault="00992117" w:rsidP="00992117">
                          <w:pPr>
                            <w:jc w:val="center"/>
                            <w:rPr>
                              <w:rFonts w:ascii="Arial" w:hAnsi="Arial" w:cs="Arial"/>
                              <w:b/>
                              <w:color w:val="4A442A" w:themeColor="background2" w:themeShade="40"/>
                              <w:sz w:val="36"/>
                              <w:szCs w:val="36"/>
                            </w:rPr>
                          </w:pPr>
                          <w:r w:rsidRPr="00992117">
                            <w:rPr>
                              <w:rFonts w:ascii="Arial" w:hAnsi="Arial" w:cs="Arial"/>
                              <w:b/>
                              <w:color w:val="4A442A" w:themeColor="background2" w:themeShade="40"/>
                              <w:sz w:val="36"/>
                              <w:szCs w:val="36"/>
                            </w:rPr>
                            <w:t>RESUMEN DE AVANCES EN LA IMPLEMENTACION DE PLANTAS DE TRATAMIENTO DE LAS CINCO EMPRESAS QUE VIERTEN LAS MAYORES CARGAS CONTAINANTES AL RIO LAS CAÑAS</w:t>
                          </w:r>
                          <w:r w:rsidR="00804E59">
                            <w:rPr>
                              <w:rFonts w:ascii="Arial" w:hAnsi="Arial" w:cs="Arial"/>
                              <w:b/>
                              <w:color w:val="4A442A" w:themeColor="background2" w:themeShade="40"/>
                              <w:sz w:val="36"/>
                              <w:szCs w:val="36"/>
                            </w:rPr>
                            <w:t>, AFLUENTE DEL RÍO ACELHUATE</w:t>
                          </w:r>
                        </w:p>
                        <w:p w14:paraId="442F1351" w14:textId="77777777" w:rsidR="00191F5E" w:rsidRDefault="00191F5E" w:rsidP="00992117">
                          <w:pPr>
                            <w:jc w:val="center"/>
                            <w:rPr>
                              <w:rFonts w:ascii="Arial" w:hAnsi="Arial" w:cs="Arial"/>
                              <w:b/>
                              <w:color w:val="4A442A" w:themeColor="background2" w:themeShade="40"/>
                              <w:sz w:val="36"/>
                              <w:szCs w:val="36"/>
                            </w:rPr>
                          </w:pPr>
                        </w:p>
                        <w:p w14:paraId="260F0607" w14:textId="77777777" w:rsidR="00191F5E" w:rsidRDefault="00191F5E" w:rsidP="00992117">
                          <w:pPr>
                            <w:jc w:val="center"/>
                            <w:rPr>
                              <w:rFonts w:ascii="Arial" w:hAnsi="Arial" w:cs="Arial"/>
                              <w:b/>
                              <w:color w:val="4A442A" w:themeColor="background2" w:themeShade="40"/>
                              <w:sz w:val="36"/>
                              <w:szCs w:val="36"/>
                            </w:rPr>
                          </w:pPr>
                        </w:p>
                        <w:p w14:paraId="5D04E3D0" w14:textId="08477EED" w:rsidR="00191F5E" w:rsidRDefault="00191F5E" w:rsidP="00992117">
                          <w:pPr>
                            <w:jc w:val="center"/>
                            <w:rPr>
                              <w:rFonts w:ascii="Arial" w:hAnsi="Arial" w:cs="Arial"/>
                              <w:b/>
                              <w:color w:val="4A442A" w:themeColor="background2" w:themeShade="40"/>
                              <w:sz w:val="36"/>
                              <w:szCs w:val="36"/>
                            </w:rPr>
                          </w:pPr>
                          <w:r>
                            <w:rPr>
                              <w:rFonts w:ascii="Arial" w:hAnsi="Arial" w:cs="Arial"/>
                              <w:b/>
                              <w:color w:val="4A442A" w:themeColor="background2" w:themeShade="40"/>
                              <w:sz w:val="36"/>
                              <w:szCs w:val="36"/>
                            </w:rPr>
                            <w:t>Gerencia de Vertidos</w:t>
                          </w:r>
                        </w:p>
                        <w:p w14:paraId="1FA49727" w14:textId="4169D572" w:rsidR="00191F5E" w:rsidRDefault="00191F5E" w:rsidP="00992117">
                          <w:pPr>
                            <w:jc w:val="center"/>
                            <w:rPr>
                              <w:rFonts w:ascii="Arial" w:hAnsi="Arial" w:cs="Arial"/>
                              <w:b/>
                              <w:color w:val="4A442A" w:themeColor="background2" w:themeShade="40"/>
                              <w:sz w:val="36"/>
                              <w:szCs w:val="36"/>
                            </w:rPr>
                          </w:pPr>
                          <w:r>
                            <w:rPr>
                              <w:rFonts w:ascii="Arial" w:hAnsi="Arial" w:cs="Arial"/>
                              <w:b/>
                              <w:color w:val="4A442A" w:themeColor="background2" w:themeShade="40"/>
                              <w:sz w:val="36"/>
                              <w:szCs w:val="36"/>
                            </w:rPr>
                            <w:t>Dirección de Agua y Saneamiento Ambiental</w:t>
                          </w:r>
                        </w:p>
                        <w:p w14:paraId="4FCF5F07" w14:textId="77777777" w:rsidR="00191F5E" w:rsidRDefault="00191F5E" w:rsidP="00992117">
                          <w:pPr>
                            <w:jc w:val="center"/>
                            <w:rPr>
                              <w:rFonts w:ascii="Arial" w:hAnsi="Arial" w:cs="Arial"/>
                              <w:b/>
                              <w:color w:val="4A442A" w:themeColor="background2" w:themeShade="40"/>
                              <w:sz w:val="36"/>
                              <w:szCs w:val="36"/>
                            </w:rPr>
                          </w:pPr>
                        </w:p>
                        <w:p w14:paraId="6102CC81" w14:textId="77777777" w:rsidR="00191F5E" w:rsidRDefault="00191F5E" w:rsidP="00992117">
                          <w:pPr>
                            <w:jc w:val="center"/>
                            <w:rPr>
                              <w:rFonts w:ascii="Arial" w:hAnsi="Arial" w:cs="Arial"/>
                              <w:b/>
                              <w:color w:val="4A442A" w:themeColor="background2" w:themeShade="40"/>
                              <w:sz w:val="36"/>
                              <w:szCs w:val="36"/>
                            </w:rPr>
                          </w:pPr>
                        </w:p>
                        <w:p w14:paraId="617D60B0" w14:textId="4EB77534" w:rsidR="00191F5E" w:rsidRDefault="00191F5E" w:rsidP="00992117">
                          <w:pPr>
                            <w:jc w:val="center"/>
                            <w:rPr>
                              <w:rFonts w:ascii="Arial" w:hAnsi="Arial" w:cs="Arial"/>
                              <w:b/>
                              <w:color w:val="4A442A" w:themeColor="background2" w:themeShade="40"/>
                              <w:sz w:val="36"/>
                              <w:szCs w:val="36"/>
                            </w:rPr>
                          </w:pPr>
                          <w:r>
                            <w:rPr>
                              <w:rFonts w:ascii="Arial" w:hAnsi="Arial" w:cs="Arial"/>
                              <w:b/>
                              <w:color w:val="4A442A" w:themeColor="background2" w:themeShade="40"/>
                              <w:sz w:val="36"/>
                              <w:szCs w:val="36"/>
                            </w:rPr>
                            <w:t>San Salvador, Abril 2019</w:t>
                          </w:r>
                        </w:p>
                        <w:p w14:paraId="1F9C11F6" w14:textId="77777777" w:rsidR="00191F5E" w:rsidRDefault="00191F5E" w:rsidP="00992117">
                          <w:pPr>
                            <w:jc w:val="center"/>
                            <w:rPr>
                              <w:rFonts w:ascii="Arial" w:hAnsi="Arial" w:cs="Arial"/>
                              <w:b/>
                              <w:color w:val="4A442A" w:themeColor="background2" w:themeShade="40"/>
                              <w:sz w:val="36"/>
                              <w:szCs w:val="36"/>
                            </w:rPr>
                          </w:pPr>
                        </w:p>
                        <w:p w14:paraId="142E5068" w14:textId="77777777" w:rsidR="00191F5E" w:rsidRPr="00992117" w:rsidRDefault="00191F5E" w:rsidP="00992117">
                          <w:pPr>
                            <w:jc w:val="center"/>
                            <w:rPr>
                              <w:rFonts w:ascii="Arial" w:hAnsi="Arial" w:cs="Arial"/>
                              <w:b/>
                              <w:color w:val="4A442A" w:themeColor="background2" w:themeShade="4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46E1D" id="_x0000_t202" coordsize="21600,21600" o:spt="202" path="m,l,21600r21600,l21600,xe">
              <v:stroke joinstyle="miter"/>
              <v:path gradientshapeok="t" o:connecttype="rect"/>
            </v:shapetype>
            <v:shape id="Cuadro de texto 7" o:spid="_x0000_s1039" type="#_x0000_t202" style="position:absolute;margin-left:-10.05pt;margin-top:131.8pt;width:486pt;height:47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RhsgIAALI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" filled="f" stroked="f">
              <v:textbox>
                <w:txbxContent>
                  <w:p w14:paraId="3EC0F019" w14:textId="77777777" w:rsidR="00992117" w:rsidRPr="00992117" w:rsidRDefault="00992117" w:rsidP="00992117">
                    <w:pPr>
                      <w:rPr>
                        <w:rFonts w:ascii="Arial" w:hAnsi="Arial" w:cs="Arial"/>
                        <w:b/>
                        <w:color w:val="4A442A" w:themeColor="background2" w:themeShade="40"/>
                        <w:sz w:val="36"/>
                        <w:szCs w:val="36"/>
                      </w:rPr>
                    </w:pPr>
                  </w:p>
                  <w:p w14:paraId="0AC7B24C" w14:textId="5F94DA7C" w:rsidR="00992117" w:rsidRDefault="00992117" w:rsidP="00992117">
                    <w:pPr>
                      <w:jc w:val="center"/>
                      <w:rPr>
                        <w:rFonts w:ascii="Arial" w:hAnsi="Arial" w:cs="Arial"/>
                        <w:b/>
                        <w:color w:val="4A442A" w:themeColor="background2" w:themeShade="40"/>
                        <w:sz w:val="36"/>
                        <w:szCs w:val="36"/>
                      </w:rPr>
                    </w:pPr>
                    <w:r w:rsidRPr="00992117">
                      <w:rPr>
                        <w:rFonts w:ascii="Arial" w:hAnsi="Arial" w:cs="Arial"/>
                        <w:b/>
                        <w:color w:val="4A442A" w:themeColor="background2" w:themeShade="40"/>
                        <w:sz w:val="36"/>
                        <w:szCs w:val="36"/>
                      </w:rPr>
                      <w:t>RESUMEN DE AVANCES EN LA IMPLEMENTACION DE PLANTAS DE TRATAMIENTO DE LAS CINCO EMPRESAS QUE VIERTEN LAS MAYORES CARGAS CONTAINANTES AL RIO LAS CAÑAS</w:t>
                    </w:r>
                    <w:r w:rsidR="00804E59">
                      <w:rPr>
                        <w:rFonts w:ascii="Arial" w:hAnsi="Arial" w:cs="Arial"/>
                        <w:b/>
                        <w:color w:val="4A442A" w:themeColor="background2" w:themeShade="40"/>
                        <w:sz w:val="36"/>
                        <w:szCs w:val="36"/>
                      </w:rPr>
                      <w:t>, AFLUENTE DEL RÍO ACELHUATE</w:t>
                    </w:r>
                  </w:p>
                  <w:p w14:paraId="442F1351" w14:textId="77777777" w:rsidR="00191F5E" w:rsidRDefault="00191F5E" w:rsidP="00992117">
                    <w:pPr>
                      <w:jc w:val="center"/>
                      <w:rPr>
                        <w:rFonts w:ascii="Arial" w:hAnsi="Arial" w:cs="Arial"/>
                        <w:b/>
                        <w:color w:val="4A442A" w:themeColor="background2" w:themeShade="40"/>
                        <w:sz w:val="36"/>
                        <w:szCs w:val="36"/>
                      </w:rPr>
                    </w:pPr>
                  </w:p>
                  <w:p w14:paraId="260F0607" w14:textId="77777777" w:rsidR="00191F5E" w:rsidRDefault="00191F5E" w:rsidP="00992117">
                    <w:pPr>
                      <w:jc w:val="center"/>
                      <w:rPr>
                        <w:rFonts w:ascii="Arial" w:hAnsi="Arial" w:cs="Arial"/>
                        <w:b/>
                        <w:color w:val="4A442A" w:themeColor="background2" w:themeShade="40"/>
                        <w:sz w:val="36"/>
                        <w:szCs w:val="36"/>
                      </w:rPr>
                    </w:pPr>
                  </w:p>
                  <w:p w14:paraId="5D04E3D0" w14:textId="08477EED" w:rsidR="00191F5E" w:rsidRDefault="00191F5E" w:rsidP="00992117">
                    <w:pPr>
                      <w:jc w:val="center"/>
                      <w:rPr>
                        <w:rFonts w:ascii="Arial" w:hAnsi="Arial" w:cs="Arial"/>
                        <w:b/>
                        <w:color w:val="4A442A" w:themeColor="background2" w:themeShade="40"/>
                        <w:sz w:val="36"/>
                        <w:szCs w:val="36"/>
                      </w:rPr>
                    </w:pPr>
                    <w:r>
                      <w:rPr>
                        <w:rFonts w:ascii="Arial" w:hAnsi="Arial" w:cs="Arial"/>
                        <w:b/>
                        <w:color w:val="4A442A" w:themeColor="background2" w:themeShade="40"/>
                        <w:sz w:val="36"/>
                        <w:szCs w:val="36"/>
                      </w:rPr>
                      <w:t>Gerencia de Vertidos</w:t>
                    </w:r>
                  </w:p>
                  <w:p w14:paraId="1FA49727" w14:textId="4169D572" w:rsidR="00191F5E" w:rsidRDefault="00191F5E" w:rsidP="00992117">
                    <w:pPr>
                      <w:jc w:val="center"/>
                      <w:rPr>
                        <w:rFonts w:ascii="Arial" w:hAnsi="Arial" w:cs="Arial"/>
                        <w:b/>
                        <w:color w:val="4A442A" w:themeColor="background2" w:themeShade="40"/>
                        <w:sz w:val="36"/>
                        <w:szCs w:val="36"/>
                      </w:rPr>
                    </w:pPr>
                    <w:r>
                      <w:rPr>
                        <w:rFonts w:ascii="Arial" w:hAnsi="Arial" w:cs="Arial"/>
                        <w:b/>
                        <w:color w:val="4A442A" w:themeColor="background2" w:themeShade="40"/>
                        <w:sz w:val="36"/>
                        <w:szCs w:val="36"/>
                      </w:rPr>
                      <w:t>Dirección de Agua y Saneamiento Ambiental</w:t>
                    </w:r>
                  </w:p>
                  <w:p w14:paraId="4FCF5F07" w14:textId="77777777" w:rsidR="00191F5E" w:rsidRDefault="00191F5E" w:rsidP="00992117">
                    <w:pPr>
                      <w:jc w:val="center"/>
                      <w:rPr>
                        <w:rFonts w:ascii="Arial" w:hAnsi="Arial" w:cs="Arial"/>
                        <w:b/>
                        <w:color w:val="4A442A" w:themeColor="background2" w:themeShade="40"/>
                        <w:sz w:val="36"/>
                        <w:szCs w:val="36"/>
                      </w:rPr>
                    </w:pPr>
                  </w:p>
                  <w:p w14:paraId="6102CC81" w14:textId="77777777" w:rsidR="00191F5E" w:rsidRDefault="00191F5E" w:rsidP="00992117">
                    <w:pPr>
                      <w:jc w:val="center"/>
                      <w:rPr>
                        <w:rFonts w:ascii="Arial" w:hAnsi="Arial" w:cs="Arial"/>
                        <w:b/>
                        <w:color w:val="4A442A" w:themeColor="background2" w:themeShade="40"/>
                        <w:sz w:val="36"/>
                        <w:szCs w:val="36"/>
                      </w:rPr>
                    </w:pPr>
                    <w:bookmarkStart w:id="2" w:name="_GoBack"/>
                    <w:bookmarkEnd w:id="2"/>
                  </w:p>
                  <w:p w14:paraId="617D60B0" w14:textId="4EB77534" w:rsidR="00191F5E" w:rsidRDefault="00191F5E" w:rsidP="00992117">
                    <w:pPr>
                      <w:jc w:val="center"/>
                      <w:rPr>
                        <w:rFonts w:ascii="Arial" w:hAnsi="Arial" w:cs="Arial"/>
                        <w:b/>
                        <w:color w:val="4A442A" w:themeColor="background2" w:themeShade="40"/>
                        <w:sz w:val="36"/>
                        <w:szCs w:val="36"/>
                      </w:rPr>
                    </w:pPr>
                    <w:r>
                      <w:rPr>
                        <w:rFonts w:ascii="Arial" w:hAnsi="Arial" w:cs="Arial"/>
                        <w:b/>
                        <w:color w:val="4A442A" w:themeColor="background2" w:themeShade="40"/>
                        <w:sz w:val="36"/>
                        <w:szCs w:val="36"/>
                      </w:rPr>
                      <w:t>San Salvador, Abril 2019</w:t>
                    </w:r>
                  </w:p>
                  <w:p w14:paraId="1F9C11F6" w14:textId="77777777" w:rsidR="00191F5E" w:rsidRDefault="00191F5E" w:rsidP="00992117">
                    <w:pPr>
                      <w:jc w:val="center"/>
                      <w:rPr>
                        <w:rFonts w:ascii="Arial" w:hAnsi="Arial" w:cs="Arial"/>
                        <w:b/>
                        <w:color w:val="4A442A" w:themeColor="background2" w:themeShade="40"/>
                        <w:sz w:val="36"/>
                        <w:szCs w:val="36"/>
                      </w:rPr>
                    </w:pPr>
                  </w:p>
                  <w:p w14:paraId="142E5068" w14:textId="77777777" w:rsidR="00191F5E" w:rsidRPr="00992117" w:rsidRDefault="00191F5E" w:rsidP="00992117">
                    <w:pPr>
                      <w:jc w:val="center"/>
                      <w:rPr>
                        <w:rFonts w:ascii="Arial" w:hAnsi="Arial" w:cs="Arial"/>
                        <w:b/>
                        <w:color w:val="4A442A" w:themeColor="background2" w:themeShade="40"/>
                        <w:sz w:val="36"/>
                        <w:szCs w:val="36"/>
                      </w:rPr>
                    </w:pPr>
                  </w:p>
                </w:txbxContent>
              </v:textbox>
            </v:shape>
          </w:pict>
        </mc:Fallback>
      </mc:AlternateContent>
    </w:r>
    <w:r w:rsidR="00804E59">
      <w:rPr>
        <w:noProof/>
        <w:lang w:eastAsia="es-ES"/>
      </w:rPr>
      <w:drawing>
        <wp:anchor distT="0" distB="0" distL="114300" distR="114300" simplePos="0" relativeHeight="251661312" behindDoc="1" locked="0" layoutInCell="1" allowOverlap="1" wp14:anchorId="4A8F559F" wp14:editId="44538586">
          <wp:simplePos x="0" y="0"/>
          <wp:positionH relativeFrom="margin">
            <wp:posOffset>1428750</wp:posOffset>
          </wp:positionH>
          <wp:positionV relativeFrom="paragraph">
            <wp:posOffset>-178435</wp:posOffset>
          </wp:positionV>
          <wp:extent cx="2736215" cy="8001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N 2015-01.jpg"/>
                  <pic:cNvPicPr/>
                </pic:nvPicPr>
                <pic:blipFill>
                  <a:blip r:embed="rId1">
                    <a:extLst>
                      <a:ext uri="{28A0092B-C50C-407E-A947-70E740481C1C}">
                        <a14:useLocalDpi xmlns:a14="http://schemas.microsoft.com/office/drawing/2010/main" val="0"/>
                      </a:ext>
                    </a:extLst>
                  </a:blip>
                  <a:stretch>
                    <a:fillRect/>
                  </a:stretch>
                </pic:blipFill>
                <pic:spPr>
                  <a:xfrm>
                    <a:off x="0" y="0"/>
                    <a:ext cx="2736215" cy="800100"/>
                  </a:xfrm>
                  <a:prstGeom prst="rect">
                    <a:avLst/>
                  </a:prstGeom>
                </pic:spPr>
              </pic:pic>
            </a:graphicData>
          </a:graphic>
          <wp14:sizeRelH relativeFrom="page">
            <wp14:pctWidth>0</wp14:pctWidth>
          </wp14:sizeRelH>
          <wp14:sizeRelV relativeFrom="page">
            <wp14:pctHeight>0</wp14:pctHeight>
          </wp14:sizeRelV>
        </wp:anchor>
      </w:drawing>
    </w:r>
    <w:r w:rsidR="003B7AE4">
      <w:rPr>
        <w:noProof/>
        <w:lang w:eastAsia="es-ES"/>
      </w:rPr>
      <mc:AlternateContent>
        <mc:Choice Requires="wps">
          <w:drawing>
            <wp:anchor distT="0" distB="0" distL="114300" distR="114300" simplePos="0" relativeHeight="251674624" behindDoc="0" locked="0" layoutInCell="1" allowOverlap="1" wp14:anchorId="260C677C" wp14:editId="3320761B">
              <wp:simplePos x="0" y="0"/>
              <wp:positionH relativeFrom="column">
                <wp:posOffset>-1143000</wp:posOffset>
              </wp:positionH>
              <wp:positionV relativeFrom="paragraph">
                <wp:posOffset>2326640</wp:posOffset>
              </wp:positionV>
              <wp:extent cx="457200" cy="2971800"/>
              <wp:effectExtent l="0" t="0" r="0" b="0"/>
              <wp:wrapNone/>
              <wp:docPr id="8" name="Rectángulo 8"/>
              <wp:cNvGraphicFramePr/>
              <a:graphic xmlns:a="http://schemas.openxmlformats.org/drawingml/2006/main">
                <a:graphicData uri="http://schemas.microsoft.com/office/word/2010/wordprocessingShape">
                  <wps:wsp>
                    <wps:cNvSpPr/>
                    <wps:spPr>
                      <a:xfrm>
                        <a:off x="0" y="0"/>
                        <a:ext cx="457200" cy="2971800"/>
                      </a:xfrm>
                      <a:prstGeom prst="rect">
                        <a:avLst/>
                      </a:prstGeom>
                      <a:solidFill>
                        <a:schemeClr val="bg2">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2A3404" id="Rectángulo 8" o:spid="_x0000_s1026" style="position:absolute;margin-left:-90pt;margin-top:183.2pt;width:36pt;height:23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" fillcolor="#938953 [1614]" stroked="f"/>
          </w:pict>
        </mc:Fallback>
      </mc:AlternateContent>
    </w:r>
    <w:r w:rsidR="00F85AC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911A9"/>
    <w:multiLevelType w:val="hybridMultilevel"/>
    <w:tmpl w:val="8644749C"/>
    <w:lvl w:ilvl="0" w:tplc="954C02FE">
      <w:start w:val="1"/>
      <w:numFmt w:val="lowerLetter"/>
      <w:pStyle w:val="MARNliterales"/>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E67FAB"/>
    <w:multiLevelType w:val="hybridMultilevel"/>
    <w:tmpl w:val="538693DE"/>
    <w:lvl w:ilvl="0" w:tplc="440A0001">
      <w:start w:val="1"/>
      <w:numFmt w:val="bullet"/>
      <w:lvlText w:val=""/>
      <w:lvlJc w:val="left"/>
      <w:pPr>
        <w:ind w:left="720" w:hanging="360"/>
      </w:pPr>
      <w:rPr>
        <w:rFonts w:ascii="Symbol" w:hAnsi="Symbol"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35BF1828"/>
    <w:multiLevelType w:val="multilevel"/>
    <w:tmpl w:val="D04EF386"/>
    <w:lvl w:ilvl="0">
      <w:start w:val="1"/>
      <w:numFmt w:val="decimal"/>
      <w:pStyle w:val="PRINCIPAL1"/>
      <w:lvlText w:val="%1."/>
      <w:lvlJc w:val="left"/>
      <w:pPr>
        <w:ind w:left="420" w:hanging="420"/>
      </w:pPr>
      <w:rPr>
        <w:rFonts w:hint="default"/>
      </w:rPr>
    </w:lvl>
    <w:lvl w:ilvl="1">
      <w:start w:val="1"/>
      <w:numFmt w:val="decimal"/>
      <w:pStyle w:val="SUBPRINCIPALAZUL"/>
      <w:lvlText w:val="%1.%2."/>
      <w:lvlJc w:val="left"/>
      <w:pPr>
        <w:ind w:left="720" w:hanging="720"/>
      </w:pPr>
      <w:rPr>
        <w:rFonts w:hint="default"/>
      </w:rPr>
    </w:lvl>
    <w:lvl w:ilvl="2">
      <w:start w:val="1"/>
      <w:numFmt w:val="decimal"/>
      <w:pStyle w:val="SUBGRIS"/>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7021808"/>
    <w:multiLevelType w:val="hybridMultilevel"/>
    <w:tmpl w:val="69985896"/>
    <w:lvl w:ilvl="0" w:tplc="D982C88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CB36A6D"/>
    <w:multiLevelType w:val="hybridMultilevel"/>
    <w:tmpl w:val="3622020C"/>
    <w:lvl w:ilvl="0" w:tplc="F878CB94">
      <w:start w:val="1"/>
      <w:numFmt w:val="lowerLetter"/>
      <w:pStyle w:val="literal"/>
      <w:lvlText w:val="%1)"/>
      <w:lvlJc w:val="left"/>
      <w:pPr>
        <w:ind w:left="72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443C7B80"/>
    <w:multiLevelType w:val="hybridMultilevel"/>
    <w:tmpl w:val="04B6F3A6"/>
    <w:lvl w:ilvl="0" w:tplc="27BA6C74">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90A118B"/>
    <w:multiLevelType w:val="hybridMultilevel"/>
    <w:tmpl w:val="64C2C2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20D3560"/>
    <w:multiLevelType w:val="hybridMultilevel"/>
    <w:tmpl w:val="A3207AAA"/>
    <w:lvl w:ilvl="0" w:tplc="6F14C6A0">
      <w:start w:val="1"/>
      <w:numFmt w:val="bullet"/>
      <w:pStyle w:val="MARNdo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BE5445A"/>
    <w:multiLevelType w:val="hybridMultilevel"/>
    <w:tmpl w:val="D0DACD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4"/>
  </w:num>
  <w:num w:numId="5">
    <w:abstractNumId w:val="1"/>
  </w:num>
  <w:num w:numId="6">
    <w:abstractNumId w:val="3"/>
  </w:num>
  <w:num w:numId="7">
    <w:abstractNumId w:val="6"/>
  </w:num>
  <w:num w:numId="8">
    <w:abstractNumId w:val="5"/>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SV"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E1"/>
    <w:rsid w:val="00000B06"/>
    <w:rsid w:val="00001064"/>
    <w:rsid w:val="000027EA"/>
    <w:rsid w:val="0000482C"/>
    <w:rsid w:val="00004ACC"/>
    <w:rsid w:val="00004BE6"/>
    <w:rsid w:val="000051C0"/>
    <w:rsid w:val="00006436"/>
    <w:rsid w:val="0000656E"/>
    <w:rsid w:val="00006EC5"/>
    <w:rsid w:val="00007C09"/>
    <w:rsid w:val="00007D29"/>
    <w:rsid w:val="00010BC3"/>
    <w:rsid w:val="00010E1F"/>
    <w:rsid w:val="000110E5"/>
    <w:rsid w:val="000116D1"/>
    <w:rsid w:val="00013A64"/>
    <w:rsid w:val="00013DB5"/>
    <w:rsid w:val="00014D17"/>
    <w:rsid w:val="00015528"/>
    <w:rsid w:val="00020974"/>
    <w:rsid w:val="00020E60"/>
    <w:rsid w:val="0002137E"/>
    <w:rsid w:val="000236F4"/>
    <w:rsid w:val="00024100"/>
    <w:rsid w:val="00024C8E"/>
    <w:rsid w:val="000252EE"/>
    <w:rsid w:val="000266FB"/>
    <w:rsid w:val="00026FF0"/>
    <w:rsid w:val="000308D0"/>
    <w:rsid w:val="000309F7"/>
    <w:rsid w:val="000315EC"/>
    <w:rsid w:val="00031C49"/>
    <w:rsid w:val="0003218A"/>
    <w:rsid w:val="00032393"/>
    <w:rsid w:val="000334E6"/>
    <w:rsid w:val="00034066"/>
    <w:rsid w:val="0003441D"/>
    <w:rsid w:val="000349FE"/>
    <w:rsid w:val="00034B77"/>
    <w:rsid w:val="00035A17"/>
    <w:rsid w:val="00035D16"/>
    <w:rsid w:val="00035F23"/>
    <w:rsid w:val="00036112"/>
    <w:rsid w:val="000366FD"/>
    <w:rsid w:val="00036C93"/>
    <w:rsid w:val="00037843"/>
    <w:rsid w:val="000400C7"/>
    <w:rsid w:val="0004031A"/>
    <w:rsid w:val="0004066C"/>
    <w:rsid w:val="00042DE7"/>
    <w:rsid w:val="00042EBB"/>
    <w:rsid w:val="00043473"/>
    <w:rsid w:val="000435D6"/>
    <w:rsid w:val="0004368E"/>
    <w:rsid w:val="00043A25"/>
    <w:rsid w:val="00043EE7"/>
    <w:rsid w:val="0004472C"/>
    <w:rsid w:val="000451A6"/>
    <w:rsid w:val="00045282"/>
    <w:rsid w:val="000456FC"/>
    <w:rsid w:val="00047740"/>
    <w:rsid w:val="00047F7B"/>
    <w:rsid w:val="000501AB"/>
    <w:rsid w:val="000501C6"/>
    <w:rsid w:val="00050230"/>
    <w:rsid w:val="00050232"/>
    <w:rsid w:val="00050F15"/>
    <w:rsid w:val="00051067"/>
    <w:rsid w:val="00051B72"/>
    <w:rsid w:val="00053515"/>
    <w:rsid w:val="0005358E"/>
    <w:rsid w:val="00053736"/>
    <w:rsid w:val="00054421"/>
    <w:rsid w:val="00055663"/>
    <w:rsid w:val="00056D3F"/>
    <w:rsid w:val="00056F5F"/>
    <w:rsid w:val="00057289"/>
    <w:rsid w:val="00057A4E"/>
    <w:rsid w:val="00057B72"/>
    <w:rsid w:val="00060CEF"/>
    <w:rsid w:val="00061197"/>
    <w:rsid w:val="0006182C"/>
    <w:rsid w:val="00062A00"/>
    <w:rsid w:val="00063B6D"/>
    <w:rsid w:val="00064AC7"/>
    <w:rsid w:val="0006609B"/>
    <w:rsid w:val="00066371"/>
    <w:rsid w:val="0006656E"/>
    <w:rsid w:val="00066C6D"/>
    <w:rsid w:val="000677F4"/>
    <w:rsid w:val="00070A0A"/>
    <w:rsid w:val="00071005"/>
    <w:rsid w:val="000713D2"/>
    <w:rsid w:val="0007220A"/>
    <w:rsid w:val="00072A64"/>
    <w:rsid w:val="00072BB3"/>
    <w:rsid w:val="00073C9E"/>
    <w:rsid w:val="00074F15"/>
    <w:rsid w:val="00075318"/>
    <w:rsid w:val="00075FBC"/>
    <w:rsid w:val="000765BC"/>
    <w:rsid w:val="000768B8"/>
    <w:rsid w:val="000773C7"/>
    <w:rsid w:val="000819B2"/>
    <w:rsid w:val="00081D0B"/>
    <w:rsid w:val="00082C66"/>
    <w:rsid w:val="00082FDF"/>
    <w:rsid w:val="00083D8F"/>
    <w:rsid w:val="000858E2"/>
    <w:rsid w:val="00085A7F"/>
    <w:rsid w:val="0008663D"/>
    <w:rsid w:val="00086706"/>
    <w:rsid w:val="00086D6A"/>
    <w:rsid w:val="00087238"/>
    <w:rsid w:val="000873A9"/>
    <w:rsid w:val="000877BE"/>
    <w:rsid w:val="00090F20"/>
    <w:rsid w:val="00090FBC"/>
    <w:rsid w:val="00090FED"/>
    <w:rsid w:val="00091855"/>
    <w:rsid w:val="00091BAE"/>
    <w:rsid w:val="00092AAE"/>
    <w:rsid w:val="00093B64"/>
    <w:rsid w:val="00093CB0"/>
    <w:rsid w:val="0009458B"/>
    <w:rsid w:val="00094CB7"/>
    <w:rsid w:val="00094D46"/>
    <w:rsid w:val="0009737F"/>
    <w:rsid w:val="00097724"/>
    <w:rsid w:val="00097983"/>
    <w:rsid w:val="000A07C9"/>
    <w:rsid w:val="000A0BF9"/>
    <w:rsid w:val="000A295B"/>
    <w:rsid w:val="000A2C8D"/>
    <w:rsid w:val="000A2E19"/>
    <w:rsid w:val="000A35CD"/>
    <w:rsid w:val="000A40C3"/>
    <w:rsid w:val="000A4899"/>
    <w:rsid w:val="000A496B"/>
    <w:rsid w:val="000A4A17"/>
    <w:rsid w:val="000A4B5A"/>
    <w:rsid w:val="000A523B"/>
    <w:rsid w:val="000A59DF"/>
    <w:rsid w:val="000A5D50"/>
    <w:rsid w:val="000A6288"/>
    <w:rsid w:val="000A64D2"/>
    <w:rsid w:val="000A6797"/>
    <w:rsid w:val="000A74AE"/>
    <w:rsid w:val="000A7849"/>
    <w:rsid w:val="000A7E71"/>
    <w:rsid w:val="000A7F07"/>
    <w:rsid w:val="000B0B2A"/>
    <w:rsid w:val="000B3684"/>
    <w:rsid w:val="000B3999"/>
    <w:rsid w:val="000B4271"/>
    <w:rsid w:val="000B4E23"/>
    <w:rsid w:val="000B5733"/>
    <w:rsid w:val="000B5909"/>
    <w:rsid w:val="000B66C5"/>
    <w:rsid w:val="000B77F9"/>
    <w:rsid w:val="000C0488"/>
    <w:rsid w:val="000C09EB"/>
    <w:rsid w:val="000C146C"/>
    <w:rsid w:val="000C191C"/>
    <w:rsid w:val="000C1B2E"/>
    <w:rsid w:val="000C1F72"/>
    <w:rsid w:val="000C2309"/>
    <w:rsid w:val="000C24CD"/>
    <w:rsid w:val="000C368A"/>
    <w:rsid w:val="000C4264"/>
    <w:rsid w:val="000C491B"/>
    <w:rsid w:val="000C516F"/>
    <w:rsid w:val="000C5F84"/>
    <w:rsid w:val="000C5FE9"/>
    <w:rsid w:val="000C607E"/>
    <w:rsid w:val="000C71F2"/>
    <w:rsid w:val="000C75AB"/>
    <w:rsid w:val="000C7F3D"/>
    <w:rsid w:val="000D0422"/>
    <w:rsid w:val="000D05E9"/>
    <w:rsid w:val="000D068F"/>
    <w:rsid w:val="000D112D"/>
    <w:rsid w:val="000D12AD"/>
    <w:rsid w:val="000D168C"/>
    <w:rsid w:val="000D205C"/>
    <w:rsid w:val="000D3B2A"/>
    <w:rsid w:val="000D4527"/>
    <w:rsid w:val="000D5853"/>
    <w:rsid w:val="000D59C2"/>
    <w:rsid w:val="000D5E63"/>
    <w:rsid w:val="000D6853"/>
    <w:rsid w:val="000D6B00"/>
    <w:rsid w:val="000D6F3F"/>
    <w:rsid w:val="000D7008"/>
    <w:rsid w:val="000D7DC9"/>
    <w:rsid w:val="000E017E"/>
    <w:rsid w:val="000E0BF8"/>
    <w:rsid w:val="000E0C11"/>
    <w:rsid w:val="000E0C80"/>
    <w:rsid w:val="000E18B5"/>
    <w:rsid w:val="000E27F3"/>
    <w:rsid w:val="000E2D53"/>
    <w:rsid w:val="000E4985"/>
    <w:rsid w:val="000E5A68"/>
    <w:rsid w:val="000E672E"/>
    <w:rsid w:val="000F0092"/>
    <w:rsid w:val="000F0633"/>
    <w:rsid w:val="000F12E7"/>
    <w:rsid w:val="000F2971"/>
    <w:rsid w:val="000F2B51"/>
    <w:rsid w:val="000F3044"/>
    <w:rsid w:val="000F34F7"/>
    <w:rsid w:val="000F3C6E"/>
    <w:rsid w:val="000F447E"/>
    <w:rsid w:val="000F47DE"/>
    <w:rsid w:val="000F4B69"/>
    <w:rsid w:val="000F53CA"/>
    <w:rsid w:val="000F553D"/>
    <w:rsid w:val="000F6D64"/>
    <w:rsid w:val="000F6DAD"/>
    <w:rsid w:val="000F7381"/>
    <w:rsid w:val="000F7E99"/>
    <w:rsid w:val="000F7FB8"/>
    <w:rsid w:val="00100163"/>
    <w:rsid w:val="00100A2A"/>
    <w:rsid w:val="00100B0A"/>
    <w:rsid w:val="00104425"/>
    <w:rsid w:val="001050F1"/>
    <w:rsid w:val="00105218"/>
    <w:rsid w:val="00105437"/>
    <w:rsid w:val="00105797"/>
    <w:rsid w:val="001057B1"/>
    <w:rsid w:val="001060E6"/>
    <w:rsid w:val="00106AEF"/>
    <w:rsid w:val="001075C9"/>
    <w:rsid w:val="00111879"/>
    <w:rsid w:val="00111CCD"/>
    <w:rsid w:val="00114D22"/>
    <w:rsid w:val="00114E77"/>
    <w:rsid w:val="00114F96"/>
    <w:rsid w:val="001150D2"/>
    <w:rsid w:val="001169C4"/>
    <w:rsid w:val="001174AA"/>
    <w:rsid w:val="001174FD"/>
    <w:rsid w:val="00117ABC"/>
    <w:rsid w:val="001200AB"/>
    <w:rsid w:val="00120874"/>
    <w:rsid w:val="00120B28"/>
    <w:rsid w:val="00120D18"/>
    <w:rsid w:val="00120EE3"/>
    <w:rsid w:val="00120F6A"/>
    <w:rsid w:val="0012119E"/>
    <w:rsid w:val="00121C3E"/>
    <w:rsid w:val="00122FB8"/>
    <w:rsid w:val="00123C52"/>
    <w:rsid w:val="00123DE7"/>
    <w:rsid w:val="00124D19"/>
    <w:rsid w:val="001252BC"/>
    <w:rsid w:val="001262D0"/>
    <w:rsid w:val="00126759"/>
    <w:rsid w:val="00126EF2"/>
    <w:rsid w:val="00127489"/>
    <w:rsid w:val="001305DE"/>
    <w:rsid w:val="00131361"/>
    <w:rsid w:val="00133568"/>
    <w:rsid w:val="00133809"/>
    <w:rsid w:val="00133F13"/>
    <w:rsid w:val="00134312"/>
    <w:rsid w:val="0013483A"/>
    <w:rsid w:val="00135E8B"/>
    <w:rsid w:val="001402CE"/>
    <w:rsid w:val="0014139F"/>
    <w:rsid w:val="00142D79"/>
    <w:rsid w:val="00143087"/>
    <w:rsid w:val="00143548"/>
    <w:rsid w:val="00144428"/>
    <w:rsid w:val="001452BC"/>
    <w:rsid w:val="00146519"/>
    <w:rsid w:val="00146CA9"/>
    <w:rsid w:val="00146D35"/>
    <w:rsid w:val="001479A4"/>
    <w:rsid w:val="00147A9E"/>
    <w:rsid w:val="001508EA"/>
    <w:rsid w:val="001509BA"/>
    <w:rsid w:val="00150B11"/>
    <w:rsid w:val="00150C89"/>
    <w:rsid w:val="00150C97"/>
    <w:rsid w:val="00151A40"/>
    <w:rsid w:val="00151D51"/>
    <w:rsid w:val="001522EE"/>
    <w:rsid w:val="00152407"/>
    <w:rsid w:val="001526A7"/>
    <w:rsid w:val="00152B1E"/>
    <w:rsid w:val="00155212"/>
    <w:rsid w:val="00156E44"/>
    <w:rsid w:val="00157331"/>
    <w:rsid w:val="00157FB7"/>
    <w:rsid w:val="0016081A"/>
    <w:rsid w:val="00160911"/>
    <w:rsid w:val="001610B2"/>
    <w:rsid w:val="0016279F"/>
    <w:rsid w:val="00162D04"/>
    <w:rsid w:val="00163418"/>
    <w:rsid w:val="0016554E"/>
    <w:rsid w:val="0016595A"/>
    <w:rsid w:val="00167188"/>
    <w:rsid w:val="001679ED"/>
    <w:rsid w:val="00167DF2"/>
    <w:rsid w:val="0017063C"/>
    <w:rsid w:val="00171C46"/>
    <w:rsid w:val="00172B76"/>
    <w:rsid w:val="00173794"/>
    <w:rsid w:val="0017441F"/>
    <w:rsid w:val="0017453E"/>
    <w:rsid w:val="00175CEA"/>
    <w:rsid w:val="00176490"/>
    <w:rsid w:val="00177647"/>
    <w:rsid w:val="0018038F"/>
    <w:rsid w:val="00181554"/>
    <w:rsid w:val="00181E6D"/>
    <w:rsid w:val="0018496D"/>
    <w:rsid w:val="00184A99"/>
    <w:rsid w:val="00185589"/>
    <w:rsid w:val="001857F7"/>
    <w:rsid w:val="00185A2F"/>
    <w:rsid w:val="00187135"/>
    <w:rsid w:val="00187263"/>
    <w:rsid w:val="0018731B"/>
    <w:rsid w:val="00187728"/>
    <w:rsid w:val="001910A6"/>
    <w:rsid w:val="00191F5E"/>
    <w:rsid w:val="001920BC"/>
    <w:rsid w:val="001926B6"/>
    <w:rsid w:val="001930DD"/>
    <w:rsid w:val="0019334D"/>
    <w:rsid w:val="0019445E"/>
    <w:rsid w:val="00194A7F"/>
    <w:rsid w:val="0019521B"/>
    <w:rsid w:val="00195CCF"/>
    <w:rsid w:val="00196B3A"/>
    <w:rsid w:val="0019764E"/>
    <w:rsid w:val="001A006A"/>
    <w:rsid w:val="001A0424"/>
    <w:rsid w:val="001A0823"/>
    <w:rsid w:val="001A0FBE"/>
    <w:rsid w:val="001A102B"/>
    <w:rsid w:val="001A12D4"/>
    <w:rsid w:val="001A1EB7"/>
    <w:rsid w:val="001A2059"/>
    <w:rsid w:val="001A2F5E"/>
    <w:rsid w:val="001A350A"/>
    <w:rsid w:val="001A40A0"/>
    <w:rsid w:val="001A57E6"/>
    <w:rsid w:val="001A5C49"/>
    <w:rsid w:val="001A67E1"/>
    <w:rsid w:val="001A6811"/>
    <w:rsid w:val="001B00DA"/>
    <w:rsid w:val="001B03E9"/>
    <w:rsid w:val="001B06CF"/>
    <w:rsid w:val="001B175C"/>
    <w:rsid w:val="001B3797"/>
    <w:rsid w:val="001B43FB"/>
    <w:rsid w:val="001B4E74"/>
    <w:rsid w:val="001B4EE3"/>
    <w:rsid w:val="001B5E2C"/>
    <w:rsid w:val="001B79C6"/>
    <w:rsid w:val="001C05AD"/>
    <w:rsid w:val="001C0F0B"/>
    <w:rsid w:val="001C1761"/>
    <w:rsid w:val="001C1F7F"/>
    <w:rsid w:val="001C3C6E"/>
    <w:rsid w:val="001C3E8D"/>
    <w:rsid w:val="001C5022"/>
    <w:rsid w:val="001C7107"/>
    <w:rsid w:val="001C7764"/>
    <w:rsid w:val="001D06FA"/>
    <w:rsid w:val="001D0BA1"/>
    <w:rsid w:val="001D2BF5"/>
    <w:rsid w:val="001D2E11"/>
    <w:rsid w:val="001D35E1"/>
    <w:rsid w:val="001D4B26"/>
    <w:rsid w:val="001D5828"/>
    <w:rsid w:val="001D5CD7"/>
    <w:rsid w:val="001D5DC8"/>
    <w:rsid w:val="001D6B84"/>
    <w:rsid w:val="001E11FB"/>
    <w:rsid w:val="001E163C"/>
    <w:rsid w:val="001E19DB"/>
    <w:rsid w:val="001E1A6A"/>
    <w:rsid w:val="001E1B1E"/>
    <w:rsid w:val="001E26FF"/>
    <w:rsid w:val="001E3554"/>
    <w:rsid w:val="001E3568"/>
    <w:rsid w:val="001E3ED1"/>
    <w:rsid w:val="001E4245"/>
    <w:rsid w:val="001E4798"/>
    <w:rsid w:val="001E47F3"/>
    <w:rsid w:val="001E5749"/>
    <w:rsid w:val="001E5C20"/>
    <w:rsid w:val="001E5CBE"/>
    <w:rsid w:val="001E685A"/>
    <w:rsid w:val="001E6DE9"/>
    <w:rsid w:val="001F072B"/>
    <w:rsid w:val="001F2726"/>
    <w:rsid w:val="001F3656"/>
    <w:rsid w:val="001F54AC"/>
    <w:rsid w:val="001F5E4A"/>
    <w:rsid w:val="001F723F"/>
    <w:rsid w:val="00200F24"/>
    <w:rsid w:val="00201326"/>
    <w:rsid w:val="00201358"/>
    <w:rsid w:val="002016B8"/>
    <w:rsid w:val="00201DBF"/>
    <w:rsid w:val="002024B0"/>
    <w:rsid w:val="00202BE9"/>
    <w:rsid w:val="002055A3"/>
    <w:rsid w:val="00206DB2"/>
    <w:rsid w:val="00207EA7"/>
    <w:rsid w:val="00210BD9"/>
    <w:rsid w:val="00210D80"/>
    <w:rsid w:val="0021176E"/>
    <w:rsid w:val="00213959"/>
    <w:rsid w:val="00213B8D"/>
    <w:rsid w:val="002144C6"/>
    <w:rsid w:val="00214E90"/>
    <w:rsid w:val="00215051"/>
    <w:rsid w:val="002151CD"/>
    <w:rsid w:val="00216365"/>
    <w:rsid w:val="00217D90"/>
    <w:rsid w:val="00220FCF"/>
    <w:rsid w:val="002210EA"/>
    <w:rsid w:val="002212FA"/>
    <w:rsid w:val="0022157B"/>
    <w:rsid w:val="0022274A"/>
    <w:rsid w:val="002231B3"/>
    <w:rsid w:val="00225A41"/>
    <w:rsid w:val="00226B1F"/>
    <w:rsid w:val="0023088C"/>
    <w:rsid w:val="00230FEA"/>
    <w:rsid w:val="0023195E"/>
    <w:rsid w:val="00231BEB"/>
    <w:rsid w:val="00231CA0"/>
    <w:rsid w:val="00232A8E"/>
    <w:rsid w:val="00232C27"/>
    <w:rsid w:val="00233468"/>
    <w:rsid w:val="002337E9"/>
    <w:rsid w:val="00233834"/>
    <w:rsid w:val="00233AEB"/>
    <w:rsid w:val="00234505"/>
    <w:rsid w:val="00234C6E"/>
    <w:rsid w:val="00234E40"/>
    <w:rsid w:val="002362A3"/>
    <w:rsid w:val="0024205A"/>
    <w:rsid w:val="00242337"/>
    <w:rsid w:val="00242688"/>
    <w:rsid w:val="00242C2A"/>
    <w:rsid w:val="0024365E"/>
    <w:rsid w:val="002447C0"/>
    <w:rsid w:val="002466C0"/>
    <w:rsid w:val="0024691A"/>
    <w:rsid w:val="00246B51"/>
    <w:rsid w:val="00246C69"/>
    <w:rsid w:val="00247242"/>
    <w:rsid w:val="00247D18"/>
    <w:rsid w:val="00247F7A"/>
    <w:rsid w:val="00250656"/>
    <w:rsid w:val="00250EC0"/>
    <w:rsid w:val="0025168F"/>
    <w:rsid w:val="0025287D"/>
    <w:rsid w:val="00253390"/>
    <w:rsid w:val="00255A50"/>
    <w:rsid w:val="00255EE2"/>
    <w:rsid w:val="00255EFC"/>
    <w:rsid w:val="00256259"/>
    <w:rsid w:val="002574DC"/>
    <w:rsid w:val="00261034"/>
    <w:rsid w:val="00264583"/>
    <w:rsid w:val="0026489E"/>
    <w:rsid w:val="00264FD1"/>
    <w:rsid w:val="00265660"/>
    <w:rsid w:val="002669F2"/>
    <w:rsid w:val="002673A6"/>
    <w:rsid w:val="00270A1C"/>
    <w:rsid w:val="002710A7"/>
    <w:rsid w:val="0027134C"/>
    <w:rsid w:val="0027151E"/>
    <w:rsid w:val="00272CCC"/>
    <w:rsid w:val="00272DCE"/>
    <w:rsid w:val="00273B49"/>
    <w:rsid w:val="00273F81"/>
    <w:rsid w:val="002741F8"/>
    <w:rsid w:val="0027423E"/>
    <w:rsid w:val="002757AD"/>
    <w:rsid w:val="00275989"/>
    <w:rsid w:val="00275A97"/>
    <w:rsid w:val="00276406"/>
    <w:rsid w:val="00276E82"/>
    <w:rsid w:val="00276F66"/>
    <w:rsid w:val="00280025"/>
    <w:rsid w:val="002804A4"/>
    <w:rsid w:val="00280C01"/>
    <w:rsid w:val="00280D89"/>
    <w:rsid w:val="002811D0"/>
    <w:rsid w:val="00282B66"/>
    <w:rsid w:val="002837BF"/>
    <w:rsid w:val="002847D6"/>
    <w:rsid w:val="00284B3B"/>
    <w:rsid w:val="00284C49"/>
    <w:rsid w:val="0028505F"/>
    <w:rsid w:val="00286424"/>
    <w:rsid w:val="002901FD"/>
    <w:rsid w:val="0029072F"/>
    <w:rsid w:val="002908D6"/>
    <w:rsid w:val="0029112E"/>
    <w:rsid w:val="00291645"/>
    <w:rsid w:val="0029341E"/>
    <w:rsid w:val="002936E4"/>
    <w:rsid w:val="00294256"/>
    <w:rsid w:val="002967C4"/>
    <w:rsid w:val="00296E8C"/>
    <w:rsid w:val="002979FD"/>
    <w:rsid w:val="00297C30"/>
    <w:rsid w:val="002A0EBC"/>
    <w:rsid w:val="002A2140"/>
    <w:rsid w:val="002A2987"/>
    <w:rsid w:val="002A3594"/>
    <w:rsid w:val="002A3C05"/>
    <w:rsid w:val="002A612E"/>
    <w:rsid w:val="002A6801"/>
    <w:rsid w:val="002A6BF9"/>
    <w:rsid w:val="002B07B1"/>
    <w:rsid w:val="002B0B22"/>
    <w:rsid w:val="002B14F4"/>
    <w:rsid w:val="002B3B09"/>
    <w:rsid w:val="002B43E2"/>
    <w:rsid w:val="002B4B26"/>
    <w:rsid w:val="002B5DBF"/>
    <w:rsid w:val="002B5E2F"/>
    <w:rsid w:val="002B644F"/>
    <w:rsid w:val="002B6EB7"/>
    <w:rsid w:val="002B77E4"/>
    <w:rsid w:val="002B791E"/>
    <w:rsid w:val="002B7C56"/>
    <w:rsid w:val="002C05AC"/>
    <w:rsid w:val="002C132E"/>
    <w:rsid w:val="002C1C7C"/>
    <w:rsid w:val="002C2261"/>
    <w:rsid w:val="002C2DF5"/>
    <w:rsid w:val="002C3113"/>
    <w:rsid w:val="002C3F36"/>
    <w:rsid w:val="002C4099"/>
    <w:rsid w:val="002C44B6"/>
    <w:rsid w:val="002C466D"/>
    <w:rsid w:val="002C5B25"/>
    <w:rsid w:val="002C5CC3"/>
    <w:rsid w:val="002C77F1"/>
    <w:rsid w:val="002D015E"/>
    <w:rsid w:val="002D0280"/>
    <w:rsid w:val="002D0996"/>
    <w:rsid w:val="002D0E6D"/>
    <w:rsid w:val="002D1043"/>
    <w:rsid w:val="002D142A"/>
    <w:rsid w:val="002D15EF"/>
    <w:rsid w:val="002D19AB"/>
    <w:rsid w:val="002D25AE"/>
    <w:rsid w:val="002D396B"/>
    <w:rsid w:val="002D50A3"/>
    <w:rsid w:val="002D511F"/>
    <w:rsid w:val="002D5294"/>
    <w:rsid w:val="002D5C88"/>
    <w:rsid w:val="002D627B"/>
    <w:rsid w:val="002D6314"/>
    <w:rsid w:val="002D6850"/>
    <w:rsid w:val="002E09AD"/>
    <w:rsid w:val="002E0B8E"/>
    <w:rsid w:val="002E11DC"/>
    <w:rsid w:val="002E1EE2"/>
    <w:rsid w:val="002E1FEA"/>
    <w:rsid w:val="002E252D"/>
    <w:rsid w:val="002E28F7"/>
    <w:rsid w:val="002E3D25"/>
    <w:rsid w:val="002E4B35"/>
    <w:rsid w:val="002E64CA"/>
    <w:rsid w:val="002E6742"/>
    <w:rsid w:val="002E73D6"/>
    <w:rsid w:val="002E73E1"/>
    <w:rsid w:val="002E7401"/>
    <w:rsid w:val="002E790C"/>
    <w:rsid w:val="002F06B6"/>
    <w:rsid w:val="002F12B2"/>
    <w:rsid w:val="002F2944"/>
    <w:rsid w:val="002F53F4"/>
    <w:rsid w:val="002F57DA"/>
    <w:rsid w:val="002F7878"/>
    <w:rsid w:val="00301457"/>
    <w:rsid w:val="003018E0"/>
    <w:rsid w:val="00301F87"/>
    <w:rsid w:val="003026CD"/>
    <w:rsid w:val="00302931"/>
    <w:rsid w:val="00303423"/>
    <w:rsid w:val="0030424E"/>
    <w:rsid w:val="003052C6"/>
    <w:rsid w:val="0030635B"/>
    <w:rsid w:val="00306D5C"/>
    <w:rsid w:val="00307276"/>
    <w:rsid w:val="00307DCB"/>
    <w:rsid w:val="00307E1A"/>
    <w:rsid w:val="0031110A"/>
    <w:rsid w:val="003118D6"/>
    <w:rsid w:val="003125B7"/>
    <w:rsid w:val="0031260F"/>
    <w:rsid w:val="00313418"/>
    <w:rsid w:val="00313F76"/>
    <w:rsid w:val="003145F6"/>
    <w:rsid w:val="00314679"/>
    <w:rsid w:val="00314B4D"/>
    <w:rsid w:val="003151F1"/>
    <w:rsid w:val="00315497"/>
    <w:rsid w:val="0031566A"/>
    <w:rsid w:val="0031581C"/>
    <w:rsid w:val="00315E16"/>
    <w:rsid w:val="00316938"/>
    <w:rsid w:val="00316A65"/>
    <w:rsid w:val="003174D1"/>
    <w:rsid w:val="003177BB"/>
    <w:rsid w:val="003200D5"/>
    <w:rsid w:val="0032094F"/>
    <w:rsid w:val="00320FAC"/>
    <w:rsid w:val="0032115D"/>
    <w:rsid w:val="003215B6"/>
    <w:rsid w:val="00321C61"/>
    <w:rsid w:val="00321D18"/>
    <w:rsid w:val="00322969"/>
    <w:rsid w:val="003229AC"/>
    <w:rsid w:val="003235C0"/>
    <w:rsid w:val="00324728"/>
    <w:rsid w:val="00324A5E"/>
    <w:rsid w:val="00325A09"/>
    <w:rsid w:val="00325AB5"/>
    <w:rsid w:val="00325B13"/>
    <w:rsid w:val="00326D04"/>
    <w:rsid w:val="00327692"/>
    <w:rsid w:val="0032772F"/>
    <w:rsid w:val="0032791D"/>
    <w:rsid w:val="00327E35"/>
    <w:rsid w:val="00331523"/>
    <w:rsid w:val="00331705"/>
    <w:rsid w:val="00331DA8"/>
    <w:rsid w:val="003324D2"/>
    <w:rsid w:val="00333229"/>
    <w:rsid w:val="003344E6"/>
    <w:rsid w:val="0033459F"/>
    <w:rsid w:val="0033490D"/>
    <w:rsid w:val="00336828"/>
    <w:rsid w:val="003405F8"/>
    <w:rsid w:val="00340AB1"/>
    <w:rsid w:val="00340D37"/>
    <w:rsid w:val="003410AA"/>
    <w:rsid w:val="00342216"/>
    <w:rsid w:val="003424B3"/>
    <w:rsid w:val="0034261F"/>
    <w:rsid w:val="00342C15"/>
    <w:rsid w:val="00342DB9"/>
    <w:rsid w:val="003433DE"/>
    <w:rsid w:val="003458F2"/>
    <w:rsid w:val="00345D48"/>
    <w:rsid w:val="00345D4D"/>
    <w:rsid w:val="00345EC0"/>
    <w:rsid w:val="00346FC8"/>
    <w:rsid w:val="00347451"/>
    <w:rsid w:val="00347829"/>
    <w:rsid w:val="00347C84"/>
    <w:rsid w:val="0035024A"/>
    <w:rsid w:val="0035189B"/>
    <w:rsid w:val="00351978"/>
    <w:rsid w:val="00351E19"/>
    <w:rsid w:val="00352552"/>
    <w:rsid w:val="003525EB"/>
    <w:rsid w:val="00352798"/>
    <w:rsid w:val="00352837"/>
    <w:rsid w:val="00352BDF"/>
    <w:rsid w:val="00353EC3"/>
    <w:rsid w:val="003540D1"/>
    <w:rsid w:val="00354423"/>
    <w:rsid w:val="003548CD"/>
    <w:rsid w:val="00355EBF"/>
    <w:rsid w:val="00356236"/>
    <w:rsid w:val="003573B7"/>
    <w:rsid w:val="00360314"/>
    <w:rsid w:val="0036157E"/>
    <w:rsid w:val="00362C4F"/>
    <w:rsid w:val="00362DD5"/>
    <w:rsid w:val="00362F29"/>
    <w:rsid w:val="00363BB6"/>
    <w:rsid w:val="00363D6C"/>
    <w:rsid w:val="003644FA"/>
    <w:rsid w:val="003647B3"/>
    <w:rsid w:val="003656D9"/>
    <w:rsid w:val="00365AF0"/>
    <w:rsid w:val="00366B59"/>
    <w:rsid w:val="003678B4"/>
    <w:rsid w:val="00367A9F"/>
    <w:rsid w:val="0037045F"/>
    <w:rsid w:val="00370E0E"/>
    <w:rsid w:val="003717AA"/>
    <w:rsid w:val="003723AD"/>
    <w:rsid w:val="0037266A"/>
    <w:rsid w:val="003727EB"/>
    <w:rsid w:val="00372E20"/>
    <w:rsid w:val="00373636"/>
    <w:rsid w:val="00373C7E"/>
    <w:rsid w:val="003745C6"/>
    <w:rsid w:val="00374A1B"/>
    <w:rsid w:val="00374DA5"/>
    <w:rsid w:val="00375F66"/>
    <w:rsid w:val="00376395"/>
    <w:rsid w:val="003806A7"/>
    <w:rsid w:val="00381779"/>
    <w:rsid w:val="00381940"/>
    <w:rsid w:val="003824F4"/>
    <w:rsid w:val="003830DF"/>
    <w:rsid w:val="00383E67"/>
    <w:rsid w:val="003844AE"/>
    <w:rsid w:val="00385842"/>
    <w:rsid w:val="00385969"/>
    <w:rsid w:val="0038718C"/>
    <w:rsid w:val="0038792B"/>
    <w:rsid w:val="00390709"/>
    <w:rsid w:val="0039096F"/>
    <w:rsid w:val="003910CB"/>
    <w:rsid w:val="00391310"/>
    <w:rsid w:val="00391682"/>
    <w:rsid w:val="00391EE3"/>
    <w:rsid w:val="0039216C"/>
    <w:rsid w:val="00395124"/>
    <w:rsid w:val="00396B21"/>
    <w:rsid w:val="00397407"/>
    <w:rsid w:val="00397BC0"/>
    <w:rsid w:val="003A0679"/>
    <w:rsid w:val="003A0AE9"/>
    <w:rsid w:val="003A15DC"/>
    <w:rsid w:val="003A2C80"/>
    <w:rsid w:val="003A2F50"/>
    <w:rsid w:val="003A32EE"/>
    <w:rsid w:val="003A3464"/>
    <w:rsid w:val="003A4554"/>
    <w:rsid w:val="003A58A4"/>
    <w:rsid w:val="003A5BC4"/>
    <w:rsid w:val="003A616C"/>
    <w:rsid w:val="003A6B32"/>
    <w:rsid w:val="003A756B"/>
    <w:rsid w:val="003A7819"/>
    <w:rsid w:val="003A7869"/>
    <w:rsid w:val="003A7C6E"/>
    <w:rsid w:val="003B1866"/>
    <w:rsid w:val="003B2259"/>
    <w:rsid w:val="003B24B3"/>
    <w:rsid w:val="003B286F"/>
    <w:rsid w:val="003B28D1"/>
    <w:rsid w:val="003B2FE5"/>
    <w:rsid w:val="003B378D"/>
    <w:rsid w:val="003B4399"/>
    <w:rsid w:val="003B4426"/>
    <w:rsid w:val="003B4986"/>
    <w:rsid w:val="003B66E8"/>
    <w:rsid w:val="003B7272"/>
    <w:rsid w:val="003B7A0F"/>
    <w:rsid w:val="003B7AE4"/>
    <w:rsid w:val="003C0053"/>
    <w:rsid w:val="003C12BC"/>
    <w:rsid w:val="003C1C82"/>
    <w:rsid w:val="003C1ED2"/>
    <w:rsid w:val="003C2B41"/>
    <w:rsid w:val="003C2BC3"/>
    <w:rsid w:val="003C3145"/>
    <w:rsid w:val="003C3180"/>
    <w:rsid w:val="003C3592"/>
    <w:rsid w:val="003C4EA0"/>
    <w:rsid w:val="003C5E1B"/>
    <w:rsid w:val="003C648F"/>
    <w:rsid w:val="003C725E"/>
    <w:rsid w:val="003C75EC"/>
    <w:rsid w:val="003C7A52"/>
    <w:rsid w:val="003C7FEE"/>
    <w:rsid w:val="003D1043"/>
    <w:rsid w:val="003D20B7"/>
    <w:rsid w:val="003D34D6"/>
    <w:rsid w:val="003D40E1"/>
    <w:rsid w:val="003D468F"/>
    <w:rsid w:val="003D5A94"/>
    <w:rsid w:val="003D613B"/>
    <w:rsid w:val="003D63C9"/>
    <w:rsid w:val="003D66DC"/>
    <w:rsid w:val="003D71AD"/>
    <w:rsid w:val="003D79F5"/>
    <w:rsid w:val="003D7A22"/>
    <w:rsid w:val="003D7C14"/>
    <w:rsid w:val="003E05BD"/>
    <w:rsid w:val="003E0F16"/>
    <w:rsid w:val="003E1243"/>
    <w:rsid w:val="003E1697"/>
    <w:rsid w:val="003E17C6"/>
    <w:rsid w:val="003E27DD"/>
    <w:rsid w:val="003E3FDE"/>
    <w:rsid w:val="003E4DED"/>
    <w:rsid w:val="003E5345"/>
    <w:rsid w:val="003E551A"/>
    <w:rsid w:val="003E5C69"/>
    <w:rsid w:val="003E6406"/>
    <w:rsid w:val="003F0D0A"/>
    <w:rsid w:val="003F0FB6"/>
    <w:rsid w:val="003F32E4"/>
    <w:rsid w:val="003F3F5A"/>
    <w:rsid w:val="003F5845"/>
    <w:rsid w:val="003F5A38"/>
    <w:rsid w:val="003F5DBE"/>
    <w:rsid w:val="003F6D8C"/>
    <w:rsid w:val="003F6E2C"/>
    <w:rsid w:val="003F7641"/>
    <w:rsid w:val="003F78D2"/>
    <w:rsid w:val="00401177"/>
    <w:rsid w:val="00401217"/>
    <w:rsid w:val="00401222"/>
    <w:rsid w:val="0040394A"/>
    <w:rsid w:val="004041A8"/>
    <w:rsid w:val="004046C1"/>
    <w:rsid w:val="00404E85"/>
    <w:rsid w:val="00406C33"/>
    <w:rsid w:val="00406E58"/>
    <w:rsid w:val="004072C4"/>
    <w:rsid w:val="0041097B"/>
    <w:rsid w:val="00410DCA"/>
    <w:rsid w:val="00411062"/>
    <w:rsid w:val="004114D2"/>
    <w:rsid w:val="00411BF8"/>
    <w:rsid w:val="00411FBD"/>
    <w:rsid w:val="004121CB"/>
    <w:rsid w:val="00412B29"/>
    <w:rsid w:val="00412EBB"/>
    <w:rsid w:val="004135E5"/>
    <w:rsid w:val="004138EB"/>
    <w:rsid w:val="00413BEC"/>
    <w:rsid w:val="00414187"/>
    <w:rsid w:val="00414900"/>
    <w:rsid w:val="00414B6A"/>
    <w:rsid w:val="00414EC5"/>
    <w:rsid w:val="004157BD"/>
    <w:rsid w:val="004159E2"/>
    <w:rsid w:val="00415F15"/>
    <w:rsid w:val="00416193"/>
    <w:rsid w:val="004167D7"/>
    <w:rsid w:val="00416BCC"/>
    <w:rsid w:val="00416CB3"/>
    <w:rsid w:val="00416CFC"/>
    <w:rsid w:val="0042076F"/>
    <w:rsid w:val="00420F18"/>
    <w:rsid w:val="00420F41"/>
    <w:rsid w:val="00421912"/>
    <w:rsid w:val="0042349B"/>
    <w:rsid w:val="0042397F"/>
    <w:rsid w:val="00423F53"/>
    <w:rsid w:val="004241D8"/>
    <w:rsid w:val="0042426A"/>
    <w:rsid w:val="00424827"/>
    <w:rsid w:val="00425A72"/>
    <w:rsid w:val="004276AF"/>
    <w:rsid w:val="00430EC9"/>
    <w:rsid w:val="00431794"/>
    <w:rsid w:val="004321AF"/>
    <w:rsid w:val="004348C7"/>
    <w:rsid w:val="00434972"/>
    <w:rsid w:val="00435150"/>
    <w:rsid w:val="0043556D"/>
    <w:rsid w:val="004360ED"/>
    <w:rsid w:val="004365D5"/>
    <w:rsid w:val="00437E69"/>
    <w:rsid w:val="004400D3"/>
    <w:rsid w:val="0044053A"/>
    <w:rsid w:val="00440B5E"/>
    <w:rsid w:val="00440C39"/>
    <w:rsid w:val="00442987"/>
    <w:rsid w:val="00442B68"/>
    <w:rsid w:val="00442C59"/>
    <w:rsid w:val="004430B1"/>
    <w:rsid w:val="00443606"/>
    <w:rsid w:val="004436C8"/>
    <w:rsid w:val="0044394D"/>
    <w:rsid w:val="00444B5B"/>
    <w:rsid w:val="00445CA9"/>
    <w:rsid w:val="0044647D"/>
    <w:rsid w:val="00447C6C"/>
    <w:rsid w:val="00450426"/>
    <w:rsid w:val="00450B31"/>
    <w:rsid w:val="00451840"/>
    <w:rsid w:val="004520E4"/>
    <w:rsid w:val="004520EF"/>
    <w:rsid w:val="00453515"/>
    <w:rsid w:val="00453869"/>
    <w:rsid w:val="00453B0B"/>
    <w:rsid w:val="004543B9"/>
    <w:rsid w:val="004554D5"/>
    <w:rsid w:val="00455D89"/>
    <w:rsid w:val="00456C39"/>
    <w:rsid w:val="004579D0"/>
    <w:rsid w:val="00457ABC"/>
    <w:rsid w:val="00460258"/>
    <w:rsid w:val="00460601"/>
    <w:rsid w:val="00460785"/>
    <w:rsid w:val="00461072"/>
    <w:rsid w:val="00461BD1"/>
    <w:rsid w:val="00463433"/>
    <w:rsid w:val="0046700F"/>
    <w:rsid w:val="0046747E"/>
    <w:rsid w:val="0046748B"/>
    <w:rsid w:val="0047034C"/>
    <w:rsid w:val="00470524"/>
    <w:rsid w:val="004706B6"/>
    <w:rsid w:val="00470A83"/>
    <w:rsid w:val="00471B66"/>
    <w:rsid w:val="00471CA8"/>
    <w:rsid w:val="00473506"/>
    <w:rsid w:val="004739B8"/>
    <w:rsid w:val="0047485C"/>
    <w:rsid w:val="00474DFF"/>
    <w:rsid w:val="0047546B"/>
    <w:rsid w:val="004759A3"/>
    <w:rsid w:val="00475A5E"/>
    <w:rsid w:val="00476564"/>
    <w:rsid w:val="00476E92"/>
    <w:rsid w:val="00480F36"/>
    <w:rsid w:val="00481158"/>
    <w:rsid w:val="00481405"/>
    <w:rsid w:val="0048195D"/>
    <w:rsid w:val="004819A1"/>
    <w:rsid w:val="00482CBB"/>
    <w:rsid w:val="00483FD8"/>
    <w:rsid w:val="004850D3"/>
    <w:rsid w:val="00485D7C"/>
    <w:rsid w:val="0048683A"/>
    <w:rsid w:val="00487010"/>
    <w:rsid w:val="0048706A"/>
    <w:rsid w:val="00487BEC"/>
    <w:rsid w:val="00487F53"/>
    <w:rsid w:val="00490781"/>
    <w:rsid w:val="004907F9"/>
    <w:rsid w:val="00492798"/>
    <w:rsid w:val="004928F4"/>
    <w:rsid w:val="0049403E"/>
    <w:rsid w:val="0049462A"/>
    <w:rsid w:val="00494E2F"/>
    <w:rsid w:val="00495488"/>
    <w:rsid w:val="00495496"/>
    <w:rsid w:val="004954DD"/>
    <w:rsid w:val="0049573D"/>
    <w:rsid w:val="00495B16"/>
    <w:rsid w:val="0049728C"/>
    <w:rsid w:val="00497737"/>
    <w:rsid w:val="004A01D8"/>
    <w:rsid w:val="004A09DA"/>
    <w:rsid w:val="004A0C4E"/>
    <w:rsid w:val="004A202F"/>
    <w:rsid w:val="004A20C3"/>
    <w:rsid w:val="004A28A6"/>
    <w:rsid w:val="004A3518"/>
    <w:rsid w:val="004A4D27"/>
    <w:rsid w:val="004A5282"/>
    <w:rsid w:val="004A5C0B"/>
    <w:rsid w:val="004A729F"/>
    <w:rsid w:val="004B09BD"/>
    <w:rsid w:val="004B15CF"/>
    <w:rsid w:val="004B1640"/>
    <w:rsid w:val="004B166A"/>
    <w:rsid w:val="004B1B4F"/>
    <w:rsid w:val="004B1D34"/>
    <w:rsid w:val="004B2C40"/>
    <w:rsid w:val="004B44E8"/>
    <w:rsid w:val="004B4851"/>
    <w:rsid w:val="004B595C"/>
    <w:rsid w:val="004B6351"/>
    <w:rsid w:val="004B65FE"/>
    <w:rsid w:val="004B6D08"/>
    <w:rsid w:val="004B760E"/>
    <w:rsid w:val="004B7A38"/>
    <w:rsid w:val="004B7B1F"/>
    <w:rsid w:val="004C09E0"/>
    <w:rsid w:val="004C16A3"/>
    <w:rsid w:val="004C2157"/>
    <w:rsid w:val="004C2E4F"/>
    <w:rsid w:val="004C502A"/>
    <w:rsid w:val="004C50D1"/>
    <w:rsid w:val="004C6348"/>
    <w:rsid w:val="004C65E4"/>
    <w:rsid w:val="004C7538"/>
    <w:rsid w:val="004D1446"/>
    <w:rsid w:val="004D169D"/>
    <w:rsid w:val="004D1B16"/>
    <w:rsid w:val="004D323A"/>
    <w:rsid w:val="004D521E"/>
    <w:rsid w:val="004D5F36"/>
    <w:rsid w:val="004D66C1"/>
    <w:rsid w:val="004D7F36"/>
    <w:rsid w:val="004E039E"/>
    <w:rsid w:val="004E08AD"/>
    <w:rsid w:val="004E0EDA"/>
    <w:rsid w:val="004E12FF"/>
    <w:rsid w:val="004E27EF"/>
    <w:rsid w:val="004E2B2A"/>
    <w:rsid w:val="004E3629"/>
    <w:rsid w:val="004E3906"/>
    <w:rsid w:val="004E4B86"/>
    <w:rsid w:val="004E6745"/>
    <w:rsid w:val="004E6AA2"/>
    <w:rsid w:val="004E72EF"/>
    <w:rsid w:val="004E7334"/>
    <w:rsid w:val="004E7856"/>
    <w:rsid w:val="004E7A35"/>
    <w:rsid w:val="004E7C5F"/>
    <w:rsid w:val="004E7E3F"/>
    <w:rsid w:val="004F2051"/>
    <w:rsid w:val="004F2D52"/>
    <w:rsid w:val="004F3203"/>
    <w:rsid w:val="004F3D65"/>
    <w:rsid w:val="004F58E4"/>
    <w:rsid w:val="004F612A"/>
    <w:rsid w:val="005001F6"/>
    <w:rsid w:val="00500983"/>
    <w:rsid w:val="00500C75"/>
    <w:rsid w:val="005015F4"/>
    <w:rsid w:val="00501F81"/>
    <w:rsid w:val="00501FB0"/>
    <w:rsid w:val="00502784"/>
    <w:rsid w:val="005047AC"/>
    <w:rsid w:val="00504D91"/>
    <w:rsid w:val="005052A1"/>
    <w:rsid w:val="00506BAD"/>
    <w:rsid w:val="0051139B"/>
    <w:rsid w:val="0051198E"/>
    <w:rsid w:val="00512BAE"/>
    <w:rsid w:val="005143D9"/>
    <w:rsid w:val="0051478D"/>
    <w:rsid w:val="00515592"/>
    <w:rsid w:val="00515862"/>
    <w:rsid w:val="00516468"/>
    <w:rsid w:val="00517127"/>
    <w:rsid w:val="0051737E"/>
    <w:rsid w:val="00517560"/>
    <w:rsid w:val="0052008B"/>
    <w:rsid w:val="00521553"/>
    <w:rsid w:val="00521A7A"/>
    <w:rsid w:val="00521F39"/>
    <w:rsid w:val="005220BE"/>
    <w:rsid w:val="00522190"/>
    <w:rsid w:val="00522519"/>
    <w:rsid w:val="005225D1"/>
    <w:rsid w:val="005230D0"/>
    <w:rsid w:val="0052372F"/>
    <w:rsid w:val="00525289"/>
    <w:rsid w:val="00527272"/>
    <w:rsid w:val="00527989"/>
    <w:rsid w:val="005321CC"/>
    <w:rsid w:val="005351F4"/>
    <w:rsid w:val="005352A4"/>
    <w:rsid w:val="0053573E"/>
    <w:rsid w:val="005368FC"/>
    <w:rsid w:val="00537E51"/>
    <w:rsid w:val="00537E8B"/>
    <w:rsid w:val="00537ECF"/>
    <w:rsid w:val="00542572"/>
    <w:rsid w:val="00542B1B"/>
    <w:rsid w:val="00542E98"/>
    <w:rsid w:val="00542FE6"/>
    <w:rsid w:val="005432B0"/>
    <w:rsid w:val="005437A7"/>
    <w:rsid w:val="00544018"/>
    <w:rsid w:val="005458CC"/>
    <w:rsid w:val="005459DF"/>
    <w:rsid w:val="00545C16"/>
    <w:rsid w:val="0054676D"/>
    <w:rsid w:val="00550330"/>
    <w:rsid w:val="005505D8"/>
    <w:rsid w:val="00550F29"/>
    <w:rsid w:val="00550FE3"/>
    <w:rsid w:val="0055118E"/>
    <w:rsid w:val="00551B42"/>
    <w:rsid w:val="00552188"/>
    <w:rsid w:val="00552C73"/>
    <w:rsid w:val="005547C1"/>
    <w:rsid w:val="00554D61"/>
    <w:rsid w:val="00554D6C"/>
    <w:rsid w:val="005556AF"/>
    <w:rsid w:val="00556076"/>
    <w:rsid w:val="00557C33"/>
    <w:rsid w:val="00557D88"/>
    <w:rsid w:val="00557ED3"/>
    <w:rsid w:val="00560947"/>
    <w:rsid w:val="005611A1"/>
    <w:rsid w:val="0056128A"/>
    <w:rsid w:val="00561D8C"/>
    <w:rsid w:val="00562260"/>
    <w:rsid w:val="00562625"/>
    <w:rsid w:val="00562E2A"/>
    <w:rsid w:val="00562E69"/>
    <w:rsid w:val="00563B81"/>
    <w:rsid w:val="0056417F"/>
    <w:rsid w:val="005658CB"/>
    <w:rsid w:val="00565F50"/>
    <w:rsid w:val="00566496"/>
    <w:rsid w:val="005665EA"/>
    <w:rsid w:val="00566666"/>
    <w:rsid w:val="005668A6"/>
    <w:rsid w:val="00566D8C"/>
    <w:rsid w:val="00571D09"/>
    <w:rsid w:val="00572169"/>
    <w:rsid w:val="00573272"/>
    <w:rsid w:val="005732F0"/>
    <w:rsid w:val="0057344E"/>
    <w:rsid w:val="00573550"/>
    <w:rsid w:val="00574031"/>
    <w:rsid w:val="00574319"/>
    <w:rsid w:val="005748B8"/>
    <w:rsid w:val="00574954"/>
    <w:rsid w:val="00574A49"/>
    <w:rsid w:val="0057639B"/>
    <w:rsid w:val="00576507"/>
    <w:rsid w:val="005767D8"/>
    <w:rsid w:val="0057683D"/>
    <w:rsid w:val="00576A40"/>
    <w:rsid w:val="00576B94"/>
    <w:rsid w:val="00576D19"/>
    <w:rsid w:val="00577010"/>
    <w:rsid w:val="0057723D"/>
    <w:rsid w:val="005774EC"/>
    <w:rsid w:val="00577B01"/>
    <w:rsid w:val="00577B35"/>
    <w:rsid w:val="005804A8"/>
    <w:rsid w:val="00580952"/>
    <w:rsid w:val="00580FAA"/>
    <w:rsid w:val="005816CD"/>
    <w:rsid w:val="00581AA4"/>
    <w:rsid w:val="005820C5"/>
    <w:rsid w:val="005825A7"/>
    <w:rsid w:val="005828AF"/>
    <w:rsid w:val="00582D2E"/>
    <w:rsid w:val="00582D38"/>
    <w:rsid w:val="005833B2"/>
    <w:rsid w:val="00583F45"/>
    <w:rsid w:val="00584248"/>
    <w:rsid w:val="00584DE6"/>
    <w:rsid w:val="005850D6"/>
    <w:rsid w:val="005856A7"/>
    <w:rsid w:val="00585DB6"/>
    <w:rsid w:val="005868C1"/>
    <w:rsid w:val="00587190"/>
    <w:rsid w:val="005926BE"/>
    <w:rsid w:val="0059390A"/>
    <w:rsid w:val="00594347"/>
    <w:rsid w:val="00594CB7"/>
    <w:rsid w:val="0059674E"/>
    <w:rsid w:val="00596919"/>
    <w:rsid w:val="00597951"/>
    <w:rsid w:val="00597A90"/>
    <w:rsid w:val="00597D88"/>
    <w:rsid w:val="005A016B"/>
    <w:rsid w:val="005A2421"/>
    <w:rsid w:val="005A27E0"/>
    <w:rsid w:val="005A2851"/>
    <w:rsid w:val="005A2D71"/>
    <w:rsid w:val="005A2DB2"/>
    <w:rsid w:val="005A3A44"/>
    <w:rsid w:val="005A412A"/>
    <w:rsid w:val="005A4CA3"/>
    <w:rsid w:val="005A5118"/>
    <w:rsid w:val="005A5AE2"/>
    <w:rsid w:val="005A5D77"/>
    <w:rsid w:val="005A5D8F"/>
    <w:rsid w:val="005A65FE"/>
    <w:rsid w:val="005A68E9"/>
    <w:rsid w:val="005A766A"/>
    <w:rsid w:val="005B10C6"/>
    <w:rsid w:val="005B18E0"/>
    <w:rsid w:val="005B2E8A"/>
    <w:rsid w:val="005B31D1"/>
    <w:rsid w:val="005B31D4"/>
    <w:rsid w:val="005B40BF"/>
    <w:rsid w:val="005B583D"/>
    <w:rsid w:val="005B6144"/>
    <w:rsid w:val="005B62EA"/>
    <w:rsid w:val="005B666D"/>
    <w:rsid w:val="005B68DC"/>
    <w:rsid w:val="005B6DA6"/>
    <w:rsid w:val="005B7734"/>
    <w:rsid w:val="005B7784"/>
    <w:rsid w:val="005C0400"/>
    <w:rsid w:val="005C0AD8"/>
    <w:rsid w:val="005C1520"/>
    <w:rsid w:val="005C1A59"/>
    <w:rsid w:val="005C1CE8"/>
    <w:rsid w:val="005C2E33"/>
    <w:rsid w:val="005C3A3A"/>
    <w:rsid w:val="005C7A1B"/>
    <w:rsid w:val="005C7B70"/>
    <w:rsid w:val="005D0A63"/>
    <w:rsid w:val="005D1E02"/>
    <w:rsid w:val="005D23A9"/>
    <w:rsid w:val="005D259D"/>
    <w:rsid w:val="005D2A1E"/>
    <w:rsid w:val="005D2F0D"/>
    <w:rsid w:val="005D4151"/>
    <w:rsid w:val="005D45B3"/>
    <w:rsid w:val="005D4D97"/>
    <w:rsid w:val="005D5CE7"/>
    <w:rsid w:val="005D7AD0"/>
    <w:rsid w:val="005E0130"/>
    <w:rsid w:val="005E02B5"/>
    <w:rsid w:val="005E243F"/>
    <w:rsid w:val="005E25AA"/>
    <w:rsid w:val="005E2C5A"/>
    <w:rsid w:val="005E3581"/>
    <w:rsid w:val="005E37C8"/>
    <w:rsid w:val="005E4481"/>
    <w:rsid w:val="005E4E66"/>
    <w:rsid w:val="005E526B"/>
    <w:rsid w:val="005E5A42"/>
    <w:rsid w:val="005E6136"/>
    <w:rsid w:val="005E6972"/>
    <w:rsid w:val="005F18D0"/>
    <w:rsid w:val="005F1C9A"/>
    <w:rsid w:val="005F2A89"/>
    <w:rsid w:val="005F2F59"/>
    <w:rsid w:val="005F3702"/>
    <w:rsid w:val="005F5565"/>
    <w:rsid w:val="005F5B5C"/>
    <w:rsid w:val="005F664F"/>
    <w:rsid w:val="005F6B5C"/>
    <w:rsid w:val="005F709E"/>
    <w:rsid w:val="005F7613"/>
    <w:rsid w:val="005F7727"/>
    <w:rsid w:val="005F7A03"/>
    <w:rsid w:val="006002F2"/>
    <w:rsid w:val="00600988"/>
    <w:rsid w:val="00600F9C"/>
    <w:rsid w:val="00601CDB"/>
    <w:rsid w:val="00602519"/>
    <w:rsid w:val="006028A6"/>
    <w:rsid w:val="00603FAC"/>
    <w:rsid w:val="006045E6"/>
    <w:rsid w:val="00605225"/>
    <w:rsid w:val="0060557E"/>
    <w:rsid w:val="00606337"/>
    <w:rsid w:val="006069EB"/>
    <w:rsid w:val="0060729B"/>
    <w:rsid w:val="00607540"/>
    <w:rsid w:val="00607BB3"/>
    <w:rsid w:val="00610027"/>
    <w:rsid w:val="00610904"/>
    <w:rsid w:val="00611672"/>
    <w:rsid w:val="006118E4"/>
    <w:rsid w:val="00613676"/>
    <w:rsid w:val="006145E5"/>
    <w:rsid w:val="006152EA"/>
    <w:rsid w:val="006155BE"/>
    <w:rsid w:val="006155DE"/>
    <w:rsid w:val="00615CF8"/>
    <w:rsid w:val="006163A4"/>
    <w:rsid w:val="0062045E"/>
    <w:rsid w:val="00620B8F"/>
    <w:rsid w:val="0062104F"/>
    <w:rsid w:val="00622215"/>
    <w:rsid w:val="006222DE"/>
    <w:rsid w:val="00622627"/>
    <w:rsid w:val="00622AD9"/>
    <w:rsid w:val="00622BFF"/>
    <w:rsid w:val="00622E17"/>
    <w:rsid w:val="006242A7"/>
    <w:rsid w:val="00625CCD"/>
    <w:rsid w:val="00625E71"/>
    <w:rsid w:val="0062641A"/>
    <w:rsid w:val="00630C3F"/>
    <w:rsid w:val="0063185B"/>
    <w:rsid w:val="006327D9"/>
    <w:rsid w:val="0063398E"/>
    <w:rsid w:val="00635CDC"/>
    <w:rsid w:val="00635DFB"/>
    <w:rsid w:val="006363D3"/>
    <w:rsid w:val="00636AF5"/>
    <w:rsid w:val="0064087C"/>
    <w:rsid w:val="006420D6"/>
    <w:rsid w:val="00643381"/>
    <w:rsid w:val="00644BED"/>
    <w:rsid w:val="006450B9"/>
    <w:rsid w:val="006454DD"/>
    <w:rsid w:val="00645C5B"/>
    <w:rsid w:val="00646473"/>
    <w:rsid w:val="00650482"/>
    <w:rsid w:val="0065059E"/>
    <w:rsid w:val="0065240A"/>
    <w:rsid w:val="006530DD"/>
    <w:rsid w:val="006544D7"/>
    <w:rsid w:val="00654BBD"/>
    <w:rsid w:val="0065510B"/>
    <w:rsid w:val="006553FA"/>
    <w:rsid w:val="00657162"/>
    <w:rsid w:val="006609FB"/>
    <w:rsid w:val="00661F3A"/>
    <w:rsid w:val="006622A5"/>
    <w:rsid w:val="0066244A"/>
    <w:rsid w:val="0066340B"/>
    <w:rsid w:val="0066358F"/>
    <w:rsid w:val="00663753"/>
    <w:rsid w:val="00664743"/>
    <w:rsid w:val="006653D0"/>
    <w:rsid w:val="00665593"/>
    <w:rsid w:val="006659E8"/>
    <w:rsid w:val="00666628"/>
    <w:rsid w:val="00666A3C"/>
    <w:rsid w:val="00666D81"/>
    <w:rsid w:val="006671CE"/>
    <w:rsid w:val="006673B6"/>
    <w:rsid w:val="00670DE6"/>
    <w:rsid w:val="00670F0B"/>
    <w:rsid w:val="00670F54"/>
    <w:rsid w:val="00671364"/>
    <w:rsid w:val="00671E76"/>
    <w:rsid w:val="00672040"/>
    <w:rsid w:val="0067222A"/>
    <w:rsid w:val="0067225F"/>
    <w:rsid w:val="00672296"/>
    <w:rsid w:val="00673065"/>
    <w:rsid w:val="00673283"/>
    <w:rsid w:val="0067409A"/>
    <w:rsid w:val="0067428A"/>
    <w:rsid w:val="006759DC"/>
    <w:rsid w:val="006771F5"/>
    <w:rsid w:val="006776C4"/>
    <w:rsid w:val="006818D2"/>
    <w:rsid w:val="00683046"/>
    <w:rsid w:val="0068363A"/>
    <w:rsid w:val="00686598"/>
    <w:rsid w:val="00686E2E"/>
    <w:rsid w:val="0068737F"/>
    <w:rsid w:val="0069076B"/>
    <w:rsid w:val="00691904"/>
    <w:rsid w:val="006919DE"/>
    <w:rsid w:val="00691E00"/>
    <w:rsid w:val="00691EBD"/>
    <w:rsid w:val="00692686"/>
    <w:rsid w:val="0069366A"/>
    <w:rsid w:val="00694809"/>
    <w:rsid w:val="00694BEA"/>
    <w:rsid w:val="00694D50"/>
    <w:rsid w:val="006959F0"/>
    <w:rsid w:val="00695C06"/>
    <w:rsid w:val="006973C3"/>
    <w:rsid w:val="006A0F70"/>
    <w:rsid w:val="006A12A4"/>
    <w:rsid w:val="006A16D2"/>
    <w:rsid w:val="006A2409"/>
    <w:rsid w:val="006A2AE0"/>
    <w:rsid w:val="006A2FA9"/>
    <w:rsid w:val="006A4F82"/>
    <w:rsid w:val="006A5739"/>
    <w:rsid w:val="006A67DF"/>
    <w:rsid w:val="006A6E03"/>
    <w:rsid w:val="006A6F9E"/>
    <w:rsid w:val="006A72C0"/>
    <w:rsid w:val="006A73FD"/>
    <w:rsid w:val="006B0231"/>
    <w:rsid w:val="006B0568"/>
    <w:rsid w:val="006B1D6F"/>
    <w:rsid w:val="006B2526"/>
    <w:rsid w:val="006B2B9B"/>
    <w:rsid w:val="006B362D"/>
    <w:rsid w:val="006B46D5"/>
    <w:rsid w:val="006B4B5E"/>
    <w:rsid w:val="006B70D9"/>
    <w:rsid w:val="006C0B3F"/>
    <w:rsid w:val="006C0B64"/>
    <w:rsid w:val="006C30B6"/>
    <w:rsid w:val="006C32D7"/>
    <w:rsid w:val="006C37FD"/>
    <w:rsid w:val="006C53EB"/>
    <w:rsid w:val="006C5E50"/>
    <w:rsid w:val="006C703A"/>
    <w:rsid w:val="006C76AE"/>
    <w:rsid w:val="006C7DD8"/>
    <w:rsid w:val="006D0EC7"/>
    <w:rsid w:val="006D1C03"/>
    <w:rsid w:val="006D22CA"/>
    <w:rsid w:val="006D2C0F"/>
    <w:rsid w:val="006D2E3E"/>
    <w:rsid w:val="006D357E"/>
    <w:rsid w:val="006D492D"/>
    <w:rsid w:val="006D5E87"/>
    <w:rsid w:val="006D6BB0"/>
    <w:rsid w:val="006D6EE0"/>
    <w:rsid w:val="006D70FB"/>
    <w:rsid w:val="006D7791"/>
    <w:rsid w:val="006D7C05"/>
    <w:rsid w:val="006D7F6A"/>
    <w:rsid w:val="006E0C5E"/>
    <w:rsid w:val="006E1020"/>
    <w:rsid w:val="006E211D"/>
    <w:rsid w:val="006E298A"/>
    <w:rsid w:val="006E3221"/>
    <w:rsid w:val="006E3823"/>
    <w:rsid w:val="006E3FF0"/>
    <w:rsid w:val="006E4E1D"/>
    <w:rsid w:val="006E504E"/>
    <w:rsid w:val="006E5714"/>
    <w:rsid w:val="006E6852"/>
    <w:rsid w:val="006E6CF2"/>
    <w:rsid w:val="006F0592"/>
    <w:rsid w:val="006F14CE"/>
    <w:rsid w:val="006F16F4"/>
    <w:rsid w:val="006F342D"/>
    <w:rsid w:val="006F378C"/>
    <w:rsid w:val="006F38B7"/>
    <w:rsid w:val="006F4473"/>
    <w:rsid w:val="006F467C"/>
    <w:rsid w:val="006F4C61"/>
    <w:rsid w:val="006F5475"/>
    <w:rsid w:val="006F5948"/>
    <w:rsid w:val="006F5D51"/>
    <w:rsid w:val="006F664B"/>
    <w:rsid w:val="006F66EB"/>
    <w:rsid w:val="00700892"/>
    <w:rsid w:val="00700C92"/>
    <w:rsid w:val="00701C64"/>
    <w:rsid w:val="00701F51"/>
    <w:rsid w:val="00702709"/>
    <w:rsid w:val="00703D41"/>
    <w:rsid w:val="0070439B"/>
    <w:rsid w:val="00704548"/>
    <w:rsid w:val="00704959"/>
    <w:rsid w:val="0070514C"/>
    <w:rsid w:val="007072E8"/>
    <w:rsid w:val="00707629"/>
    <w:rsid w:val="00707718"/>
    <w:rsid w:val="00710CF9"/>
    <w:rsid w:val="00710F4C"/>
    <w:rsid w:val="00711934"/>
    <w:rsid w:val="00711B0B"/>
    <w:rsid w:val="00711FA7"/>
    <w:rsid w:val="00712792"/>
    <w:rsid w:val="00713A9F"/>
    <w:rsid w:val="00713CE3"/>
    <w:rsid w:val="00715E58"/>
    <w:rsid w:val="00715FBF"/>
    <w:rsid w:val="0071600B"/>
    <w:rsid w:val="00716FF2"/>
    <w:rsid w:val="0071786D"/>
    <w:rsid w:val="00720515"/>
    <w:rsid w:val="00721582"/>
    <w:rsid w:val="00721A4E"/>
    <w:rsid w:val="007225B1"/>
    <w:rsid w:val="0072335D"/>
    <w:rsid w:val="00723797"/>
    <w:rsid w:val="00723B33"/>
    <w:rsid w:val="00723FCF"/>
    <w:rsid w:val="00724984"/>
    <w:rsid w:val="00724F7C"/>
    <w:rsid w:val="007250E2"/>
    <w:rsid w:val="007256AB"/>
    <w:rsid w:val="00725935"/>
    <w:rsid w:val="00726890"/>
    <w:rsid w:val="007270A7"/>
    <w:rsid w:val="007274F3"/>
    <w:rsid w:val="007300EE"/>
    <w:rsid w:val="007306E2"/>
    <w:rsid w:val="00732410"/>
    <w:rsid w:val="007329C3"/>
    <w:rsid w:val="0073369E"/>
    <w:rsid w:val="00733714"/>
    <w:rsid w:val="00733A96"/>
    <w:rsid w:val="00733FA0"/>
    <w:rsid w:val="007340BE"/>
    <w:rsid w:val="007348F9"/>
    <w:rsid w:val="0073553E"/>
    <w:rsid w:val="007357A6"/>
    <w:rsid w:val="0073639A"/>
    <w:rsid w:val="00737037"/>
    <w:rsid w:val="00737D37"/>
    <w:rsid w:val="0074186D"/>
    <w:rsid w:val="00742138"/>
    <w:rsid w:val="00742809"/>
    <w:rsid w:val="0074317C"/>
    <w:rsid w:val="00744677"/>
    <w:rsid w:val="00744790"/>
    <w:rsid w:val="0074484B"/>
    <w:rsid w:val="007475D3"/>
    <w:rsid w:val="00747DE0"/>
    <w:rsid w:val="0075060F"/>
    <w:rsid w:val="00750666"/>
    <w:rsid w:val="00750C98"/>
    <w:rsid w:val="00753091"/>
    <w:rsid w:val="00753671"/>
    <w:rsid w:val="00754C24"/>
    <w:rsid w:val="00755243"/>
    <w:rsid w:val="007552FC"/>
    <w:rsid w:val="007556A9"/>
    <w:rsid w:val="00755DAA"/>
    <w:rsid w:val="00757826"/>
    <w:rsid w:val="0076048C"/>
    <w:rsid w:val="0076076F"/>
    <w:rsid w:val="00761EE2"/>
    <w:rsid w:val="0076285B"/>
    <w:rsid w:val="00762B57"/>
    <w:rsid w:val="00762B6D"/>
    <w:rsid w:val="00763E3A"/>
    <w:rsid w:val="007646E1"/>
    <w:rsid w:val="0076658D"/>
    <w:rsid w:val="007702A5"/>
    <w:rsid w:val="00770C14"/>
    <w:rsid w:val="00771CBB"/>
    <w:rsid w:val="0077244B"/>
    <w:rsid w:val="00772713"/>
    <w:rsid w:val="007730B5"/>
    <w:rsid w:val="00773738"/>
    <w:rsid w:val="00773901"/>
    <w:rsid w:val="00773BE4"/>
    <w:rsid w:val="0077447F"/>
    <w:rsid w:val="00774F5D"/>
    <w:rsid w:val="0077549C"/>
    <w:rsid w:val="00776E69"/>
    <w:rsid w:val="00776F76"/>
    <w:rsid w:val="00776F9A"/>
    <w:rsid w:val="007771AE"/>
    <w:rsid w:val="0078017D"/>
    <w:rsid w:val="00780D1B"/>
    <w:rsid w:val="00780EE1"/>
    <w:rsid w:val="007810A3"/>
    <w:rsid w:val="007814A5"/>
    <w:rsid w:val="00781581"/>
    <w:rsid w:val="007820E5"/>
    <w:rsid w:val="0078275D"/>
    <w:rsid w:val="00783A76"/>
    <w:rsid w:val="00783D1F"/>
    <w:rsid w:val="00784BE8"/>
    <w:rsid w:val="00784D52"/>
    <w:rsid w:val="00784E4C"/>
    <w:rsid w:val="00784E5D"/>
    <w:rsid w:val="00786576"/>
    <w:rsid w:val="00787049"/>
    <w:rsid w:val="00787D7F"/>
    <w:rsid w:val="00790329"/>
    <w:rsid w:val="0079048D"/>
    <w:rsid w:val="00790B32"/>
    <w:rsid w:val="0079121E"/>
    <w:rsid w:val="007921F3"/>
    <w:rsid w:val="007922E0"/>
    <w:rsid w:val="00792731"/>
    <w:rsid w:val="007942B5"/>
    <w:rsid w:val="00794C65"/>
    <w:rsid w:val="0079502A"/>
    <w:rsid w:val="00795B9B"/>
    <w:rsid w:val="0079609A"/>
    <w:rsid w:val="00796B5D"/>
    <w:rsid w:val="00797522"/>
    <w:rsid w:val="00797669"/>
    <w:rsid w:val="00797AA1"/>
    <w:rsid w:val="007A0595"/>
    <w:rsid w:val="007A0887"/>
    <w:rsid w:val="007A08D0"/>
    <w:rsid w:val="007A0E86"/>
    <w:rsid w:val="007A16EE"/>
    <w:rsid w:val="007A235B"/>
    <w:rsid w:val="007A2FAA"/>
    <w:rsid w:val="007A2FB2"/>
    <w:rsid w:val="007A32D8"/>
    <w:rsid w:val="007A3399"/>
    <w:rsid w:val="007A35B2"/>
    <w:rsid w:val="007A471A"/>
    <w:rsid w:val="007A6259"/>
    <w:rsid w:val="007A7132"/>
    <w:rsid w:val="007B0A35"/>
    <w:rsid w:val="007B1582"/>
    <w:rsid w:val="007B19A2"/>
    <w:rsid w:val="007B2645"/>
    <w:rsid w:val="007B2A54"/>
    <w:rsid w:val="007B3018"/>
    <w:rsid w:val="007B3841"/>
    <w:rsid w:val="007B4F67"/>
    <w:rsid w:val="007B51E7"/>
    <w:rsid w:val="007B564D"/>
    <w:rsid w:val="007B5ADD"/>
    <w:rsid w:val="007B6318"/>
    <w:rsid w:val="007B6763"/>
    <w:rsid w:val="007C0D11"/>
    <w:rsid w:val="007C12AC"/>
    <w:rsid w:val="007C1685"/>
    <w:rsid w:val="007C2596"/>
    <w:rsid w:val="007C2B16"/>
    <w:rsid w:val="007C3586"/>
    <w:rsid w:val="007C40D6"/>
    <w:rsid w:val="007C42FE"/>
    <w:rsid w:val="007C4A79"/>
    <w:rsid w:val="007C5A4E"/>
    <w:rsid w:val="007C77EB"/>
    <w:rsid w:val="007D0705"/>
    <w:rsid w:val="007D09C4"/>
    <w:rsid w:val="007D1D2B"/>
    <w:rsid w:val="007D2332"/>
    <w:rsid w:val="007D33E2"/>
    <w:rsid w:val="007D3C4D"/>
    <w:rsid w:val="007D49B7"/>
    <w:rsid w:val="007D5A4E"/>
    <w:rsid w:val="007D63D3"/>
    <w:rsid w:val="007D6E50"/>
    <w:rsid w:val="007D6FF8"/>
    <w:rsid w:val="007D7207"/>
    <w:rsid w:val="007E0103"/>
    <w:rsid w:val="007E0B19"/>
    <w:rsid w:val="007E0C57"/>
    <w:rsid w:val="007E256C"/>
    <w:rsid w:val="007E2AD9"/>
    <w:rsid w:val="007E2F5C"/>
    <w:rsid w:val="007E2F7C"/>
    <w:rsid w:val="007E2FDD"/>
    <w:rsid w:val="007E302A"/>
    <w:rsid w:val="007E5087"/>
    <w:rsid w:val="007E5DE4"/>
    <w:rsid w:val="007E6D5A"/>
    <w:rsid w:val="007E714D"/>
    <w:rsid w:val="007F1651"/>
    <w:rsid w:val="007F1A49"/>
    <w:rsid w:val="007F1C5B"/>
    <w:rsid w:val="007F2E20"/>
    <w:rsid w:val="007F3C97"/>
    <w:rsid w:val="007F44C4"/>
    <w:rsid w:val="007F4A68"/>
    <w:rsid w:val="007F4AD9"/>
    <w:rsid w:val="007F52D1"/>
    <w:rsid w:val="007F5998"/>
    <w:rsid w:val="007F6FDC"/>
    <w:rsid w:val="007F76BF"/>
    <w:rsid w:val="007F7A9E"/>
    <w:rsid w:val="00800208"/>
    <w:rsid w:val="00800488"/>
    <w:rsid w:val="00800F79"/>
    <w:rsid w:val="00801186"/>
    <w:rsid w:val="00804E59"/>
    <w:rsid w:val="0080671C"/>
    <w:rsid w:val="008076D4"/>
    <w:rsid w:val="00807B27"/>
    <w:rsid w:val="0081111F"/>
    <w:rsid w:val="00811172"/>
    <w:rsid w:val="00811EDD"/>
    <w:rsid w:val="00812C09"/>
    <w:rsid w:val="0081407E"/>
    <w:rsid w:val="008157DD"/>
    <w:rsid w:val="00815BD8"/>
    <w:rsid w:val="008161C2"/>
    <w:rsid w:val="0081643B"/>
    <w:rsid w:val="008167F1"/>
    <w:rsid w:val="00816AA8"/>
    <w:rsid w:val="00816FF7"/>
    <w:rsid w:val="008178B2"/>
    <w:rsid w:val="00817BBF"/>
    <w:rsid w:val="0082031F"/>
    <w:rsid w:val="00821111"/>
    <w:rsid w:val="00821138"/>
    <w:rsid w:val="00821569"/>
    <w:rsid w:val="00822B2A"/>
    <w:rsid w:val="00823491"/>
    <w:rsid w:val="00824B59"/>
    <w:rsid w:val="00824D24"/>
    <w:rsid w:val="00825CF8"/>
    <w:rsid w:val="00826011"/>
    <w:rsid w:val="00826F33"/>
    <w:rsid w:val="00827E89"/>
    <w:rsid w:val="00827E9E"/>
    <w:rsid w:val="0083054C"/>
    <w:rsid w:val="008305DF"/>
    <w:rsid w:val="008309C9"/>
    <w:rsid w:val="00830A24"/>
    <w:rsid w:val="0083170B"/>
    <w:rsid w:val="0083187D"/>
    <w:rsid w:val="00831DB3"/>
    <w:rsid w:val="0083223A"/>
    <w:rsid w:val="00832910"/>
    <w:rsid w:val="008338B3"/>
    <w:rsid w:val="00833C48"/>
    <w:rsid w:val="00835CB9"/>
    <w:rsid w:val="0083621C"/>
    <w:rsid w:val="00836836"/>
    <w:rsid w:val="00836A3D"/>
    <w:rsid w:val="00837879"/>
    <w:rsid w:val="00837981"/>
    <w:rsid w:val="00837A3B"/>
    <w:rsid w:val="00840230"/>
    <w:rsid w:val="008404AA"/>
    <w:rsid w:val="00842BF8"/>
    <w:rsid w:val="0084370E"/>
    <w:rsid w:val="00843AEA"/>
    <w:rsid w:val="0084484B"/>
    <w:rsid w:val="00844BB5"/>
    <w:rsid w:val="00844D1F"/>
    <w:rsid w:val="0084524C"/>
    <w:rsid w:val="008456C9"/>
    <w:rsid w:val="00845D03"/>
    <w:rsid w:val="00850BE4"/>
    <w:rsid w:val="00850EFA"/>
    <w:rsid w:val="008513D2"/>
    <w:rsid w:val="008524B6"/>
    <w:rsid w:val="0085343B"/>
    <w:rsid w:val="00854262"/>
    <w:rsid w:val="008545BB"/>
    <w:rsid w:val="0085468D"/>
    <w:rsid w:val="008566F2"/>
    <w:rsid w:val="00856A46"/>
    <w:rsid w:val="00857544"/>
    <w:rsid w:val="008577D1"/>
    <w:rsid w:val="00857E60"/>
    <w:rsid w:val="00860426"/>
    <w:rsid w:val="0086218D"/>
    <w:rsid w:val="00862E7F"/>
    <w:rsid w:val="008642F1"/>
    <w:rsid w:val="00864B6E"/>
    <w:rsid w:val="00866221"/>
    <w:rsid w:val="0086674A"/>
    <w:rsid w:val="00866E62"/>
    <w:rsid w:val="0086719A"/>
    <w:rsid w:val="00867256"/>
    <w:rsid w:val="00867D99"/>
    <w:rsid w:val="008700BE"/>
    <w:rsid w:val="0087037E"/>
    <w:rsid w:val="008707AE"/>
    <w:rsid w:val="008708A0"/>
    <w:rsid w:val="00871428"/>
    <w:rsid w:val="0087169E"/>
    <w:rsid w:val="0087193A"/>
    <w:rsid w:val="0087228C"/>
    <w:rsid w:val="00872B01"/>
    <w:rsid w:val="00872BBD"/>
    <w:rsid w:val="008735FF"/>
    <w:rsid w:val="00874D07"/>
    <w:rsid w:val="00876864"/>
    <w:rsid w:val="00877AC3"/>
    <w:rsid w:val="0088007D"/>
    <w:rsid w:val="00880701"/>
    <w:rsid w:val="00880EFC"/>
    <w:rsid w:val="008819C2"/>
    <w:rsid w:val="00882488"/>
    <w:rsid w:val="008835F3"/>
    <w:rsid w:val="008838A6"/>
    <w:rsid w:val="00883AF3"/>
    <w:rsid w:val="008843FF"/>
    <w:rsid w:val="0088519A"/>
    <w:rsid w:val="008862DD"/>
    <w:rsid w:val="00886CC5"/>
    <w:rsid w:val="00886E64"/>
    <w:rsid w:val="00887853"/>
    <w:rsid w:val="00887997"/>
    <w:rsid w:val="00887DDE"/>
    <w:rsid w:val="008904C1"/>
    <w:rsid w:val="008905D6"/>
    <w:rsid w:val="008907E7"/>
    <w:rsid w:val="0089084F"/>
    <w:rsid w:val="008908DF"/>
    <w:rsid w:val="00890945"/>
    <w:rsid w:val="008909E2"/>
    <w:rsid w:val="00890C18"/>
    <w:rsid w:val="00890F3E"/>
    <w:rsid w:val="0089107A"/>
    <w:rsid w:val="008910AA"/>
    <w:rsid w:val="0089177A"/>
    <w:rsid w:val="00891A24"/>
    <w:rsid w:val="00891D8D"/>
    <w:rsid w:val="00891F8B"/>
    <w:rsid w:val="00893934"/>
    <w:rsid w:val="00894023"/>
    <w:rsid w:val="00894F63"/>
    <w:rsid w:val="0089643B"/>
    <w:rsid w:val="008967FA"/>
    <w:rsid w:val="00896F11"/>
    <w:rsid w:val="00897232"/>
    <w:rsid w:val="0089777C"/>
    <w:rsid w:val="008978E3"/>
    <w:rsid w:val="00897DDD"/>
    <w:rsid w:val="008A3297"/>
    <w:rsid w:val="008A3CFC"/>
    <w:rsid w:val="008A437D"/>
    <w:rsid w:val="008A4555"/>
    <w:rsid w:val="008A6148"/>
    <w:rsid w:val="008A6206"/>
    <w:rsid w:val="008A6CDB"/>
    <w:rsid w:val="008A6F0A"/>
    <w:rsid w:val="008A7435"/>
    <w:rsid w:val="008A7540"/>
    <w:rsid w:val="008A7966"/>
    <w:rsid w:val="008A7E94"/>
    <w:rsid w:val="008B0390"/>
    <w:rsid w:val="008B060D"/>
    <w:rsid w:val="008B1109"/>
    <w:rsid w:val="008B1BB0"/>
    <w:rsid w:val="008B30D9"/>
    <w:rsid w:val="008B3AC3"/>
    <w:rsid w:val="008B4DDD"/>
    <w:rsid w:val="008B6009"/>
    <w:rsid w:val="008B7565"/>
    <w:rsid w:val="008C0127"/>
    <w:rsid w:val="008C0825"/>
    <w:rsid w:val="008C0844"/>
    <w:rsid w:val="008C0DB9"/>
    <w:rsid w:val="008C1D59"/>
    <w:rsid w:val="008C20E6"/>
    <w:rsid w:val="008C3169"/>
    <w:rsid w:val="008C3CE6"/>
    <w:rsid w:val="008C5500"/>
    <w:rsid w:val="008C64C4"/>
    <w:rsid w:val="008C710C"/>
    <w:rsid w:val="008C76CF"/>
    <w:rsid w:val="008D0998"/>
    <w:rsid w:val="008D0ADD"/>
    <w:rsid w:val="008D0DFD"/>
    <w:rsid w:val="008D18A0"/>
    <w:rsid w:val="008D18D7"/>
    <w:rsid w:val="008D37D9"/>
    <w:rsid w:val="008D3FDB"/>
    <w:rsid w:val="008D5CB9"/>
    <w:rsid w:val="008D61B1"/>
    <w:rsid w:val="008D6930"/>
    <w:rsid w:val="008D734E"/>
    <w:rsid w:val="008D75BF"/>
    <w:rsid w:val="008E1883"/>
    <w:rsid w:val="008E1C5D"/>
    <w:rsid w:val="008E26C5"/>
    <w:rsid w:val="008E3BCB"/>
    <w:rsid w:val="008E44B9"/>
    <w:rsid w:val="008E4F3C"/>
    <w:rsid w:val="008E4FDD"/>
    <w:rsid w:val="008E54C1"/>
    <w:rsid w:val="008E56A9"/>
    <w:rsid w:val="008E76AB"/>
    <w:rsid w:val="008E7866"/>
    <w:rsid w:val="008E79D7"/>
    <w:rsid w:val="008E7EE6"/>
    <w:rsid w:val="008E7F25"/>
    <w:rsid w:val="008E7FC8"/>
    <w:rsid w:val="008F068F"/>
    <w:rsid w:val="008F0944"/>
    <w:rsid w:val="008F0B2C"/>
    <w:rsid w:val="008F0C9D"/>
    <w:rsid w:val="008F1196"/>
    <w:rsid w:val="008F165D"/>
    <w:rsid w:val="008F1C75"/>
    <w:rsid w:val="008F311A"/>
    <w:rsid w:val="008F313C"/>
    <w:rsid w:val="008F45E1"/>
    <w:rsid w:val="008F4A74"/>
    <w:rsid w:val="008F5390"/>
    <w:rsid w:val="008F6A21"/>
    <w:rsid w:val="008F72D6"/>
    <w:rsid w:val="008F7457"/>
    <w:rsid w:val="008F7604"/>
    <w:rsid w:val="008F7696"/>
    <w:rsid w:val="008F7A1C"/>
    <w:rsid w:val="00900A33"/>
    <w:rsid w:val="00900E42"/>
    <w:rsid w:val="00901F36"/>
    <w:rsid w:val="00902760"/>
    <w:rsid w:val="00902AA8"/>
    <w:rsid w:val="00903077"/>
    <w:rsid w:val="009031A4"/>
    <w:rsid w:val="00904F9E"/>
    <w:rsid w:val="00905A5D"/>
    <w:rsid w:val="00905A94"/>
    <w:rsid w:val="00906936"/>
    <w:rsid w:val="00906A8B"/>
    <w:rsid w:val="00906D95"/>
    <w:rsid w:val="00907CA8"/>
    <w:rsid w:val="0091034B"/>
    <w:rsid w:val="0091048A"/>
    <w:rsid w:val="00910C0B"/>
    <w:rsid w:val="00911442"/>
    <w:rsid w:val="00911D47"/>
    <w:rsid w:val="009124E8"/>
    <w:rsid w:val="00912A42"/>
    <w:rsid w:val="00912BDA"/>
    <w:rsid w:val="009131D8"/>
    <w:rsid w:val="009137E5"/>
    <w:rsid w:val="00913C2E"/>
    <w:rsid w:val="00913E79"/>
    <w:rsid w:val="00914E17"/>
    <w:rsid w:val="00915326"/>
    <w:rsid w:val="00916A6B"/>
    <w:rsid w:val="009203C0"/>
    <w:rsid w:val="00921218"/>
    <w:rsid w:val="009213DD"/>
    <w:rsid w:val="0092162D"/>
    <w:rsid w:val="00921977"/>
    <w:rsid w:val="00922B71"/>
    <w:rsid w:val="00923334"/>
    <w:rsid w:val="00923F49"/>
    <w:rsid w:val="009251F9"/>
    <w:rsid w:val="00925A47"/>
    <w:rsid w:val="0092766E"/>
    <w:rsid w:val="00927E17"/>
    <w:rsid w:val="00930A16"/>
    <w:rsid w:val="00931161"/>
    <w:rsid w:val="009319AD"/>
    <w:rsid w:val="009343FB"/>
    <w:rsid w:val="0093452C"/>
    <w:rsid w:val="00934AEB"/>
    <w:rsid w:val="00934CB0"/>
    <w:rsid w:val="00934DF4"/>
    <w:rsid w:val="00934EA9"/>
    <w:rsid w:val="00935F03"/>
    <w:rsid w:val="00936AFE"/>
    <w:rsid w:val="00937D53"/>
    <w:rsid w:val="00940271"/>
    <w:rsid w:val="00940835"/>
    <w:rsid w:val="00940FCF"/>
    <w:rsid w:val="00941290"/>
    <w:rsid w:val="00941C44"/>
    <w:rsid w:val="009427F8"/>
    <w:rsid w:val="00944674"/>
    <w:rsid w:val="0094493B"/>
    <w:rsid w:val="00945044"/>
    <w:rsid w:val="00945140"/>
    <w:rsid w:val="009451F1"/>
    <w:rsid w:val="00945846"/>
    <w:rsid w:val="00945A18"/>
    <w:rsid w:val="00947A1F"/>
    <w:rsid w:val="00950579"/>
    <w:rsid w:val="00950F2C"/>
    <w:rsid w:val="009510E1"/>
    <w:rsid w:val="009514AB"/>
    <w:rsid w:val="00951F28"/>
    <w:rsid w:val="00951F6A"/>
    <w:rsid w:val="00952B1D"/>
    <w:rsid w:val="00952E8B"/>
    <w:rsid w:val="00953A42"/>
    <w:rsid w:val="009549AB"/>
    <w:rsid w:val="009554FB"/>
    <w:rsid w:val="009562A1"/>
    <w:rsid w:val="009571D4"/>
    <w:rsid w:val="00957FBA"/>
    <w:rsid w:val="009608D4"/>
    <w:rsid w:val="009626E2"/>
    <w:rsid w:val="00964D66"/>
    <w:rsid w:val="009650A2"/>
    <w:rsid w:val="00965B4B"/>
    <w:rsid w:val="009671FF"/>
    <w:rsid w:val="00967B2E"/>
    <w:rsid w:val="0097003B"/>
    <w:rsid w:val="00970BD5"/>
    <w:rsid w:val="00970CA1"/>
    <w:rsid w:val="00971254"/>
    <w:rsid w:val="00972F80"/>
    <w:rsid w:val="00973139"/>
    <w:rsid w:val="009748EA"/>
    <w:rsid w:val="00974A37"/>
    <w:rsid w:val="00974C9D"/>
    <w:rsid w:val="009750A7"/>
    <w:rsid w:val="00977296"/>
    <w:rsid w:val="0097729E"/>
    <w:rsid w:val="009779F7"/>
    <w:rsid w:val="00980264"/>
    <w:rsid w:val="009804B2"/>
    <w:rsid w:val="00980AB8"/>
    <w:rsid w:val="00980E11"/>
    <w:rsid w:val="00980FD7"/>
    <w:rsid w:val="009829C3"/>
    <w:rsid w:val="00982F21"/>
    <w:rsid w:val="0098402E"/>
    <w:rsid w:val="009843C5"/>
    <w:rsid w:val="009848D4"/>
    <w:rsid w:val="0098562B"/>
    <w:rsid w:val="009857F8"/>
    <w:rsid w:val="00985F41"/>
    <w:rsid w:val="00986480"/>
    <w:rsid w:val="00986689"/>
    <w:rsid w:val="009866FF"/>
    <w:rsid w:val="00986805"/>
    <w:rsid w:val="0098774B"/>
    <w:rsid w:val="00987E7C"/>
    <w:rsid w:val="0099056B"/>
    <w:rsid w:val="00990B92"/>
    <w:rsid w:val="00990CB5"/>
    <w:rsid w:val="009913AA"/>
    <w:rsid w:val="00992117"/>
    <w:rsid w:val="0099270E"/>
    <w:rsid w:val="00992B33"/>
    <w:rsid w:val="00992E9E"/>
    <w:rsid w:val="00993037"/>
    <w:rsid w:val="009934C3"/>
    <w:rsid w:val="0099371F"/>
    <w:rsid w:val="00994505"/>
    <w:rsid w:val="009947B7"/>
    <w:rsid w:val="009949AD"/>
    <w:rsid w:val="00994A5C"/>
    <w:rsid w:val="00995041"/>
    <w:rsid w:val="00995188"/>
    <w:rsid w:val="009966F2"/>
    <w:rsid w:val="00996AE9"/>
    <w:rsid w:val="00997DC5"/>
    <w:rsid w:val="009A07DE"/>
    <w:rsid w:val="009A0F17"/>
    <w:rsid w:val="009A1665"/>
    <w:rsid w:val="009A1F9B"/>
    <w:rsid w:val="009A20F6"/>
    <w:rsid w:val="009A2CEF"/>
    <w:rsid w:val="009A2F79"/>
    <w:rsid w:val="009A3E3B"/>
    <w:rsid w:val="009A563C"/>
    <w:rsid w:val="009A5890"/>
    <w:rsid w:val="009A5CD7"/>
    <w:rsid w:val="009A5DD6"/>
    <w:rsid w:val="009A5EB6"/>
    <w:rsid w:val="009A6672"/>
    <w:rsid w:val="009A7DB2"/>
    <w:rsid w:val="009B39FB"/>
    <w:rsid w:val="009B3C7B"/>
    <w:rsid w:val="009B67DF"/>
    <w:rsid w:val="009B6E40"/>
    <w:rsid w:val="009B7600"/>
    <w:rsid w:val="009B7B3D"/>
    <w:rsid w:val="009B7ED5"/>
    <w:rsid w:val="009C0554"/>
    <w:rsid w:val="009C19B2"/>
    <w:rsid w:val="009C1BD4"/>
    <w:rsid w:val="009C2803"/>
    <w:rsid w:val="009C2888"/>
    <w:rsid w:val="009C3504"/>
    <w:rsid w:val="009C3AE3"/>
    <w:rsid w:val="009C3FC5"/>
    <w:rsid w:val="009C44C4"/>
    <w:rsid w:val="009C4516"/>
    <w:rsid w:val="009C46F3"/>
    <w:rsid w:val="009C51E4"/>
    <w:rsid w:val="009C5D0D"/>
    <w:rsid w:val="009C62B7"/>
    <w:rsid w:val="009C6545"/>
    <w:rsid w:val="009C67AE"/>
    <w:rsid w:val="009C6A56"/>
    <w:rsid w:val="009D00F3"/>
    <w:rsid w:val="009D0721"/>
    <w:rsid w:val="009D0D4D"/>
    <w:rsid w:val="009D30D8"/>
    <w:rsid w:val="009E0187"/>
    <w:rsid w:val="009E0597"/>
    <w:rsid w:val="009E05B7"/>
    <w:rsid w:val="009E0C4C"/>
    <w:rsid w:val="009E13C6"/>
    <w:rsid w:val="009E1421"/>
    <w:rsid w:val="009E1518"/>
    <w:rsid w:val="009E283B"/>
    <w:rsid w:val="009E2F6F"/>
    <w:rsid w:val="009E31CA"/>
    <w:rsid w:val="009E3751"/>
    <w:rsid w:val="009E6F65"/>
    <w:rsid w:val="009E6F9C"/>
    <w:rsid w:val="009E780C"/>
    <w:rsid w:val="009E7A51"/>
    <w:rsid w:val="009F02E5"/>
    <w:rsid w:val="009F0315"/>
    <w:rsid w:val="009F07C5"/>
    <w:rsid w:val="009F0FEB"/>
    <w:rsid w:val="009F15CA"/>
    <w:rsid w:val="009F1714"/>
    <w:rsid w:val="009F1E22"/>
    <w:rsid w:val="009F20E5"/>
    <w:rsid w:val="009F21D6"/>
    <w:rsid w:val="009F284C"/>
    <w:rsid w:val="009F2D14"/>
    <w:rsid w:val="009F3A09"/>
    <w:rsid w:val="009F5338"/>
    <w:rsid w:val="009F66DB"/>
    <w:rsid w:val="009F6E03"/>
    <w:rsid w:val="009F7653"/>
    <w:rsid w:val="00A002A1"/>
    <w:rsid w:val="00A00313"/>
    <w:rsid w:val="00A008AA"/>
    <w:rsid w:val="00A00C1E"/>
    <w:rsid w:val="00A00CF3"/>
    <w:rsid w:val="00A01B55"/>
    <w:rsid w:val="00A0475C"/>
    <w:rsid w:val="00A05481"/>
    <w:rsid w:val="00A05673"/>
    <w:rsid w:val="00A05F6B"/>
    <w:rsid w:val="00A060C4"/>
    <w:rsid w:val="00A061A0"/>
    <w:rsid w:val="00A107CA"/>
    <w:rsid w:val="00A10853"/>
    <w:rsid w:val="00A10B2C"/>
    <w:rsid w:val="00A10E2C"/>
    <w:rsid w:val="00A11CFC"/>
    <w:rsid w:val="00A11D20"/>
    <w:rsid w:val="00A1215B"/>
    <w:rsid w:val="00A1298B"/>
    <w:rsid w:val="00A144FD"/>
    <w:rsid w:val="00A1500B"/>
    <w:rsid w:val="00A1555C"/>
    <w:rsid w:val="00A157AC"/>
    <w:rsid w:val="00A15FC4"/>
    <w:rsid w:val="00A170D4"/>
    <w:rsid w:val="00A176C3"/>
    <w:rsid w:val="00A17EA7"/>
    <w:rsid w:val="00A20492"/>
    <w:rsid w:val="00A204C3"/>
    <w:rsid w:val="00A21F84"/>
    <w:rsid w:val="00A224AF"/>
    <w:rsid w:val="00A22D59"/>
    <w:rsid w:val="00A237EA"/>
    <w:rsid w:val="00A240CC"/>
    <w:rsid w:val="00A24627"/>
    <w:rsid w:val="00A24A8C"/>
    <w:rsid w:val="00A250A5"/>
    <w:rsid w:val="00A25BDF"/>
    <w:rsid w:val="00A25DAC"/>
    <w:rsid w:val="00A25F79"/>
    <w:rsid w:val="00A2645D"/>
    <w:rsid w:val="00A27241"/>
    <w:rsid w:val="00A278E7"/>
    <w:rsid w:val="00A322A0"/>
    <w:rsid w:val="00A324DC"/>
    <w:rsid w:val="00A3268A"/>
    <w:rsid w:val="00A326EF"/>
    <w:rsid w:val="00A331EB"/>
    <w:rsid w:val="00A33351"/>
    <w:rsid w:val="00A33967"/>
    <w:rsid w:val="00A33E12"/>
    <w:rsid w:val="00A34861"/>
    <w:rsid w:val="00A34F13"/>
    <w:rsid w:val="00A35272"/>
    <w:rsid w:val="00A35931"/>
    <w:rsid w:val="00A3665C"/>
    <w:rsid w:val="00A375D7"/>
    <w:rsid w:val="00A377D0"/>
    <w:rsid w:val="00A4099A"/>
    <w:rsid w:val="00A41F59"/>
    <w:rsid w:val="00A4329C"/>
    <w:rsid w:val="00A4477F"/>
    <w:rsid w:val="00A45F21"/>
    <w:rsid w:val="00A46216"/>
    <w:rsid w:val="00A464BC"/>
    <w:rsid w:val="00A46D32"/>
    <w:rsid w:val="00A47240"/>
    <w:rsid w:val="00A50B56"/>
    <w:rsid w:val="00A50D3B"/>
    <w:rsid w:val="00A51283"/>
    <w:rsid w:val="00A52584"/>
    <w:rsid w:val="00A53496"/>
    <w:rsid w:val="00A5550A"/>
    <w:rsid w:val="00A55DEF"/>
    <w:rsid w:val="00A57585"/>
    <w:rsid w:val="00A57DFB"/>
    <w:rsid w:val="00A606B6"/>
    <w:rsid w:val="00A6076E"/>
    <w:rsid w:val="00A60920"/>
    <w:rsid w:val="00A61671"/>
    <w:rsid w:val="00A618D7"/>
    <w:rsid w:val="00A61CF1"/>
    <w:rsid w:val="00A61E58"/>
    <w:rsid w:val="00A62A34"/>
    <w:rsid w:val="00A63BDC"/>
    <w:rsid w:val="00A64EFD"/>
    <w:rsid w:val="00A650F7"/>
    <w:rsid w:val="00A655C6"/>
    <w:rsid w:val="00A669CC"/>
    <w:rsid w:val="00A66DF7"/>
    <w:rsid w:val="00A70879"/>
    <w:rsid w:val="00A70C1D"/>
    <w:rsid w:val="00A70D42"/>
    <w:rsid w:val="00A72248"/>
    <w:rsid w:val="00A72AD5"/>
    <w:rsid w:val="00A739C0"/>
    <w:rsid w:val="00A73E67"/>
    <w:rsid w:val="00A74A54"/>
    <w:rsid w:val="00A74C99"/>
    <w:rsid w:val="00A74FA9"/>
    <w:rsid w:val="00A753E5"/>
    <w:rsid w:val="00A76602"/>
    <w:rsid w:val="00A768EB"/>
    <w:rsid w:val="00A770BF"/>
    <w:rsid w:val="00A81ACE"/>
    <w:rsid w:val="00A81E5E"/>
    <w:rsid w:val="00A82EDF"/>
    <w:rsid w:val="00A84650"/>
    <w:rsid w:val="00A855BC"/>
    <w:rsid w:val="00A85D6A"/>
    <w:rsid w:val="00A862E8"/>
    <w:rsid w:val="00A86CC9"/>
    <w:rsid w:val="00A8775D"/>
    <w:rsid w:val="00A877ED"/>
    <w:rsid w:val="00A90609"/>
    <w:rsid w:val="00A91D91"/>
    <w:rsid w:val="00A91E5F"/>
    <w:rsid w:val="00A93180"/>
    <w:rsid w:val="00A938EA"/>
    <w:rsid w:val="00A93A53"/>
    <w:rsid w:val="00A944E7"/>
    <w:rsid w:val="00A96712"/>
    <w:rsid w:val="00A9701F"/>
    <w:rsid w:val="00A97C3E"/>
    <w:rsid w:val="00AA165B"/>
    <w:rsid w:val="00AA287F"/>
    <w:rsid w:val="00AA2F61"/>
    <w:rsid w:val="00AA3BDF"/>
    <w:rsid w:val="00AA5403"/>
    <w:rsid w:val="00AA56B5"/>
    <w:rsid w:val="00AA5F62"/>
    <w:rsid w:val="00AA61A8"/>
    <w:rsid w:val="00AA69BE"/>
    <w:rsid w:val="00AA77B2"/>
    <w:rsid w:val="00AA78B2"/>
    <w:rsid w:val="00AB148A"/>
    <w:rsid w:val="00AB26AA"/>
    <w:rsid w:val="00AB330C"/>
    <w:rsid w:val="00AB3684"/>
    <w:rsid w:val="00AB4048"/>
    <w:rsid w:val="00AB41A7"/>
    <w:rsid w:val="00AB53B2"/>
    <w:rsid w:val="00AB6348"/>
    <w:rsid w:val="00AB7091"/>
    <w:rsid w:val="00AC00C5"/>
    <w:rsid w:val="00AC05A0"/>
    <w:rsid w:val="00AC0C10"/>
    <w:rsid w:val="00AC2EE1"/>
    <w:rsid w:val="00AC31CA"/>
    <w:rsid w:val="00AC4216"/>
    <w:rsid w:val="00AC4445"/>
    <w:rsid w:val="00AC47CC"/>
    <w:rsid w:val="00AC4820"/>
    <w:rsid w:val="00AC5115"/>
    <w:rsid w:val="00AC5647"/>
    <w:rsid w:val="00AC5997"/>
    <w:rsid w:val="00AC5BEF"/>
    <w:rsid w:val="00AC73C0"/>
    <w:rsid w:val="00AC74D7"/>
    <w:rsid w:val="00AC7876"/>
    <w:rsid w:val="00AD0423"/>
    <w:rsid w:val="00AD090A"/>
    <w:rsid w:val="00AD2A78"/>
    <w:rsid w:val="00AD2E68"/>
    <w:rsid w:val="00AD4653"/>
    <w:rsid w:val="00AD4D6B"/>
    <w:rsid w:val="00AD7C25"/>
    <w:rsid w:val="00AE1133"/>
    <w:rsid w:val="00AE1AB1"/>
    <w:rsid w:val="00AE1C7C"/>
    <w:rsid w:val="00AE2E80"/>
    <w:rsid w:val="00AE3793"/>
    <w:rsid w:val="00AE3993"/>
    <w:rsid w:val="00AE4217"/>
    <w:rsid w:val="00AE4908"/>
    <w:rsid w:val="00AE4C37"/>
    <w:rsid w:val="00AE632E"/>
    <w:rsid w:val="00AE6631"/>
    <w:rsid w:val="00AE7C7F"/>
    <w:rsid w:val="00AF10CF"/>
    <w:rsid w:val="00AF1628"/>
    <w:rsid w:val="00AF1772"/>
    <w:rsid w:val="00AF2239"/>
    <w:rsid w:val="00AF2525"/>
    <w:rsid w:val="00AF2EE5"/>
    <w:rsid w:val="00AF43D4"/>
    <w:rsid w:val="00AF4BBE"/>
    <w:rsid w:val="00AF5A54"/>
    <w:rsid w:val="00AF5BD0"/>
    <w:rsid w:val="00AF5C37"/>
    <w:rsid w:val="00AF6C7F"/>
    <w:rsid w:val="00AF731C"/>
    <w:rsid w:val="00B01E7C"/>
    <w:rsid w:val="00B04A1C"/>
    <w:rsid w:val="00B05A4B"/>
    <w:rsid w:val="00B06640"/>
    <w:rsid w:val="00B0761E"/>
    <w:rsid w:val="00B1069E"/>
    <w:rsid w:val="00B10E23"/>
    <w:rsid w:val="00B10E62"/>
    <w:rsid w:val="00B11598"/>
    <w:rsid w:val="00B1305E"/>
    <w:rsid w:val="00B1373B"/>
    <w:rsid w:val="00B13DEF"/>
    <w:rsid w:val="00B14A93"/>
    <w:rsid w:val="00B20089"/>
    <w:rsid w:val="00B201CD"/>
    <w:rsid w:val="00B20629"/>
    <w:rsid w:val="00B20794"/>
    <w:rsid w:val="00B21086"/>
    <w:rsid w:val="00B223F4"/>
    <w:rsid w:val="00B22EFB"/>
    <w:rsid w:val="00B2309D"/>
    <w:rsid w:val="00B2374F"/>
    <w:rsid w:val="00B23DDB"/>
    <w:rsid w:val="00B2466D"/>
    <w:rsid w:val="00B24AEA"/>
    <w:rsid w:val="00B25D75"/>
    <w:rsid w:val="00B278C0"/>
    <w:rsid w:val="00B300F7"/>
    <w:rsid w:val="00B3133A"/>
    <w:rsid w:val="00B316A4"/>
    <w:rsid w:val="00B3268A"/>
    <w:rsid w:val="00B33237"/>
    <w:rsid w:val="00B33430"/>
    <w:rsid w:val="00B3384E"/>
    <w:rsid w:val="00B3508E"/>
    <w:rsid w:val="00B3608E"/>
    <w:rsid w:val="00B36274"/>
    <w:rsid w:val="00B372D4"/>
    <w:rsid w:val="00B40D21"/>
    <w:rsid w:val="00B412D6"/>
    <w:rsid w:val="00B4157A"/>
    <w:rsid w:val="00B416F3"/>
    <w:rsid w:val="00B41BED"/>
    <w:rsid w:val="00B41CBE"/>
    <w:rsid w:val="00B41D5D"/>
    <w:rsid w:val="00B4246D"/>
    <w:rsid w:val="00B42E71"/>
    <w:rsid w:val="00B43041"/>
    <w:rsid w:val="00B43418"/>
    <w:rsid w:val="00B44A30"/>
    <w:rsid w:val="00B44AD2"/>
    <w:rsid w:val="00B45A96"/>
    <w:rsid w:val="00B468ED"/>
    <w:rsid w:val="00B46933"/>
    <w:rsid w:val="00B47431"/>
    <w:rsid w:val="00B478D7"/>
    <w:rsid w:val="00B51950"/>
    <w:rsid w:val="00B51E57"/>
    <w:rsid w:val="00B522AB"/>
    <w:rsid w:val="00B52AC4"/>
    <w:rsid w:val="00B52B35"/>
    <w:rsid w:val="00B5396F"/>
    <w:rsid w:val="00B54BFC"/>
    <w:rsid w:val="00B552F2"/>
    <w:rsid w:val="00B5577A"/>
    <w:rsid w:val="00B56201"/>
    <w:rsid w:val="00B56256"/>
    <w:rsid w:val="00B56A81"/>
    <w:rsid w:val="00B56ED0"/>
    <w:rsid w:val="00B57D30"/>
    <w:rsid w:val="00B61763"/>
    <w:rsid w:val="00B62359"/>
    <w:rsid w:val="00B62CCE"/>
    <w:rsid w:val="00B64153"/>
    <w:rsid w:val="00B6437E"/>
    <w:rsid w:val="00B64B6D"/>
    <w:rsid w:val="00B65BD2"/>
    <w:rsid w:val="00B661A0"/>
    <w:rsid w:val="00B6721B"/>
    <w:rsid w:val="00B677BA"/>
    <w:rsid w:val="00B70514"/>
    <w:rsid w:val="00B70B66"/>
    <w:rsid w:val="00B715A7"/>
    <w:rsid w:val="00B722E5"/>
    <w:rsid w:val="00B73066"/>
    <w:rsid w:val="00B733D3"/>
    <w:rsid w:val="00B73B5C"/>
    <w:rsid w:val="00B74008"/>
    <w:rsid w:val="00B747F5"/>
    <w:rsid w:val="00B754D9"/>
    <w:rsid w:val="00B759A6"/>
    <w:rsid w:val="00B759D0"/>
    <w:rsid w:val="00B75BCF"/>
    <w:rsid w:val="00B76895"/>
    <w:rsid w:val="00B768BC"/>
    <w:rsid w:val="00B76DC1"/>
    <w:rsid w:val="00B76ECB"/>
    <w:rsid w:val="00B772C2"/>
    <w:rsid w:val="00B80280"/>
    <w:rsid w:val="00B805B6"/>
    <w:rsid w:val="00B81841"/>
    <w:rsid w:val="00B81EFA"/>
    <w:rsid w:val="00B8258C"/>
    <w:rsid w:val="00B82694"/>
    <w:rsid w:val="00B82AB0"/>
    <w:rsid w:val="00B83023"/>
    <w:rsid w:val="00B83D74"/>
    <w:rsid w:val="00B840E4"/>
    <w:rsid w:val="00B84124"/>
    <w:rsid w:val="00B84558"/>
    <w:rsid w:val="00B84B69"/>
    <w:rsid w:val="00B85398"/>
    <w:rsid w:val="00B8577B"/>
    <w:rsid w:val="00B86D4C"/>
    <w:rsid w:val="00B90583"/>
    <w:rsid w:val="00B90B18"/>
    <w:rsid w:val="00B90DAE"/>
    <w:rsid w:val="00B91D29"/>
    <w:rsid w:val="00B92713"/>
    <w:rsid w:val="00B93785"/>
    <w:rsid w:val="00B93B8C"/>
    <w:rsid w:val="00B93C26"/>
    <w:rsid w:val="00B9437A"/>
    <w:rsid w:val="00B94D5D"/>
    <w:rsid w:val="00B955CA"/>
    <w:rsid w:val="00B95FCC"/>
    <w:rsid w:val="00B96EDC"/>
    <w:rsid w:val="00BA00B8"/>
    <w:rsid w:val="00BA0F7D"/>
    <w:rsid w:val="00BA1D52"/>
    <w:rsid w:val="00BA22C3"/>
    <w:rsid w:val="00BA2C03"/>
    <w:rsid w:val="00BA3405"/>
    <w:rsid w:val="00BA3449"/>
    <w:rsid w:val="00BA4711"/>
    <w:rsid w:val="00BA4AB0"/>
    <w:rsid w:val="00BA4C57"/>
    <w:rsid w:val="00BA5860"/>
    <w:rsid w:val="00BA608E"/>
    <w:rsid w:val="00BA67E4"/>
    <w:rsid w:val="00BA7B31"/>
    <w:rsid w:val="00BB0C6D"/>
    <w:rsid w:val="00BB15C8"/>
    <w:rsid w:val="00BB2F64"/>
    <w:rsid w:val="00BB3255"/>
    <w:rsid w:val="00BB372A"/>
    <w:rsid w:val="00BB5732"/>
    <w:rsid w:val="00BB5DD8"/>
    <w:rsid w:val="00BB67B3"/>
    <w:rsid w:val="00BB6A87"/>
    <w:rsid w:val="00BC0456"/>
    <w:rsid w:val="00BC0853"/>
    <w:rsid w:val="00BC0B9D"/>
    <w:rsid w:val="00BC0D19"/>
    <w:rsid w:val="00BC1473"/>
    <w:rsid w:val="00BC2DB2"/>
    <w:rsid w:val="00BC3535"/>
    <w:rsid w:val="00BC4978"/>
    <w:rsid w:val="00BC4ACC"/>
    <w:rsid w:val="00BC5469"/>
    <w:rsid w:val="00BC6610"/>
    <w:rsid w:val="00BC6A19"/>
    <w:rsid w:val="00BC6EE9"/>
    <w:rsid w:val="00BD0289"/>
    <w:rsid w:val="00BD1064"/>
    <w:rsid w:val="00BD1DA0"/>
    <w:rsid w:val="00BD324E"/>
    <w:rsid w:val="00BD3A72"/>
    <w:rsid w:val="00BD443D"/>
    <w:rsid w:val="00BD453D"/>
    <w:rsid w:val="00BD46E8"/>
    <w:rsid w:val="00BD786D"/>
    <w:rsid w:val="00BD7BC3"/>
    <w:rsid w:val="00BD7C1B"/>
    <w:rsid w:val="00BE01A1"/>
    <w:rsid w:val="00BE0C39"/>
    <w:rsid w:val="00BE249E"/>
    <w:rsid w:val="00BE3247"/>
    <w:rsid w:val="00BE3817"/>
    <w:rsid w:val="00BE4364"/>
    <w:rsid w:val="00BE4A5A"/>
    <w:rsid w:val="00BE4B6D"/>
    <w:rsid w:val="00BE4CE9"/>
    <w:rsid w:val="00BE4DF9"/>
    <w:rsid w:val="00BE4E15"/>
    <w:rsid w:val="00BE577B"/>
    <w:rsid w:val="00BE57E3"/>
    <w:rsid w:val="00BE645A"/>
    <w:rsid w:val="00BE6CA7"/>
    <w:rsid w:val="00BE6F14"/>
    <w:rsid w:val="00BE7445"/>
    <w:rsid w:val="00BE7D33"/>
    <w:rsid w:val="00BF046C"/>
    <w:rsid w:val="00BF30DC"/>
    <w:rsid w:val="00BF4426"/>
    <w:rsid w:val="00BF44FC"/>
    <w:rsid w:val="00BF6974"/>
    <w:rsid w:val="00C00ED1"/>
    <w:rsid w:val="00C010B1"/>
    <w:rsid w:val="00C01B43"/>
    <w:rsid w:val="00C01D91"/>
    <w:rsid w:val="00C02D1C"/>
    <w:rsid w:val="00C02EF9"/>
    <w:rsid w:val="00C031F6"/>
    <w:rsid w:val="00C03AB5"/>
    <w:rsid w:val="00C0402C"/>
    <w:rsid w:val="00C04EB2"/>
    <w:rsid w:val="00C05509"/>
    <w:rsid w:val="00C05FC5"/>
    <w:rsid w:val="00C0660A"/>
    <w:rsid w:val="00C06CBC"/>
    <w:rsid w:val="00C109E1"/>
    <w:rsid w:val="00C10EB4"/>
    <w:rsid w:val="00C1249D"/>
    <w:rsid w:val="00C13E36"/>
    <w:rsid w:val="00C14126"/>
    <w:rsid w:val="00C14679"/>
    <w:rsid w:val="00C15301"/>
    <w:rsid w:val="00C154C4"/>
    <w:rsid w:val="00C15955"/>
    <w:rsid w:val="00C15FC8"/>
    <w:rsid w:val="00C1649D"/>
    <w:rsid w:val="00C17922"/>
    <w:rsid w:val="00C20139"/>
    <w:rsid w:val="00C21BDE"/>
    <w:rsid w:val="00C22D69"/>
    <w:rsid w:val="00C235D6"/>
    <w:rsid w:val="00C24222"/>
    <w:rsid w:val="00C25479"/>
    <w:rsid w:val="00C25EE3"/>
    <w:rsid w:val="00C26140"/>
    <w:rsid w:val="00C2675F"/>
    <w:rsid w:val="00C26BE9"/>
    <w:rsid w:val="00C26ED5"/>
    <w:rsid w:val="00C26F41"/>
    <w:rsid w:val="00C31007"/>
    <w:rsid w:val="00C31345"/>
    <w:rsid w:val="00C316E8"/>
    <w:rsid w:val="00C331DA"/>
    <w:rsid w:val="00C33B76"/>
    <w:rsid w:val="00C33C15"/>
    <w:rsid w:val="00C343B8"/>
    <w:rsid w:val="00C34BA5"/>
    <w:rsid w:val="00C35D9A"/>
    <w:rsid w:val="00C35E92"/>
    <w:rsid w:val="00C378E0"/>
    <w:rsid w:val="00C43BDC"/>
    <w:rsid w:val="00C44989"/>
    <w:rsid w:val="00C455AD"/>
    <w:rsid w:val="00C474A5"/>
    <w:rsid w:val="00C47D62"/>
    <w:rsid w:val="00C5016D"/>
    <w:rsid w:val="00C505B4"/>
    <w:rsid w:val="00C5070C"/>
    <w:rsid w:val="00C50918"/>
    <w:rsid w:val="00C5246A"/>
    <w:rsid w:val="00C53094"/>
    <w:rsid w:val="00C541E4"/>
    <w:rsid w:val="00C54813"/>
    <w:rsid w:val="00C55EF1"/>
    <w:rsid w:val="00C568A2"/>
    <w:rsid w:val="00C57071"/>
    <w:rsid w:val="00C5716C"/>
    <w:rsid w:val="00C606FC"/>
    <w:rsid w:val="00C60A64"/>
    <w:rsid w:val="00C6120D"/>
    <w:rsid w:val="00C615EA"/>
    <w:rsid w:val="00C618D6"/>
    <w:rsid w:val="00C61B81"/>
    <w:rsid w:val="00C624B0"/>
    <w:rsid w:val="00C62A95"/>
    <w:rsid w:val="00C62E82"/>
    <w:rsid w:val="00C63145"/>
    <w:rsid w:val="00C63803"/>
    <w:rsid w:val="00C63D5C"/>
    <w:rsid w:val="00C64CB4"/>
    <w:rsid w:val="00C64CD3"/>
    <w:rsid w:val="00C64D9B"/>
    <w:rsid w:val="00C658DC"/>
    <w:rsid w:val="00C65DD0"/>
    <w:rsid w:val="00C65EF5"/>
    <w:rsid w:val="00C6617B"/>
    <w:rsid w:val="00C6635D"/>
    <w:rsid w:val="00C66FC6"/>
    <w:rsid w:val="00C67180"/>
    <w:rsid w:val="00C67C48"/>
    <w:rsid w:val="00C7120E"/>
    <w:rsid w:val="00C71C6A"/>
    <w:rsid w:val="00C71D5E"/>
    <w:rsid w:val="00C72DCE"/>
    <w:rsid w:val="00C7367E"/>
    <w:rsid w:val="00C73DAB"/>
    <w:rsid w:val="00C750C6"/>
    <w:rsid w:val="00C754E7"/>
    <w:rsid w:val="00C75EC5"/>
    <w:rsid w:val="00C7614A"/>
    <w:rsid w:val="00C76720"/>
    <w:rsid w:val="00C76D3B"/>
    <w:rsid w:val="00C76EE0"/>
    <w:rsid w:val="00C777A6"/>
    <w:rsid w:val="00C77834"/>
    <w:rsid w:val="00C778B8"/>
    <w:rsid w:val="00C809E6"/>
    <w:rsid w:val="00C814E6"/>
    <w:rsid w:val="00C81881"/>
    <w:rsid w:val="00C81EA7"/>
    <w:rsid w:val="00C82B02"/>
    <w:rsid w:val="00C8461A"/>
    <w:rsid w:val="00C8475E"/>
    <w:rsid w:val="00C86DC5"/>
    <w:rsid w:val="00C8751B"/>
    <w:rsid w:val="00C87CE0"/>
    <w:rsid w:val="00C901F8"/>
    <w:rsid w:val="00C906D4"/>
    <w:rsid w:val="00C906EC"/>
    <w:rsid w:val="00C90CD2"/>
    <w:rsid w:val="00C90E52"/>
    <w:rsid w:val="00C928AB"/>
    <w:rsid w:val="00C9349F"/>
    <w:rsid w:val="00C93AFA"/>
    <w:rsid w:val="00C94BD7"/>
    <w:rsid w:val="00C9602E"/>
    <w:rsid w:val="00C96CE8"/>
    <w:rsid w:val="00C97D90"/>
    <w:rsid w:val="00CA188A"/>
    <w:rsid w:val="00CA1B11"/>
    <w:rsid w:val="00CA28A0"/>
    <w:rsid w:val="00CA28EF"/>
    <w:rsid w:val="00CA2A9E"/>
    <w:rsid w:val="00CA3569"/>
    <w:rsid w:val="00CA408C"/>
    <w:rsid w:val="00CA4626"/>
    <w:rsid w:val="00CA51EE"/>
    <w:rsid w:val="00CA567A"/>
    <w:rsid w:val="00CA57CF"/>
    <w:rsid w:val="00CA6A4C"/>
    <w:rsid w:val="00CA6D3D"/>
    <w:rsid w:val="00CB1EEC"/>
    <w:rsid w:val="00CB2743"/>
    <w:rsid w:val="00CB2843"/>
    <w:rsid w:val="00CB3310"/>
    <w:rsid w:val="00CB36D0"/>
    <w:rsid w:val="00CB3B41"/>
    <w:rsid w:val="00CB56CD"/>
    <w:rsid w:val="00CB5917"/>
    <w:rsid w:val="00CB6808"/>
    <w:rsid w:val="00CB7937"/>
    <w:rsid w:val="00CB7B48"/>
    <w:rsid w:val="00CB7E32"/>
    <w:rsid w:val="00CC0434"/>
    <w:rsid w:val="00CC0F28"/>
    <w:rsid w:val="00CC11D2"/>
    <w:rsid w:val="00CC1807"/>
    <w:rsid w:val="00CC1E69"/>
    <w:rsid w:val="00CC262D"/>
    <w:rsid w:val="00CC2C8E"/>
    <w:rsid w:val="00CC37C8"/>
    <w:rsid w:val="00CC45DB"/>
    <w:rsid w:val="00CC5630"/>
    <w:rsid w:val="00CC585A"/>
    <w:rsid w:val="00CC6D42"/>
    <w:rsid w:val="00CC6D80"/>
    <w:rsid w:val="00CD0357"/>
    <w:rsid w:val="00CD0CF8"/>
    <w:rsid w:val="00CD0DB1"/>
    <w:rsid w:val="00CD0E49"/>
    <w:rsid w:val="00CD11CF"/>
    <w:rsid w:val="00CD27AB"/>
    <w:rsid w:val="00CD39E4"/>
    <w:rsid w:val="00CD41E8"/>
    <w:rsid w:val="00CD520E"/>
    <w:rsid w:val="00CD59E3"/>
    <w:rsid w:val="00CD5F61"/>
    <w:rsid w:val="00CD6938"/>
    <w:rsid w:val="00CD69DB"/>
    <w:rsid w:val="00CD71FF"/>
    <w:rsid w:val="00CD7233"/>
    <w:rsid w:val="00CD75A7"/>
    <w:rsid w:val="00CD7C10"/>
    <w:rsid w:val="00CE060F"/>
    <w:rsid w:val="00CE08F3"/>
    <w:rsid w:val="00CE0DC0"/>
    <w:rsid w:val="00CE241A"/>
    <w:rsid w:val="00CE24FC"/>
    <w:rsid w:val="00CE34D6"/>
    <w:rsid w:val="00CE386E"/>
    <w:rsid w:val="00CE4F31"/>
    <w:rsid w:val="00CE5482"/>
    <w:rsid w:val="00CE568A"/>
    <w:rsid w:val="00CE5A72"/>
    <w:rsid w:val="00CE6106"/>
    <w:rsid w:val="00CE64D4"/>
    <w:rsid w:val="00CE6E22"/>
    <w:rsid w:val="00CF15C4"/>
    <w:rsid w:val="00CF24E1"/>
    <w:rsid w:val="00CF2A59"/>
    <w:rsid w:val="00CF376F"/>
    <w:rsid w:val="00CF3B55"/>
    <w:rsid w:val="00CF42F7"/>
    <w:rsid w:val="00CF490E"/>
    <w:rsid w:val="00CF5138"/>
    <w:rsid w:val="00CF5255"/>
    <w:rsid w:val="00CF54FF"/>
    <w:rsid w:val="00CF61C3"/>
    <w:rsid w:val="00CF6D22"/>
    <w:rsid w:val="00CF71AE"/>
    <w:rsid w:val="00CF7394"/>
    <w:rsid w:val="00D0210D"/>
    <w:rsid w:val="00D02C31"/>
    <w:rsid w:val="00D03DDE"/>
    <w:rsid w:val="00D04168"/>
    <w:rsid w:val="00D048C1"/>
    <w:rsid w:val="00D0563E"/>
    <w:rsid w:val="00D05CDF"/>
    <w:rsid w:val="00D06281"/>
    <w:rsid w:val="00D064DB"/>
    <w:rsid w:val="00D06526"/>
    <w:rsid w:val="00D068C6"/>
    <w:rsid w:val="00D0697F"/>
    <w:rsid w:val="00D07B7C"/>
    <w:rsid w:val="00D10B8D"/>
    <w:rsid w:val="00D10C70"/>
    <w:rsid w:val="00D11B3F"/>
    <w:rsid w:val="00D11C4B"/>
    <w:rsid w:val="00D1259A"/>
    <w:rsid w:val="00D12DF8"/>
    <w:rsid w:val="00D13A82"/>
    <w:rsid w:val="00D13EC2"/>
    <w:rsid w:val="00D13F35"/>
    <w:rsid w:val="00D14811"/>
    <w:rsid w:val="00D14997"/>
    <w:rsid w:val="00D14E87"/>
    <w:rsid w:val="00D1587C"/>
    <w:rsid w:val="00D15BB0"/>
    <w:rsid w:val="00D165EA"/>
    <w:rsid w:val="00D16830"/>
    <w:rsid w:val="00D16B49"/>
    <w:rsid w:val="00D16F03"/>
    <w:rsid w:val="00D17739"/>
    <w:rsid w:val="00D2300E"/>
    <w:rsid w:val="00D23255"/>
    <w:rsid w:val="00D2409D"/>
    <w:rsid w:val="00D24851"/>
    <w:rsid w:val="00D30119"/>
    <w:rsid w:val="00D30226"/>
    <w:rsid w:val="00D30308"/>
    <w:rsid w:val="00D33300"/>
    <w:rsid w:val="00D33B7B"/>
    <w:rsid w:val="00D344A2"/>
    <w:rsid w:val="00D349E3"/>
    <w:rsid w:val="00D35693"/>
    <w:rsid w:val="00D37FB7"/>
    <w:rsid w:val="00D4030A"/>
    <w:rsid w:val="00D40BFB"/>
    <w:rsid w:val="00D41A12"/>
    <w:rsid w:val="00D41E1C"/>
    <w:rsid w:val="00D4226F"/>
    <w:rsid w:val="00D423C3"/>
    <w:rsid w:val="00D42CF2"/>
    <w:rsid w:val="00D42E65"/>
    <w:rsid w:val="00D42F71"/>
    <w:rsid w:val="00D44D31"/>
    <w:rsid w:val="00D45068"/>
    <w:rsid w:val="00D46111"/>
    <w:rsid w:val="00D47216"/>
    <w:rsid w:val="00D47CC9"/>
    <w:rsid w:val="00D505BC"/>
    <w:rsid w:val="00D5132D"/>
    <w:rsid w:val="00D51CD2"/>
    <w:rsid w:val="00D52D1B"/>
    <w:rsid w:val="00D53BBA"/>
    <w:rsid w:val="00D541C0"/>
    <w:rsid w:val="00D54305"/>
    <w:rsid w:val="00D54717"/>
    <w:rsid w:val="00D5471C"/>
    <w:rsid w:val="00D54B8C"/>
    <w:rsid w:val="00D54C88"/>
    <w:rsid w:val="00D54E07"/>
    <w:rsid w:val="00D554A4"/>
    <w:rsid w:val="00D5752F"/>
    <w:rsid w:val="00D60CC7"/>
    <w:rsid w:val="00D60FD9"/>
    <w:rsid w:val="00D61321"/>
    <w:rsid w:val="00D616AC"/>
    <w:rsid w:val="00D62F29"/>
    <w:rsid w:val="00D632A5"/>
    <w:rsid w:val="00D633A7"/>
    <w:rsid w:val="00D66746"/>
    <w:rsid w:val="00D66EA3"/>
    <w:rsid w:val="00D671AE"/>
    <w:rsid w:val="00D67217"/>
    <w:rsid w:val="00D67DE9"/>
    <w:rsid w:val="00D713F5"/>
    <w:rsid w:val="00D71563"/>
    <w:rsid w:val="00D716EE"/>
    <w:rsid w:val="00D7190A"/>
    <w:rsid w:val="00D7228B"/>
    <w:rsid w:val="00D7280F"/>
    <w:rsid w:val="00D7295D"/>
    <w:rsid w:val="00D73464"/>
    <w:rsid w:val="00D7359A"/>
    <w:rsid w:val="00D74228"/>
    <w:rsid w:val="00D7579B"/>
    <w:rsid w:val="00D760B3"/>
    <w:rsid w:val="00D77602"/>
    <w:rsid w:val="00D77C43"/>
    <w:rsid w:val="00D8104D"/>
    <w:rsid w:val="00D81155"/>
    <w:rsid w:val="00D81BD6"/>
    <w:rsid w:val="00D82B92"/>
    <w:rsid w:val="00D83233"/>
    <w:rsid w:val="00D83DE0"/>
    <w:rsid w:val="00D843F2"/>
    <w:rsid w:val="00D84AEC"/>
    <w:rsid w:val="00D84D3E"/>
    <w:rsid w:val="00D85C4B"/>
    <w:rsid w:val="00D85D88"/>
    <w:rsid w:val="00D86661"/>
    <w:rsid w:val="00D87063"/>
    <w:rsid w:val="00D87155"/>
    <w:rsid w:val="00D87D52"/>
    <w:rsid w:val="00D90C3A"/>
    <w:rsid w:val="00D910BE"/>
    <w:rsid w:val="00D9110F"/>
    <w:rsid w:val="00D91A0F"/>
    <w:rsid w:val="00D93AFE"/>
    <w:rsid w:val="00D941FD"/>
    <w:rsid w:val="00D9477E"/>
    <w:rsid w:val="00D9491D"/>
    <w:rsid w:val="00D95377"/>
    <w:rsid w:val="00D96A4F"/>
    <w:rsid w:val="00D97121"/>
    <w:rsid w:val="00D9788B"/>
    <w:rsid w:val="00D97AD7"/>
    <w:rsid w:val="00DA023D"/>
    <w:rsid w:val="00DA1074"/>
    <w:rsid w:val="00DA1208"/>
    <w:rsid w:val="00DA146B"/>
    <w:rsid w:val="00DA182C"/>
    <w:rsid w:val="00DA1AC5"/>
    <w:rsid w:val="00DA1CC1"/>
    <w:rsid w:val="00DA21CB"/>
    <w:rsid w:val="00DA2B73"/>
    <w:rsid w:val="00DA2BCE"/>
    <w:rsid w:val="00DA2E90"/>
    <w:rsid w:val="00DA34E6"/>
    <w:rsid w:val="00DA3A98"/>
    <w:rsid w:val="00DA3C66"/>
    <w:rsid w:val="00DA4610"/>
    <w:rsid w:val="00DA5E87"/>
    <w:rsid w:val="00DA61E0"/>
    <w:rsid w:val="00DA7D7A"/>
    <w:rsid w:val="00DB0ECB"/>
    <w:rsid w:val="00DB1A94"/>
    <w:rsid w:val="00DB1AB3"/>
    <w:rsid w:val="00DB2BE5"/>
    <w:rsid w:val="00DB2DDD"/>
    <w:rsid w:val="00DB31B2"/>
    <w:rsid w:val="00DB3D02"/>
    <w:rsid w:val="00DB44C0"/>
    <w:rsid w:val="00DB57F0"/>
    <w:rsid w:val="00DB5A19"/>
    <w:rsid w:val="00DB6E94"/>
    <w:rsid w:val="00DB7252"/>
    <w:rsid w:val="00DB73AB"/>
    <w:rsid w:val="00DC186D"/>
    <w:rsid w:val="00DC1E00"/>
    <w:rsid w:val="00DC2D3C"/>
    <w:rsid w:val="00DC2FB7"/>
    <w:rsid w:val="00DC417E"/>
    <w:rsid w:val="00DC4F21"/>
    <w:rsid w:val="00DC5EFD"/>
    <w:rsid w:val="00DD06AC"/>
    <w:rsid w:val="00DD19B7"/>
    <w:rsid w:val="00DD2B81"/>
    <w:rsid w:val="00DD2FCB"/>
    <w:rsid w:val="00DD3ADE"/>
    <w:rsid w:val="00DD4406"/>
    <w:rsid w:val="00DD5052"/>
    <w:rsid w:val="00DD593F"/>
    <w:rsid w:val="00DD6964"/>
    <w:rsid w:val="00DD6DC7"/>
    <w:rsid w:val="00DD7007"/>
    <w:rsid w:val="00DE06BE"/>
    <w:rsid w:val="00DE0E3F"/>
    <w:rsid w:val="00DE0E62"/>
    <w:rsid w:val="00DE1EEE"/>
    <w:rsid w:val="00DE247B"/>
    <w:rsid w:val="00DE266A"/>
    <w:rsid w:val="00DE29F2"/>
    <w:rsid w:val="00DE2B9A"/>
    <w:rsid w:val="00DE2BD1"/>
    <w:rsid w:val="00DE36E6"/>
    <w:rsid w:val="00DE3A1E"/>
    <w:rsid w:val="00DE3E67"/>
    <w:rsid w:val="00DE3F88"/>
    <w:rsid w:val="00DE4412"/>
    <w:rsid w:val="00DE48D2"/>
    <w:rsid w:val="00DE4999"/>
    <w:rsid w:val="00DE52AD"/>
    <w:rsid w:val="00DE5468"/>
    <w:rsid w:val="00DE65A7"/>
    <w:rsid w:val="00DE6D83"/>
    <w:rsid w:val="00DE7559"/>
    <w:rsid w:val="00DE761E"/>
    <w:rsid w:val="00DF05FD"/>
    <w:rsid w:val="00DF0AA7"/>
    <w:rsid w:val="00DF0E52"/>
    <w:rsid w:val="00DF130A"/>
    <w:rsid w:val="00DF1507"/>
    <w:rsid w:val="00DF150F"/>
    <w:rsid w:val="00DF2E15"/>
    <w:rsid w:val="00DF2F67"/>
    <w:rsid w:val="00DF489D"/>
    <w:rsid w:val="00E0200C"/>
    <w:rsid w:val="00E0225A"/>
    <w:rsid w:val="00E03590"/>
    <w:rsid w:val="00E03D18"/>
    <w:rsid w:val="00E04161"/>
    <w:rsid w:val="00E04A77"/>
    <w:rsid w:val="00E04D60"/>
    <w:rsid w:val="00E05414"/>
    <w:rsid w:val="00E05EE3"/>
    <w:rsid w:val="00E101AF"/>
    <w:rsid w:val="00E111B4"/>
    <w:rsid w:val="00E112A6"/>
    <w:rsid w:val="00E12638"/>
    <w:rsid w:val="00E127EE"/>
    <w:rsid w:val="00E127F9"/>
    <w:rsid w:val="00E12837"/>
    <w:rsid w:val="00E13BC6"/>
    <w:rsid w:val="00E13D9B"/>
    <w:rsid w:val="00E143F8"/>
    <w:rsid w:val="00E15B82"/>
    <w:rsid w:val="00E17F00"/>
    <w:rsid w:val="00E212C7"/>
    <w:rsid w:val="00E2197A"/>
    <w:rsid w:val="00E2275C"/>
    <w:rsid w:val="00E2314E"/>
    <w:rsid w:val="00E2332C"/>
    <w:rsid w:val="00E2738B"/>
    <w:rsid w:val="00E27672"/>
    <w:rsid w:val="00E27CAA"/>
    <w:rsid w:val="00E27D29"/>
    <w:rsid w:val="00E3066B"/>
    <w:rsid w:val="00E30E78"/>
    <w:rsid w:val="00E32F3E"/>
    <w:rsid w:val="00E34175"/>
    <w:rsid w:val="00E3437A"/>
    <w:rsid w:val="00E35203"/>
    <w:rsid w:val="00E36490"/>
    <w:rsid w:val="00E37D8F"/>
    <w:rsid w:val="00E40538"/>
    <w:rsid w:val="00E4108B"/>
    <w:rsid w:val="00E412AC"/>
    <w:rsid w:val="00E41490"/>
    <w:rsid w:val="00E41B63"/>
    <w:rsid w:val="00E41E0E"/>
    <w:rsid w:val="00E42495"/>
    <w:rsid w:val="00E42BD0"/>
    <w:rsid w:val="00E44453"/>
    <w:rsid w:val="00E452CC"/>
    <w:rsid w:val="00E45A1C"/>
    <w:rsid w:val="00E45D26"/>
    <w:rsid w:val="00E46FCF"/>
    <w:rsid w:val="00E47C7A"/>
    <w:rsid w:val="00E506BE"/>
    <w:rsid w:val="00E5136E"/>
    <w:rsid w:val="00E528F6"/>
    <w:rsid w:val="00E52B2F"/>
    <w:rsid w:val="00E546A3"/>
    <w:rsid w:val="00E552CE"/>
    <w:rsid w:val="00E552FF"/>
    <w:rsid w:val="00E55ABC"/>
    <w:rsid w:val="00E600B8"/>
    <w:rsid w:val="00E61175"/>
    <w:rsid w:val="00E611E6"/>
    <w:rsid w:val="00E615F6"/>
    <w:rsid w:val="00E622C6"/>
    <w:rsid w:val="00E625A3"/>
    <w:rsid w:val="00E6321A"/>
    <w:rsid w:val="00E63794"/>
    <w:rsid w:val="00E63A4E"/>
    <w:rsid w:val="00E63D16"/>
    <w:rsid w:val="00E63EAE"/>
    <w:rsid w:val="00E64B41"/>
    <w:rsid w:val="00E65EAF"/>
    <w:rsid w:val="00E66611"/>
    <w:rsid w:val="00E710A7"/>
    <w:rsid w:val="00E718EB"/>
    <w:rsid w:val="00E71B59"/>
    <w:rsid w:val="00E7216B"/>
    <w:rsid w:val="00E72723"/>
    <w:rsid w:val="00E72802"/>
    <w:rsid w:val="00E7288D"/>
    <w:rsid w:val="00E72FF2"/>
    <w:rsid w:val="00E732C6"/>
    <w:rsid w:val="00E74436"/>
    <w:rsid w:val="00E74B83"/>
    <w:rsid w:val="00E74BA9"/>
    <w:rsid w:val="00E7528F"/>
    <w:rsid w:val="00E753A6"/>
    <w:rsid w:val="00E75B8E"/>
    <w:rsid w:val="00E75F06"/>
    <w:rsid w:val="00E760E6"/>
    <w:rsid w:val="00E7775D"/>
    <w:rsid w:val="00E77A8E"/>
    <w:rsid w:val="00E77D8D"/>
    <w:rsid w:val="00E80D76"/>
    <w:rsid w:val="00E8172E"/>
    <w:rsid w:val="00E81852"/>
    <w:rsid w:val="00E82A75"/>
    <w:rsid w:val="00E82C58"/>
    <w:rsid w:val="00E82F3A"/>
    <w:rsid w:val="00E84421"/>
    <w:rsid w:val="00E857E4"/>
    <w:rsid w:val="00E87089"/>
    <w:rsid w:val="00E87927"/>
    <w:rsid w:val="00E87A69"/>
    <w:rsid w:val="00E87AAD"/>
    <w:rsid w:val="00E90469"/>
    <w:rsid w:val="00E90BA5"/>
    <w:rsid w:val="00E90C58"/>
    <w:rsid w:val="00E917BB"/>
    <w:rsid w:val="00E91930"/>
    <w:rsid w:val="00E92022"/>
    <w:rsid w:val="00E92D10"/>
    <w:rsid w:val="00E95378"/>
    <w:rsid w:val="00E96A8D"/>
    <w:rsid w:val="00E96D0B"/>
    <w:rsid w:val="00E97215"/>
    <w:rsid w:val="00E97734"/>
    <w:rsid w:val="00EA0117"/>
    <w:rsid w:val="00EA0C98"/>
    <w:rsid w:val="00EA0F10"/>
    <w:rsid w:val="00EA1A7F"/>
    <w:rsid w:val="00EA1DF3"/>
    <w:rsid w:val="00EA288C"/>
    <w:rsid w:val="00EA2908"/>
    <w:rsid w:val="00EA3DDB"/>
    <w:rsid w:val="00EA3F8B"/>
    <w:rsid w:val="00EA488A"/>
    <w:rsid w:val="00EA4D98"/>
    <w:rsid w:val="00EA5F96"/>
    <w:rsid w:val="00EA64F7"/>
    <w:rsid w:val="00EA7717"/>
    <w:rsid w:val="00EA7930"/>
    <w:rsid w:val="00EB0B91"/>
    <w:rsid w:val="00EB1D93"/>
    <w:rsid w:val="00EB273B"/>
    <w:rsid w:val="00EB3218"/>
    <w:rsid w:val="00EB3465"/>
    <w:rsid w:val="00EB3C55"/>
    <w:rsid w:val="00EB41EB"/>
    <w:rsid w:val="00EB44C7"/>
    <w:rsid w:val="00EB4BEB"/>
    <w:rsid w:val="00EB567D"/>
    <w:rsid w:val="00EB641F"/>
    <w:rsid w:val="00EB6B87"/>
    <w:rsid w:val="00EB6C87"/>
    <w:rsid w:val="00EB6FF9"/>
    <w:rsid w:val="00EB7160"/>
    <w:rsid w:val="00EB7C04"/>
    <w:rsid w:val="00EC1BC8"/>
    <w:rsid w:val="00EC2870"/>
    <w:rsid w:val="00EC320B"/>
    <w:rsid w:val="00EC39F4"/>
    <w:rsid w:val="00EC4696"/>
    <w:rsid w:val="00EC57D5"/>
    <w:rsid w:val="00EC593C"/>
    <w:rsid w:val="00EC7290"/>
    <w:rsid w:val="00EC7696"/>
    <w:rsid w:val="00ED0107"/>
    <w:rsid w:val="00ED0731"/>
    <w:rsid w:val="00ED14FF"/>
    <w:rsid w:val="00ED1754"/>
    <w:rsid w:val="00ED1DEA"/>
    <w:rsid w:val="00ED25E4"/>
    <w:rsid w:val="00ED2871"/>
    <w:rsid w:val="00ED2E5E"/>
    <w:rsid w:val="00ED34D3"/>
    <w:rsid w:val="00ED430A"/>
    <w:rsid w:val="00ED51CC"/>
    <w:rsid w:val="00ED5266"/>
    <w:rsid w:val="00ED5C6A"/>
    <w:rsid w:val="00ED7343"/>
    <w:rsid w:val="00EE0A6D"/>
    <w:rsid w:val="00EE14C3"/>
    <w:rsid w:val="00EE14F5"/>
    <w:rsid w:val="00EE1557"/>
    <w:rsid w:val="00EE1F2E"/>
    <w:rsid w:val="00EE231E"/>
    <w:rsid w:val="00EE2C45"/>
    <w:rsid w:val="00EE2D2D"/>
    <w:rsid w:val="00EE3643"/>
    <w:rsid w:val="00EE3D76"/>
    <w:rsid w:val="00EE4683"/>
    <w:rsid w:val="00EE5560"/>
    <w:rsid w:val="00EE596F"/>
    <w:rsid w:val="00EE5A6D"/>
    <w:rsid w:val="00EE5A73"/>
    <w:rsid w:val="00EE7179"/>
    <w:rsid w:val="00EE7680"/>
    <w:rsid w:val="00EF00EF"/>
    <w:rsid w:val="00EF04DE"/>
    <w:rsid w:val="00EF1B20"/>
    <w:rsid w:val="00EF258B"/>
    <w:rsid w:val="00EF2927"/>
    <w:rsid w:val="00EF31EC"/>
    <w:rsid w:val="00EF3760"/>
    <w:rsid w:val="00EF3AEA"/>
    <w:rsid w:val="00EF5039"/>
    <w:rsid w:val="00EF547A"/>
    <w:rsid w:val="00EF66C6"/>
    <w:rsid w:val="00EF6728"/>
    <w:rsid w:val="00EF7021"/>
    <w:rsid w:val="00EF7664"/>
    <w:rsid w:val="00F0014B"/>
    <w:rsid w:val="00F0178A"/>
    <w:rsid w:val="00F02D0F"/>
    <w:rsid w:val="00F02F57"/>
    <w:rsid w:val="00F04353"/>
    <w:rsid w:val="00F04592"/>
    <w:rsid w:val="00F046C7"/>
    <w:rsid w:val="00F04D15"/>
    <w:rsid w:val="00F06B36"/>
    <w:rsid w:val="00F06E45"/>
    <w:rsid w:val="00F0771E"/>
    <w:rsid w:val="00F10CAD"/>
    <w:rsid w:val="00F11E1F"/>
    <w:rsid w:val="00F12852"/>
    <w:rsid w:val="00F12C82"/>
    <w:rsid w:val="00F12CB2"/>
    <w:rsid w:val="00F140FD"/>
    <w:rsid w:val="00F1499C"/>
    <w:rsid w:val="00F149AA"/>
    <w:rsid w:val="00F153C3"/>
    <w:rsid w:val="00F155B8"/>
    <w:rsid w:val="00F1589F"/>
    <w:rsid w:val="00F1729B"/>
    <w:rsid w:val="00F20E3C"/>
    <w:rsid w:val="00F21489"/>
    <w:rsid w:val="00F216D7"/>
    <w:rsid w:val="00F2280B"/>
    <w:rsid w:val="00F228A2"/>
    <w:rsid w:val="00F22DE7"/>
    <w:rsid w:val="00F239FE"/>
    <w:rsid w:val="00F23EAC"/>
    <w:rsid w:val="00F25015"/>
    <w:rsid w:val="00F25794"/>
    <w:rsid w:val="00F25C9B"/>
    <w:rsid w:val="00F25FA1"/>
    <w:rsid w:val="00F27CB2"/>
    <w:rsid w:val="00F27D56"/>
    <w:rsid w:val="00F27E34"/>
    <w:rsid w:val="00F304ED"/>
    <w:rsid w:val="00F3233B"/>
    <w:rsid w:val="00F32413"/>
    <w:rsid w:val="00F3271F"/>
    <w:rsid w:val="00F33015"/>
    <w:rsid w:val="00F3373B"/>
    <w:rsid w:val="00F33946"/>
    <w:rsid w:val="00F33E4D"/>
    <w:rsid w:val="00F364BB"/>
    <w:rsid w:val="00F4022D"/>
    <w:rsid w:val="00F402C4"/>
    <w:rsid w:val="00F405DC"/>
    <w:rsid w:val="00F40E71"/>
    <w:rsid w:val="00F40FE0"/>
    <w:rsid w:val="00F41399"/>
    <w:rsid w:val="00F41B46"/>
    <w:rsid w:val="00F41EB1"/>
    <w:rsid w:val="00F4271C"/>
    <w:rsid w:val="00F428DA"/>
    <w:rsid w:val="00F433AD"/>
    <w:rsid w:val="00F44D32"/>
    <w:rsid w:val="00F45928"/>
    <w:rsid w:val="00F46419"/>
    <w:rsid w:val="00F46ACE"/>
    <w:rsid w:val="00F46CC3"/>
    <w:rsid w:val="00F47355"/>
    <w:rsid w:val="00F47590"/>
    <w:rsid w:val="00F509B6"/>
    <w:rsid w:val="00F50B38"/>
    <w:rsid w:val="00F51113"/>
    <w:rsid w:val="00F5216F"/>
    <w:rsid w:val="00F54243"/>
    <w:rsid w:val="00F54776"/>
    <w:rsid w:val="00F56CAB"/>
    <w:rsid w:val="00F57251"/>
    <w:rsid w:val="00F57EB8"/>
    <w:rsid w:val="00F60298"/>
    <w:rsid w:val="00F60B2F"/>
    <w:rsid w:val="00F61EF1"/>
    <w:rsid w:val="00F630A5"/>
    <w:rsid w:val="00F631F6"/>
    <w:rsid w:val="00F636EA"/>
    <w:rsid w:val="00F653B9"/>
    <w:rsid w:val="00F66921"/>
    <w:rsid w:val="00F66D2A"/>
    <w:rsid w:val="00F678D5"/>
    <w:rsid w:val="00F70CC1"/>
    <w:rsid w:val="00F7168D"/>
    <w:rsid w:val="00F71D4C"/>
    <w:rsid w:val="00F72CD5"/>
    <w:rsid w:val="00F73494"/>
    <w:rsid w:val="00F736B2"/>
    <w:rsid w:val="00F7437E"/>
    <w:rsid w:val="00F755A7"/>
    <w:rsid w:val="00F75658"/>
    <w:rsid w:val="00F75E00"/>
    <w:rsid w:val="00F7798E"/>
    <w:rsid w:val="00F800F1"/>
    <w:rsid w:val="00F8062A"/>
    <w:rsid w:val="00F80CD1"/>
    <w:rsid w:val="00F826FA"/>
    <w:rsid w:val="00F83754"/>
    <w:rsid w:val="00F841C5"/>
    <w:rsid w:val="00F85AC2"/>
    <w:rsid w:val="00F87BB4"/>
    <w:rsid w:val="00F91AD5"/>
    <w:rsid w:val="00F91ECB"/>
    <w:rsid w:val="00F92F5A"/>
    <w:rsid w:val="00F9358A"/>
    <w:rsid w:val="00F93C6B"/>
    <w:rsid w:val="00F9530A"/>
    <w:rsid w:val="00F96034"/>
    <w:rsid w:val="00F96A9C"/>
    <w:rsid w:val="00F96DFC"/>
    <w:rsid w:val="00F97C72"/>
    <w:rsid w:val="00FA01FD"/>
    <w:rsid w:val="00FA059F"/>
    <w:rsid w:val="00FA098C"/>
    <w:rsid w:val="00FA0D98"/>
    <w:rsid w:val="00FA12C0"/>
    <w:rsid w:val="00FA1956"/>
    <w:rsid w:val="00FA1EC7"/>
    <w:rsid w:val="00FA2400"/>
    <w:rsid w:val="00FA2A42"/>
    <w:rsid w:val="00FA310D"/>
    <w:rsid w:val="00FA3E1B"/>
    <w:rsid w:val="00FA442B"/>
    <w:rsid w:val="00FA4752"/>
    <w:rsid w:val="00FA4817"/>
    <w:rsid w:val="00FA4AF4"/>
    <w:rsid w:val="00FA5974"/>
    <w:rsid w:val="00FB1487"/>
    <w:rsid w:val="00FB34DB"/>
    <w:rsid w:val="00FB3FF0"/>
    <w:rsid w:val="00FB4E28"/>
    <w:rsid w:val="00FB4F2A"/>
    <w:rsid w:val="00FB5C49"/>
    <w:rsid w:val="00FB5F22"/>
    <w:rsid w:val="00FB605B"/>
    <w:rsid w:val="00FB7344"/>
    <w:rsid w:val="00FB7BE0"/>
    <w:rsid w:val="00FC189D"/>
    <w:rsid w:val="00FC1931"/>
    <w:rsid w:val="00FC1A5D"/>
    <w:rsid w:val="00FC2007"/>
    <w:rsid w:val="00FC4521"/>
    <w:rsid w:val="00FC471B"/>
    <w:rsid w:val="00FC5972"/>
    <w:rsid w:val="00FC611E"/>
    <w:rsid w:val="00FC78C1"/>
    <w:rsid w:val="00FD0E06"/>
    <w:rsid w:val="00FD15A3"/>
    <w:rsid w:val="00FD1B91"/>
    <w:rsid w:val="00FD2125"/>
    <w:rsid w:val="00FD2F8B"/>
    <w:rsid w:val="00FD35A5"/>
    <w:rsid w:val="00FD37DE"/>
    <w:rsid w:val="00FD4406"/>
    <w:rsid w:val="00FD61A6"/>
    <w:rsid w:val="00FD67C4"/>
    <w:rsid w:val="00FD6E5B"/>
    <w:rsid w:val="00FD7ACF"/>
    <w:rsid w:val="00FD7D5A"/>
    <w:rsid w:val="00FE0079"/>
    <w:rsid w:val="00FE057F"/>
    <w:rsid w:val="00FE05C2"/>
    <w:rsid w:val="00FE07D3"/>
    <w:rsid w:val="00FE1A04"/>
    <w:rsid w:val="00FE2804"/>
    <w:rsid w:val="00FE3436"/>
    <w:rsid w:val="00FE36AC"/>
    <w:rsid w:val="00FE3A05"/>
    <w:rsid w:val="00FE3AFB"/>
    <w:rsid w:val="00FE487D"/>
    <w:rsid w:val="00FE49DD"/>
    <w:rsid w:val="00FE520A"/>
    <w:rsid w:val="00FE54E5"/>
    <w:rsid w:val="00FE6998"/>
    <w:rsid w:val="00FE732D"/>
    <w:rsid w:val="00FE7848"/>
    <w:rsid w:val="00FE7DE3"/>
    <w:rsid w:val="00FF0753"/>
    <w:rsid w:val="00FF1097"/>
    <w:rsid w:val="00FF1F2C"/>
    <w:rsid w:val="00FF23E9"/>
    <w:rsid w:val="00FF5212"/>
    <w:rsid w:val="00FF79D3"/>
    <w:rsid w:val="00FF7FC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88136A"/>
  <w15:docId w15:val="{E62661F6-6807-4C6D-9324-DA8E382F6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0B06"/>
  </w:style>
  <w:style w:type="paragraph" w:styleId="Ttulo1">
    <w:name w:val="heading 1"/>
    <w:basedOn w:val="Normal"/>
    <w:next w:val="Normal"/>
    <w:link w:val="Ttulo1Car"/>
    <w:uiPriority w:val="9"/>
    <w:rsid w:val="00EC59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rsid w:val="008140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rsid w:val="008140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351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35150"/>
    <w:rPr>
      <w:sz w:val="20"/>
      <w:szCs w:val="20"/>
    </w:rPr>
  </w:style>
  <w:style w:type="character" w:styleId="Refdenotaalpie">
    <w:name w:val="footnote reference"/>
    <w:basedOn w:val="Fuentedeprrafopredeter"/>
    <w:uiPriority w:val="99"/>
    <w:semiHidden/>
    <w:unhideWhenUsed/>
    <w:rsid w:val="00435150"/>
    <w:rPr>
      <w:vertAlign w:val="superscript"/>
    </w:rPr>
  </w:style>
  <w:style w:type="paragraph" w:styleId="Prrafodelista">
    <w:name w:val="List Paragraph"/>
    <w:basedOn w:val="Normal"/>
    <w:uiPriority w:val="34"/>
    <w:qFormat/>
    <w:rsid w:val="00953A42"/>
    <w:pPr>
      <w:ind w:left="720"/>
      <w:contextualSpacing/>
    </w:pPr>
  </w:style>
  <w:style w:type="character" w:customStyle="1" w:styleId="Ttulo1Car">
    <w:name w:val="Título 1 Car"/>
    <w:basedOn w:val="Fuentedeprrafopredeter"/>
    <w:link w:val="Ttulo1"/>
    <w:uiPriority w:val="9"/>
    <w:rsid w:val="00EC593C"/>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0E0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0E0C1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tulo2Car">
    <w:name w:val="Título 2 Car"/>
    <w:basedOn w:val="Fuentedeprrafopredeter"/>
    <w:link w:val="Ttulo2"/>
    <w:uiPriority w:val="9"/>
    <w:rsid w:val="0081407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1407E"/>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unhideWhenUsed/>
    <w:qFormat/>
    <w:rsid w:val="00147A9E"/>
    <w:pPr>
      <w:outlineLvl w:val="9"/>
    </w:pPr>
  </w:style>
  <w:style w:type="paragraph" w:styleId="TDC1">
    <w:name w:val="toc 1"/>
    <w:basedOn w:val="Normal"/>
    <w:next w:val="Normal"/>
    <w:autoRedefine/>
    <w:uiPriority w:val="39"/>
    <w:unhideWhenUsed/>
    <w:rsid w:val="00BE3247"/>
    <w:pPr>
      <w:spacing w:before="120" w:after="0"/>
    </w:pPr>
    <w:rPr>
      <w:rFonts w:asciiTheme="minorHAnsi" w:hAnsiTheme="minorHAnsi"/>
      <w:b/>
      <w:bCs/>
      <w:sz w:val="22"/>
    </w:rPr>
  </w:style>
  <w:style w:type="paragraph" w:styleId="TDC2">
    <w:name w:val="toc 2"/>
    <w:basedOn w:val="Normal"/>
    <w:next w:val="Normal"/>
    <w:autoRedefine/>
    <w:uiPriority w:val="39"/>
    <w:unhideWhenUsed/>
    <w:rsid w:val="00BE3247"/>
    <w:pPr>
      <w:spacing w:after="0"/>
      <w:ind w:left="240"/>
    </w:pPr>
    <w:rPr>
      <w:rFonts w:asciiTheme="minorHAnsi" w:hAnsiTheme="minorHAnsi"/>
      <w:sz w:val="22"/>
    </w:rPr>
  </w:style>
  <w:style w:type="paragraph" w:styleId="TDC3">
    <w:name w:val="toc 3"/>
    <w:basedOn w:val="Normal"/>
    <w:next w:val="Normal"/>
    <w:autoRedefine/>
    <w:uiPriority w:val="39"/>
    <w:unhideWhenUsed/>
    <w:rsid w:val="007D6FF8"/>
    <w:pPr>
      <w:spacing w:after="0"/>
      <w:ind w:left="480"/>
    </w:pPr>
    <w:rPr>
      <w:rFonts w:asciiTheme="minorHAnsi" w:hAnsiTheme="minorHAnsi"/>
      <w:i/>
      <w:sz w:val="22"/>
    </w:rPr>
  </w:style>
  <w:style w:type="character" w:styleId="Hipervnculo">
    <w:name w:val="Hyperlink"/>
    <w:basedOn w:val="Fuentedeprrafopredeter"/>
    <w:uiPriority w:val="99"/>
    <w:unhideWhenUsed/>
    <w:rsid w:val="00147A9E"/>
    <w:rPr>
      <w:color w:val="0000FF" w:themeColor="hyperlink"/>
      <w:u w:val="single"/>
    </w:rPr>
  </w:style>
  <w:style w:type="paragraph" w:styleId="Textodeglobo">
    <w:name w:val="Balloon Text"/>
    <w:basedOn w:val="Normal"/>
    <w:link w:val="TextodegloboCar"/>
    <w:uiPriority w:val="99"/>
    <w:semiHidden/>
    <w:unhideWhenUsed/>
    <w:rsid w:val="00147A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A9E"/>
    <w:rPr>
      <w:rFonts w:ascii="Tahoma" w:hAnsi="Tahoma" w:cs="Tahoma"/>
      <w:sz w:val="16"/>
      <w:szCs w:val="16"/>
    </w:rPr>
  </w:style>
  <w:style w:type="paragraph" w:styleId="Textonotaalfinal">
    <w:name w:val="endnote text"/>
    <w:basedOn w:val="Normal"/>
    <w:link w:val="TextonotaalfinalCar"/>
    <w:uiPriority w:val="99"/>
    <w:semiHidden/>
    <w:unhideWhenUsed/>
    <w:rsid w:val="00D048C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048C1"/>
    <w:rPr>
      <w:sz w:val="20"/>
      <w:szCs w:val="20"/>
    </w:rPr>
  </w:style>
  <w:style w:type="character" w:styleId="Refdenotaalfinal">
    <w:name w:val="endnote reference"/>
    <w:basedOn w:val="Fuentedeprrafopredeter"/>
    <w:uiPriority w:val="99"/>
    <w:semiHidden/>
    <w:unhideWhenUsed/>
    <w:rsid w:val="00D048C1"/>
    <w:rPr>
      <w:vertAlign w:val="superscript"/>
    </w:rPr>
  </w:style>
  <w:style w:type="paragraph" w:customStyle="1" w:styleId="Default">
    <w:name w:val="Default"/>
    <w:rsid w:val="000D068F"/>
    <w:pPr>
      <w:autoSpaceDE w:val="0"/>
      <w:autoSpaceDN w:val="0"/>
      <w:adjustRightInd w:val="0"/>
      <w:spacing w:after="0" w:line="240" w:lineRule="auto"/>
    </w:pPr>
    <w:rPr>
      <w:rFonts w:ascii="Calibri" w:hAnsi="Calibri" w:cs="Calibri"/>
      <w:color w:val="000000"/>
      <w:szCs w:val="24"/>
    </w:rPr>
  </w:style>
  <w:style w:type="character" w:styleId="Textodelmarcadordeposicin">
    <w:name w:val="Placeholder Text"/>
    <w:basedOn w:val="Fuentedeprrafopredeter"/>
    <w:uiPriority w:val="99"/>
    <w:semiHidden/>
    <w:rsid w:val="002811D0"/>
    <w:rPr>
      <w:color w:val="808080"/>
    </w:rPr>
  </w:style>
  <w:style w:type="paragraph" w:styleId="Sinespaciado">
    <w:name w:val="No Spacing"/>
    <w:link w:val="SinespaciadoCar"/>
    <w:uiPriority w:val="1"/>
    <w:rsid w:val="009124E8"/>
    <w:pPr>
      <w:spacing w:after="0" w:line="240" w:lineRule="auto"/>
    </w:pPr>
    <w:rPr>
      <w:rFonts w:asciiTheme="minorHAnsi" w:eastAsiaTheme="minorEastAsia" w:hAnsiTheme="minorHAnsi" w:cstheme="minorBidi"/>
      <w:sz w:val="22"/>
    </w:rPr>
  </w:style>
  <w:style w:type="character" w:customStyle="1" w:styleId="SinespaciadoCar">
    <w:name w:val="Sin espaciado Car"/>
    <w:basedOn w:val="Fuentedeprrafopredeter"/>
    <w:link w:val="Sinespaciado"/>
    <w:uiPriority w:val="1"/>
    <w:rsid w:val="009124E8"/>
    <w:rPr>
      <w:rFonts w:asciiTheme="minorHAnsi" w:eastAsiaTheme="minorEastAsia" w:hAnsiTheme="minorHAnsi" w:cstheme="minorBidi"/>
      <w:sz w:val="22"/>
    </w:rPr>
  </w:style>
  <w:style w:type="paragraph" w:styleId="Encabezado">
    <w:name w:val="header"/>
    <w:basedOn w:val="Normal"/>
    <w:link w:val="EncabezadoCar"/>
    <w:uiPriority w:val="99"/>
    <w:unhideWhenUsed/>
    <w:rsid w:val="006F5D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5D51"/>
  </w:style>
  <w:style w:type="paragraph" w:styleId="Piedepgina">
    <w:name w:val="footer"/>
    <w:basedOn w:val="Normal"/>
    <w:link w:val="PiedepginaCar"/>
    <w:uiPriority w:val="99"/>
    <w:unhideWhenUsed/>
    <w:rsid w:val="006F5D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5D51"/>
  </w:style>
  <w:style w:type="table" w:styleId="Cuadrculaclara-nfasis6">
    <w:name w:val="Light Grid Accent 6"/>
    <w:basedOn w:val="Tablanormal"/>
    <w:uiPriority w:val="62"/>
    <w:rsid w:val="005E358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3">
    <w:name w:val="Medium Shading 1 Accent 3"/>
    <w:basedOn w:val="Tablanormal"/>
    <w:uiPriority w:val="63"/>
    <w:rsid w:val="00A97C3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A97C3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6653D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Refdecomentario">
    <w:name w:val="annotation reference"/>
    <w:basedOn w:val="Fuentedeprrafopredeter"/>
    <w:uiPriority w:val="99"/>
    <w:semiHidden/>
    <w:unhideWhenUsed/>
    <w:rsid w:val="009A563C"/>
    <w:rPr>
      <w:sz w:val="16"/>
      <w:szCs w:val="16"/>
    </w:rPr>
  </w:style>
  <w:style w:type="paragraph" w:styleId="Textocomentario">
    <w:name w:val="annotation text"/>
    <w:basedOn w:val="Normal"/>
    <w:link w:val="TextocomentarioCar"/>
    <w:uiPriority w:val="99"/>
    <w:semiHidden/>
    <w:unhideWhenUsed/>
    <w:rsid w:val="009A56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563C"/>
    <w:rPr>
      <w:sz w:val="20"/>
      <w:szCs w:val="20"/>
    </w:rPr>
  </w:style>
  <w:style w:type="paragraph" w:styleId="Asuntodelcomentario">
    <w:name w:val="annotation subject"/>
    <w:basedOn w:val="Textocomentario"/>
    <w:next w:val="Textocomentario"/>
    <w:link w:val="AsuntodelcomentarioCar"/>
    <w:uiPriority w:val="99"/>
    <w:semiHidden/>
    <w:unhideWhenUsed/>
    <w:rsid w:val="009A563C"/>
    <w:rPr>
      <w:b/>
      <w:bCs/>
    </w:rPr>
  </w:style>
  <w:style w:type="character" w:customStyle="1" w:styleId="AsuntodelcomentarioCar">
    <w:name w:val="Asunto del comentario Car"/>
    <w:basedOn w:val="TextocomentarioCar"/>
    <w:link w:val="Asuntodelcomentario"/>
    <w:uiPriority w:val="99"/>
    <w:semiHidden/>
    <w:rsid w:val="009A563C"/>
    <w:rPr>
      <w:b/>
      <w:bCs/>
      <w:sz w:val="20"/>
      <w:szCs w:val="20"/>
    </w:rPr>
  </w:style>
  <w:style w:type="paragraph" w:styleId="Textosinformato">
    <w:name w:val="Plain Text"/>
    <w:basedOn w:val="Normal"/>
    <w:link w:val="TextosinformatoCar"/>
    <w:semiHidden/>
    <w:rsid w:val="00980264"/>
    <w:pPr>
      <w:spacing w:after="0" w:line="240" w:lineRule="auto"/>
    </w:pPr>
    <w:rPr>
      <w:rFonts w:ascii="Courier New" w:eastAsia="Times New Roman" w:hAnsi="Courier New"/>
      <w:sz w:val="20"/>
      <w:szCs w:val="20"/>
      <w:lang w:val="fr-FR" w:eastAsia="fr-FR"/>
    </w:rPr>
  </w:style>
  <w:style w:type="character" w:customStyle="1" w:styleId="TextosinformatoCar">
    <w:name w:val="Texto sin formato Car"/>
    <w:basedOn w:val="Fuentedeprrafopredeter"/>
    <w:link w:val="Textosinformato"/>
    <w:semiHidden/>
    <w:rsid w:val="00980264"/>
    <w:rPr>
      <w:rFonts w:ascii="Courier New" w:eastAsia="Times New Roman" w:hAnsi="Courier New"/>
      <w:sz w:val="20"/>
      <w:szCs w:val="20"/>
      <w:lang w:val="fr-FR" w:eastAsia="fr-FR"/>
    </w:rPr>
  </w:style>
  <w:style w:type="character" w:customStyle="1" w:styleId="apple-converted-space">
    <w:name w:val="apple-converted-space"/>
    <w:basedOn w:val="Fuentedeprrafopredeter"/>
    <w:rsid w:val="00980264"/>
  </w:style>
  <w:style w:type="character" w:customStyle="1" w:styleId="st">
    <w:name w:val="st"/>
    <w:basedOn w:val="Fuentedeprrafopredeter"/>
    <w:rsid w:val="00980264"/>
  </w:style>
  <w:style w:type="character" w:styleId="nfasis">
    <w:name w:val="Emphasis"/>
    <w:basedOn w:val="Fuentedeprrafopredeter"/>
    <w:uiPriority w:val="20"/>
    <w:rsid w:val="00980264"/>
    <w:rPr>
      <w:i/>
      <w:iCs/>
    </w:rPr>
  </w:style>
  <w:style w:type="character" w:customStyle="1" w:styleId="a">
    <w:name w:val="a"/>
    <w:basedOn w:val="Fuentedeprrafopredeter"/>
    <w:rsid w:val="00701C64"/>
  </w:style>
  <w:style w:type="character" w:customStyle="1" w:styleId="l7">
    <w:name w:val="l7"/>
    <w:basedOn w:val="Fuentedeprrafopredeter"/>
    <w:rsid w:val="008F7457"/>
  </w:style>
  <w:style w:type="character" w:customStyle="1" w:styleId="l6">
    <w:name w:val="l6"/>
    <w:basedOn w:val="Fuentedeprrafopredeter"/>
    <w:rsid w:val="008F7457"/>
  </w:style>
  <w:style w:type="character" w:customStyle="1" w:styleId="l8">
    <w:name w:val="l8"/>
    <w:basedOn w:val="Fuentedeprrafopredeter"/>
    <w:rsid w:val="008F7457"/>
  </w:style>
  <w:style w:type="character" w:customStyle="1" w:styleId="l9">
    <w:name w:val="l9"/>
    <w:basedOn w:val="Fuentedeprrafopredeter"/>
    <w:rsid w:val="008F7457"/>
  </w:style>
  <w:style w:type="table" w:styleId="Sombreadomedio2-nfasis3">
    <w:name w:val="Medium Shading 2 Accent 3"/>
    <w:basedOn w:val="Tablanormal"/>
    <w:uiPriority w:val="64"/>
    <w:rsid w:val="008D61B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RINCIPAL1">
    <w:name w:val="PRINCIPAL 1"/>
    <w:basedOn w:val="Normal"/>
    <w:next w:val="SUBPRINCIPALAZUL"/>
    <w:autoRedefine/>
    <w:qFormat/>
    <w:rsid w:val="003145F6"/>
    <w:pPr>
      <w:widowControl w:val="0"/>
      <w:numPr>
        <w:numId w:val="1"/>
      </w:numPr>
      <w:suppressAutoHyphens/>
      <w:autoSpaceDE w:val="0"/>
      <w:autoSpaceDN w:val="0"/>
      <w:adjustRightInd w:val="0"/>
      <w:spacing w:before="40" w:after="120" w:line="240" w:lineRule="auto"/>
      <w:textAlignment w:val="center"/>
    </w:pPr>
    <w:rPr>
      <w:rFonts w:ascii="Gill Sans" w:eastAsia="MS Gothic" w:hAnsi="Gill Sans" w:cs="Gill Sans"/>
      <w:b/>
      <w:iCs/>
      <w:noProof/>
      <w:color w:val="6D5321"/>
      <w:sz w:val="36"/>
      <w:szCs w:val="36"/>
      <w:lang w:eastAsia="es-ES" w:bidi="en-US"/>
    </w:rPr>
  </w:style>
  <w:style w:type="table" w:customStyle="1" w:styleId="Sombreadoclaro1">
    <w:name w:val="Sombreado claro1"/>
    <w:basedOn w:val="Tablanormal"/>
    <w:uiPriority w:val="60"/>
    <w:rsid w:val="00E273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3">
    <w:name w:val="Light List Accent 3"/>
    <w:basedOn w:val="Tablanormal"/>
    <w:uiPriority w:val="61"/>
    <w:rsid w:val="00E2738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otranslate">
    <w:name w:val="notranslate"/>
    <w:basedOn w:val="Fuentedeprrafopredeter"/>
    <w:rsid w:val="00A61CF1"/>
  </w:style>
  <w:style w:type="table" w:styleId="Sombreadomedio1-nfasis6">
    <w:name w:val="Medium Shading 1 Accent 6"/>
    <w:basedOn w:val="Tablanormal"/>
    <w:uiPriority w:val="63"/>
    <w:rsid w:val="006155D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6155D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11">
    <w:name w:val="Sombreado claro - Énfasis 11"/>
    <w:basedOn w:val="Tablanormal"/>
    <w:uiPriority w:val="60"/>
    <w:rsid w:val="006155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ennegrita">
    <w:name w:val="Strong"/>
    <w:basedOn w:val="Fuentedeprrafopredeter"/>
    <w:uiPriority w:val="22"/>
    <w:rsid w:val="006A2FA9"/>
    <w:rPr>
      <w:b/>
      <w:bCs/>
    </w:rPr>
  </w:style>
  <w:style w:type="table" w:customStyle="1" w:styleId="Sombreadomedio2-nfasis11">
    <w:name w:val="Sombreado medio 2 - Énfasis 11"/>
    <w:basedOn w:val="Tablanormal"/>
    <w:uiPriority w:val="64"/>
    <w:rsid w:val="00D13E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0344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0344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xtonormal">
    <w:name w:val="textonormal"/>
    <w:basedOn w:val="Normal"/>
    <w:rsid w:val="00BE4E15"/>
    <w:pPr>
      <w:spacing w:before="100" w:beforeAutospacing="1" w:after="100" w:afterAutospacing="1" w:line="240" w:lineRule="auto"/>
    </w:pPr>
    <w:rPr>
      <w:rFonts w:eastAsia="Times New Roman"/>
      <w:szCs w:val="24"/>
      <w:lang w:val="es-SV" w:eastAsia="es-SV"/>
    </w:rPr>
  </w:style>
  <w:style w:type="table" w:styleId="Listamedia1-nfasis5">
    <w:name w:val="Medium List 1 Accent 5"/>
    <w:basedOn w:val="Tablanormal"/>
    <w:uiPriority w:val="65"/>
    <w:rsid w:val="0078704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medio2-nfasis5">
    <w:name w:val="Medium Shading 2 Accent 5"/>
    <w:basedOn w:val="Tablanormal"/>
    <w:uiPriority w:val="64"/>
    <w:rsid w:val="008B4D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4">
    <w:name w:val="Light Grid Accent 4"/>
    <w:basedOn w:val="Tablanormal"/>
    <w:uiPriority w:val="62"/>
    <w:rsid w:val="00B94D5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Cuadrculaclara-nfasis11">
    <w:name w:val="Cuadrícula clara - Énfasis 11"/>
    <w:basedOn w:val="Tablanormal"/>
    <w:uiPriority w:val="62"/>
    <w:rsid w:val="00583F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2B79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media2-nfasis5">
    <w:name w:val="Medium Grid 2 Accent 5"/>
    <w:basedOn w:val="Tablanormal"/>
    <w:uiPriority w:val="68"/>
    <w:rsid w:val="005F70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clara-nfasis6">
    <w:name w:val="Light List Accent 6"/>
    <w:basedOn w:val="Tablanormal"/>
    <w:uiPriority w:val="61"/>
    <w:rsid w:val="009F66D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nfasis2">
    <w:name w:val="Light Shading Accent 2"/>
    <w:basedOn w:val="Tablanormal"/>
    <w:uiPriority w:val="60"/>
    <w:rsid w:val="00886C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aconcuadrcula1">
    <w:name w:val="Tabla con cuadrícula1"/>
    <w:basedOn w:val="Tablanormal"/>
    <w:next w:val="Tablaconcuadrcula"/>
    <w:uiPriority w:val="59"/>
    <w:rsid w:val="001075C9"/>
    <w:pPr>
      <w:spacing w:after="0" w:line="240" w:lineRule="auto"/>
    </w:pPr>
    <w:rPr>
      <w:rFonts w:ascii="Calibri" w:hAnsi="Calibri"/>
      <w:sz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1-nfasis31">
    <w:name w:val="Cuadrícula media 1 - Énfasis 31"/>
    <w:basedOn w:val="Tablanormal"/>
    <w:uiPriority w:val="67"/>
    <w:rsid w:val="001075C9"/>
    <w:pPr>
      <w:spacing w:after="0" w:line="240" w:lineRule="auto"/>
    </w:pPr>
    <w:rPr>
      <w:rFonts w:ascii="Calibri" w:hAnsi="Calibri"/>
      <w:sz w:val="22"/>
      <w:lang w:val="es-SV"/>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clara-nfasis31">
    <w:name w:val="Lista clara - Énfasis 31"/>
    <w:basedOn w:val="Tablanormal"/>
    <w:next w:val="Listaclara-nfasis3"/>
    <w:uiPriority w:val="61"/>
    <w:rsid w:val="001075C9"/>
    <w:pPr>
      <w:spacing w:after="0" w:line="240" w:lineRule="auto"/>
    </w:pPr>
    <w:rPr>
      <w:rFonts w:ascii="Calibri" w:hAnsi="Calibri"/>
      <w:sz w:val="22"/>
      <w:lang w:val="es-SV"/>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media1-nfasis3">
    <w:name w:val="Medium Grid 1 Accent 3"/>
    <w:basedOn w:val="Tablanormal"/>
    <w:uiPriority w:val="67"/>
    <w:rsid w:val="001075C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5">
    <w:name w:val="Medium Grid 1 Accent 5"/>
    <w:basedOn w:val="Tablanormal"/>
    <w:uiPriority w:val="67"/>
    <w:rsid w:val="00FC1A5D"/>
    <w:pPr>
      <w:spacing w:after="0" w:line="240" w:lineRule="auto"/>
    </w:pPr>
    <w:rPr>
      <w:rFonts w:asciiTheme="minorHAnsi" w:eastAsiaTheme="minorEastAsia" w:hAnsiTheme="minorHAnsi" w:cstheme="minorBidi"/>
      <w:sz w:val="22"/>
      <w:lang w:val="es-SV" w:eastAsia="es-SV"/>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rmalWeb">
    <w:name w:val="Normal (Web)"/>
    <w:basedOn w:val="Normal"/>
    <w:uiPriority w:val="99"/>
    <w:semiHidden/>
    <w:unhideWhenUsed/>
    <w:rsid w:val="00CC11D2"/>
    <w:pPr>
      <w:spacing w:before="100" w:beforeAutospacing="1" w:after="100" w:afterAutospacing="1" w:line="240" w:lineRule="auto"/>
    </w:pPr>
    <w:rPr>
      <w:rFonts w:eastAsia="Times New Roman"/>
      <w:szCs w:val="24"/>
      <w:lang w:val="es-SV" w:eastAsia="es-SV"/>
    </w:rPr>
  </w:style>
  <w:style w:type="paragraph" w:styleId="Revisin">
    <w:name w:val="Revision"/>
    <w:hidden/>
    <w:uiPriority w:val="99"/>
    <w:semiHidden/>
    <w:rsid w:val="00EE0A6D"/>
    <w:pPr>
      <w:spacing w:after="0" w:line="240" w:lineRule="auto"/>
    </w:pPr>
  </w:style>
  <w:style w:type="paragraph" w:customStyle="1" w:styleId="MARNparrafo">
    <w:name w:val="MARN parrafo"/>
    <w:basedOn w:val="Normal"/>
    <w:qFormat/>
    <w:rsid w:val="00D07B7C"/>
    <w:pPr>
      <w:spacing w:line="240" w:lineRule="auto"/>
      <w:jc w:val="both"/>
    </w:pPr>
    <w:rPr>
      <w:rFonts w:ascii="Gill Sans" w:hAnsi="Gill Sans" w:cs="Gill Sans"/>
      <w:color w:val="595959" w:themeColor="text1" w:themeTint="A6"/>
    </w:rPr>
  </w:style>
  <w:style w:type="paragraph" w:customStyle="1" w:styleId="SUBPRINCIPALAZUL">
    <w:name w:val="SUB PRINCIPAL AZUL"/>
    <w:basedOn w:val="Subttulo"/>
    <w:next w:val="SUBGRIS"/>
    <w:autoRedefine/>
    <w:qFormat/>
    <w:rsid w:val="00B76ECB"/>
    <w:pPr>
      <w:numPr>
        <w:numId w:val="1"/>
      </w:numPr>
    </w:pPr>
    <w:rPr>
      <w:rFonts w:ascii="Gill Sans" w:hAnsi="Gill Sans" w:cs="Gill Sans"/>
      <w:b/>
      <w:i w:val="0"/>
      <w:color w:val="365F91" w:themeColor="accent1" w:themeShade="BF"/>
    </w:rPr>
  </w:style>
  <w:style w:type="paragraph" w:customStyle="1" w:styleId="literal">
    <w:name w:val="literal"/>
    <w:basedOn w:val="Normal"/>
    <w:rsid w:val="00D07B7C"/>
    <w:pPr>
      <w:numPr>
        <w:numId w:val="4"/>
      </w:numPr>
    </w:pPr>
  </w:style>
  <w:style w:type="paragraph" w:customStyle="1" w:styleId="MARNsubbeige">
    <w:name w:val="MARN sub beige"/>
    <w:basedOn w:val="Prrafodelista"/>
    <w:qFormat/>
    <w:rsid w:val="00D07B7C"/>
    <w:pPr>
      <w:spacing w:before="120" w:after="240" w:line="240" w:lineRule="auto"/>
      <w:ind w:left="0"/>
      <w:jc w:val="both"/>
    </w:pPr>
    <w:rPr>
      <w:rFonts w:ascii="Gill Sans" w:hAnsi="Gill Sans" w:cs="Gill Sans"/>
      <w:b/>
      <w:color w:val="948A54" w:themeColor="background2" w:themeShade="80"/>
    </w:rPr>
  </w:style>
  <w:style w:type="paragraph" w:customStyle="1" w:styleId="MARNdot">
    <w:name w:val="MARN dot"/>
    <w:basedOn w:val="MARNparrafo"/>
    <w:qFormat/>
    <w:rsid w:val="00D07B7C"/>
    <w:pPr>
      <w:numPr>
        <w:numId w:val="2"/>
      </w:numPr>
    </w:pPr>
    <w:rPr>
      <w:lang w:val="es-SV"/>
    </w:rPr>
  </w:style>
  <w:style w:type="paragraph" w:customStyle="1" w:styleId="MARNliterales">
    <w:name w:val="MARN literales"/>
    <w:basedOn w:val="MARNparrafo"/>
    <w:qFormat/>
    <w:rsid w:val="00D07B7C"/>
    <w:pPr>
      <w:numPr>
        <w:numId w:val="3"/>
      </w:numPr>
    </w:pPr>
  </w:style>
  <w:style w:type="paragraph" w:customStyle="1" w:styleId="MARNfigura">
    <w:name w:val="MARN figura"/>
    <w:basedOn w:val="MARNparrafo"/>
    <w:qFormat/>
    <w:rsid w:val="004072C4"/>
    <w:pPr>
      <w:jc w:val="left"/>
    </w:pPr>
    <w:rPr>
      <w:sz w:val="18"/>
      <w:szCs w:val="18"/>
    </w:rPr>
  </w:style>
  <w:style w:type="paragraph" w:customStyle="1" w:styleId="SUBGRIS">
    <w:name w:val="SUB GRIS"/>
    <w:basedOn w:val="SUBPRINCIPALAZUL"/>
    <w:qFormat/>
    <w:rsid w:val="004072C4"/>
    <w:pPr>
      <w:numPr>
        <w:ilvl w:val="2"/>
      </w:numPr>
    </w:pPr>
    <w:rPr>
      <w:color w:val="595959" w:themeColor="text1" w:themeTint="A6"/>
    </w:rPr>
  </w:style>
  <w:style w:type="character" w:styleId="Hipervnculovisitado">
    <w:name w:val="FollowedHyperlink"/>
    <w:basedOn w:val="Fuentedeprrafopredeter"/>
    <w:uiPriority w:val="99"/>
    <w:semiHidden/>
    <w:unhideWhenUsed/>
    <w:rsid w:val="002D627B"/>
    <w:rPr>
      <w:color w:val="800080" w:themeColor="followedHyperlink"/>
      <w:u w:val="single"/>
    </w:rPr>
  </w:style>
  <w:style w:type="paragraph" w:styleId="Cita">
    <w:name w:val="Quote"/>
    <w:basedOn w:val="Normal"/>
    <w:next w:val="Normal"/>
    <w:link w:val="CitaCar"/>
    <w:uiPriority w:val="29"/>
    <w:rsid w:val="004A09DA"/>
    <w:rPr>
      <w:i/>
      <w:iCs/>
      <w:color w:val="000000" w:themeColor="text1"/>
    </w:rPr>
  </w:style>
  <w:style w:type="character" w:customStyle="1" w:styleId="CitaCar">
    <w:name w:val="Cita Car"/>
    <w:basedOn w:val="Fuentedeprrafopredeter"/>
    <w:link w:val="Cita"/>
    <w:uiPriority w:val="29"/>
    <w:rsid w:val="004A09DA"/>
    <w:rPr>
      <w:i/>
      <w:iCs/>
      <w:color w:val="000000" w:themeColor="text1"/>
    </w:rPr>
  </w:style>
  <w:style w:type="paragraph" w:customStyle="1" w:styleId="Estilo1">
    <w:name w:val="Estilo1"/>
    <w:basedOn w:val="PRINCIPAL1"/>
    <w:rsid w:val="002967C4"/>
  </w:style>
  <w:style w:type="paragraph" w:customStyle="1" w:styleId="TITULON">
    <w:name w:val="TITULON"/>
    <w:basedOn w:val="PRINCIPAL1"/>
    <w:rsid w:val="002967C4"/>
    <w:pPr>
      <w:numPr>
        <w:numId w:val="0"/>
      </w:numPr>
    </w:pPr>
  </w:style>
  <w:style w:type="paragraph" w:customStyle="1" w:styleId="MARNTITULON">
    <w:name w:val="MARN TITULON"/>
    <w:basedOn w:val="TITULON"/>
    <w:next w:val="PRINCIPAL1"/>
    <w:qFormat/>
    <w:rsid w:val="00B76ECB"/>
    <w:rPr>
      <w:sz w:val="40"/>
      <w:szCs w:val="40"/>
    </w:rPr>
  </w:style>
  <w:style w:type="paragraph" w:styleId="Subttulo">
    <w:name w:val="Subtitle"/>
    <w:basedOn w:val="Normal"/>
    <w:next w:val="Normal"/>
    <w:link w:val="SubttuloCar"/>
    <w:uiPriority w:val="11"/>
    <w:rsid w:val="00B76EC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B76ECB"/>
    <w:rPr>
      <w:rFonts w:asciiTheme="majorHAnsi" w:eastAsiaTheme="majorEastAsia" w:hAnsiTheme="majorHAnsi" w:cstheme="majorBidi"/>
      <w:i/>
      <w:iCs/>
      <w:color w:val="4F81BD" w:themeColor="accent1"/>
      <w:spacing w:val="15"/>
      <w:szCs w:val="24"/>
    </w:rPr>
  </w:style>
  <w:style w:type="character" w:styleId="Nmerodepgina">
    <w:name w:val="page number"/>
    <w:basedOn w:val="Fuentedeprrafopredeter"/>
    <w:uiPriority w:val="99"/>
    <w:semiHidden/>
    <w:unhideWhenUsed/>
    <w:rsid w:val="008C76CF"/>
  </w:style>
  <w:style w:type="paragraph" w:styleId="TDC4">
    <w:name w:val="toc 4"/>
    <w:basedOn w:val="Normal"/>
    <w:next w:val="Normal"/>
    <w:autoRedefine/>
    <w:uiPriority w:val="39"/>
    <w:unhideWhenUsed/>
    <w:rsid w:val="00DA182C"/>
    <w:pPr>
      <w:spacing w:after="0"/>
      <w:ind w:left="720"/>
    </w:pPr>
    <w:rPr>
      <w:rFonts w:asciiTheme="minorHAnsi" w:hAnsiTheme="minorHAnsi"/>
      <w:sz w:val="18"/>
      <w:szCs w:val="18"/>
    </w:rPr>
  </w:style>
  <w:style w:type="paragraph" w:styleId="TDC5">
    <w:name w:val="toc 5"/>
    <w:basedOn w:val="Normal"/>
    <w:next w:val="Normal"/>
    <w:autoRedefine/>
    <w:uiPriority w:val="39"/>
    <w:unhideWhenUsed/>
    <w:rsid w:val="00DA182C"/>
    <w:pPr>
      <w:spacing w:after="0"/>
      <w:ind w:left="960"/>
    </w:pPr>
    <w:rPr>
      <w:rFonts w:asciiTheme="minorHAnsi" w:hAnsiTheme="minorHAnsi"/>
      <w:sz w:val="18"/>
      <w:szCs w:val="18"/>
    </w:rPr>
  </w:style>
  <w:style w:type="paragraph" w:styleId="TDC6">
    <w:name w:val="toc 6"/>
    <w:basedOn w:val="Normal"/>
    <w:next w:val="Normal"/>
    <w:autoRedefine/>
    <w:uiPriority w:val="39"/>
    <w:unhideWhenUsed/>
    <w:rsid w:val="00DA182C"/>
    <w:pPr>
      <w:spacing w:after="0"/>
      <w:ind w:left="1200"/>
    </w:pPr>
    <w:rPr>
      <w:rFonts w:asciiTheme="minorHAnsi" w:hAnsiTheme="minorHAnsi"/>
      <w:sz w:val="18"/>
      <w:szCs w:val="18"/>
    </w:rPr>
  </w:style>
  <w:style w:type="paragraph" w:styleId="TDC7">
    <w:name w:val="toc 7"/>
    <w:basedOn w:val="Normal"/>
    <w:next w:val="Normal"/>
    <w:autoRedefine/>
    <w:uiPriority w:val="39"/>
    <w:unhideWhenUsed/>
    <w:rsid w:val="00DA182C"/>
    <w:pPr>
      <w:spacing w:after="0"/>
      <w:ind w:left="1440"/>
    </w:pPr>
    <w:rPr>
      <w:rFonts w:asciiTheme="minorHAnsi" w:hAnsiTheme="minorHAnsi"/>
      <w:sz w:val="18"/>
      <w:szCs w:val="18"/>
    </w:rPr>
  </w:style>
  <w:style w:type="paragraph" w:styleId="TDC8">
    <w:name w:val="toc 8"/>
    <w:basedOn w:val="Normal"/>
    <w:next w:val="Normal"/>
    <w:autoRedefine/>
    <w:uiPriority w:val="39"/>
    <w:unhideWhenUsed/>
    <w:rsid w:val="00DA182C"/>
    <w:pPr>
      <w:spacing w:after="0"/>
      <w:ind w:left="1680"/>
    </w:pPr>
    <w:rPr>
      <w:rFonts w:asciiTheme="minorHAnsi" w:hAnsiTheme="minorHAnsi"/>
      <w:sz w:val="18"/>
      <w:szCs w:val="18"/>
    </w:rPr>
  </w:style>
  <w:style w:type="paragraph" w:styleId="TDC9">
    <w:name w:val="toc 9"/>
    <w:basedOn w:val="Normal"/>
    <w:next w:val="Normal"/>
    <w:autoRedefine/>
    <w:uiPriority w:val="39"/>
    <w:unhideWhenUsed/>
    <w:rsid w:val="00DA182C"/>
    <w:pPr>
      <w:spacing w:after="0"/>
      <w:ind w:left="1920"/>
    </w:pPr>
    <w:rPr>
      <w:rFonts w:asciiTheme="minorHAnsi" w:hAnsiTheme="minorHAnsi"/>
      <w:sz w:val="18"/>
      <w:szCs w:val="18"/>
    </w:rPr>
  </w:style>
  <w:style w:type="paragraph" w:styleId="Mapadeldocumento">
    <w:name w:val="Document Map"/>
    <w:basedOn w:val="Normal"/>
    <w:link w:val="MapadeldocumentoCar"/>
    <w:uiPriority w:val="99"/>
    <w:semiHidden/>
    <w:unhideWhenUsed/>
    <w:rsid w:val="001A67E1"/>
    <w:pPr>
      <w:spacing w:after="0" w:line="240" w:lineRule="auto"/>
    </w:pPr>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1A67E1"/>
    <w:rPr>
      <w:rFonts w:ascii="Lucida Grande" w:hAnsi="Lucida Grande" w:cs="Lucida Grande"/>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29265">
      <w:bodyDiv w:val="1"/>
      <w:marLeft w:val="0"/>
      <w:marRight w:val="0"/>
      <w:marTop w:val="0"/>
      <w:marBottom w:val="0"/>
      <w:divBdr>
        <w:top w:val="none" w:sz="0" w:space="0" w:color="auto"/>
        <w:left w:val="none" w:sz="0" w:space="0" w:color="auto"/>
        <w:bottom w:val="none" w:sz="0" w:space="0" w:color="auto"/>
        <w:right w:val="none" w:sz="0" w:space="0" w:color="auto"/>
      </w:divBdr>
    </w:div>
    <w:div w:id="137573280">
      <w:bodyDiv w:val="1"/>
      <w:marLeft w:val="0"/>
      <w:marRight w:val="0"/>
      <w:marTop w:val="0"/>
      <w:marBottom w:val="0"/>
      <w:divBdr>
        <w:top w:val="none" w:sz="0" w:space="0" w:color="auto"/>
        <w:left w:val="none" w:sz="0" w:space="0" w:color="auto"/>
        <w:bottom w:val="none" w:sz="0" w:space="0" w:color="auto"/>
        <w:right w:val="none" w:sz="0" w:space="0" w:color="auto"/>
      </w:divBdr>
    </w:div>
    <w:div w:id="144707164">
      <w:bodyDiv w:val="1"/>
      <w:marLeft w:val="0"/>
      <w:marRight w:val="0"/>
      <w:marTop w:val="0"/>
      <w:marBottom w:val="0"/>
      <w:divBdr>
        <w:top w:val="none" w:sz="0" w:space="0" w:color="auto"/>
        <w:left w:val="none" w:sz="0" w:space="0" w:color="auto"/>
        <w:bottom w:val="none" w:sz="0" w:space="0" w:color="auto"/>
        <w:right w:val="none" w:sz="0" w:space="0" w:color="auto"/>
      </w:divBdr>
    </w:div>
    <w:div w:id="200702907">
      <w:bodyDiv w:val="1"/>
      <w:marLeft w:val="0"/>
      <w:marRight w:val="0"/>
      <w:marTop w:val="0"/>
      <w:marBottom w:val="0"/>
      <w:divBdr>
        <w:top w:val="none" w:sz="0" w:space="0" w:color="auto"/>
        <w:left w:val="none" w:sz="0" w:space="0" w:color="auto"/>
        <w:bottom w:val="none" w:sz="0" w:space="0" w:color="auto"/>
        <w:right w:val="none" w:sz="0" w:space="0" w:color="auto"/>
      </w:divBdr>
    </w:div>
    <w:div w:id="210462228">
      <w:bodyDiv w:val="1"/>
      <w:marLeft w:val="0"/>
      <w:marRight w:val="0"/>
      <w:marTop w:val="0"/>
      <w:marBottom w:val="0"/>
      <w:divBdr>
        <w:top w:val="none" w:sz="0" w:space="0" w:color="auto"/>
        <w:left w:val="none" w:sz="0" w:space="0" w:color="auto"/>
        <w:bottom w:val="none" w:sz="0" w:space="0" w:color="auto"/>
        <w:right w:val="none" w:sz="0" w:space="0" w:color="auto"/>
      </w:divBdr>
    </w:div>
    <w:div w:id="509874133">
      <w:bodyDiv w:val="1"/>
      <w:marLeft w:val="0"/>
      <w:marRight w:val="0"/>
      <w:marTop w:val="0"/>
      <w:marBottom w:val="0"/>
      <w:divBdr>
        <w:top w:val="none" w:sz="0" w:space="0" w:color="auto"/>
        <w:left w:val="none" w:sz="0" w:space="0" w:color="auto"/>
        <w:bottom w:val="none" w:sz="0" w:space="0" w:color="auto"/>
        <w:right w:val="none" w:sz="0" w:space="0" w:color="auto"/>
      </w:divBdr>
    </w:div>
    <w:div w:id="524710328">
      <w:bodyDiv w:val="1"/>
      <w:marLeft w:val="0"/>
      <w:marRight w:val="0"/>
      <w:marTop w:val="0"/>
      <w:marBottom w:val="0"/>
      <w:divBdr>
        <w:top w:val="none" w:sz="0" w:space="0" w:color="auto"/>
        <w:left w:val="none" w:sz="0" w:space="0" w:color="auto"/>
        <w:bottom w:val="none" w:sz="0" w:space="0" w:color="auto"/>
        <w:right w:val="none" w:sz="0" w:space="0" w:color="auto"/>
      </w:divBdr>
    </w:div>
    <w:div w:id="572129626">
      <w:bodyDiv w:val="1"/>
      <w:marLeft w:val="0"/>
      <w:marRight w:val="0"/>
      <w:marTop w:val="0"/>
      <w:marBottom w:val="0"/>
      <w:divBdr>
        <w:top w:val="none" w:sz="0" w:space="0" w:color="auto"/>
        <w:left w:val="none" w:sz="0" w:space="0" w:color="auto"/>
        <w:bottom w:val="none" w:sz="0" w:space="0" w:color="auto"/>
        <w:right w:val="none" w:sz="0" w:space="0" w:color="auto"/>
      </w:divBdr>
    </w:div>
    <w:div w:id="575818856">
      <w:bodyDiv w:val="1"/>
      <w:marLeft w:val="0"/>
      <w:marRight w:val="0"/>
      <w:marTop w:val="0"/>
      <w:marBottom w:val="0"/>
      <w:divBdr>
        <w:top w:val="none" w:sz="0" w:space="0" w:color="auto"/>
        <w:left w:val="none" w:sz="0" w:space="0" w:color="auto"/>
        <w:bottom w:val="none" w:sz="0" w:space="0" w:color="auto"/>
        <w:right w:val="none" w:sz="0" w:space="0" w:color="auto"/>
      </w:divBdr>
    </w:div>
    <w:div w:id="748119326">
      <w:bodyDiv w:val="1"/>
      <w:marLeft w:val="0"/>
      <w:marRight w:val="0"/>
      <w:marTop w:val="0"/>
      <w:marBottom w:val="0"/>
      <w:divBdr>
        <w:top w:val="none" w:sz="0" w:space="0" w:color="auto"/>
        <w:left w:val="none" w:sz="0" w:space="0" w:color="auto"/>
        <w:bottom w:val="none" w:sz="0" w:space="0" w:color="auto"/>
        <w:right w:val="none" w:sz="0" w:space="0" w:color="auto"/>
      </w:divBdr>
    </w:div>
    <w:div w:id="829828231">
      <w:bodyDiv w:val="1"/>
      <w:marLeft w:val="0"/>
      <w:marRight w:val="0"/>
      <w:marTop w:val="0"/>
      <w:marBottom w:val="0"/>
      <w:divBdr>
        <w:top w:val="none" w:sz="0" w:space="0" w:color="auto"/>
        <w:left w:val="none" w:sz="0" w:space="0" w:color="auto"/>
        <w:bottom w:val="none" w:sz="0" w:space="0" w:color="auto"/>
        <w:right w:val="none" w:sz="0" w:space="0" w:color="auto"/>
      </w:divBdr>
    </w:div>
    <w:div w:id="850024310">
      <w:bodyDiv w:val="1"/>
      <w:marLeft w:val="0"/>
      <w:marRight w:val="0"/>
      <w:marTop w:val="0"/>
      <w:marBottom w:val="0"/>
      <w:divBdr>
        <w:top w:val="none" w:sz="0" w:space="0" w:color="auto"/>
        <w:left w:val="none" w:sz="0" w:space="0" w:color="auto"/>
        <w:bottom w:val="none" w:sz="0" w:space="0" w:color="auto"/>
        <w:right w:val="none" w:sz="0" w:space="0" w:color="auto"/>
      </w:divBdr>
    </w:div>
    <w:div w:id="867573181">
      <w:bodyDiv w:val="1"/>
      <w:marLeft w:val="0"/>
      <w:marRight w:val="0"/>
      <w:marTop w:val="0"/>
      <w:marBottom w:val="0"/>
      <w:divBdr>
        <w:top w:val="none" w:sz="0" w:space="0" w:color="auto"/>
        <w:left w:val="none" w:sz="0" w:space="0" w:color="auto"/>
        <w:bottom w:val="none" w:sz="0" w:space="0" w:color="auto"/>
        <w:right w:val="none" w:sz="0" w:space="0" w:color="auto"/>
      </w:divBdr>
    </w:div>
    <w:div w:id="962232027">
      <w:bodyDiv w:val="1"/>
      <w:marLeft w:val="0"/>
      <w:marRight w:val="0"/>
      <w:marTop w:val="0"/>
      <w:marBottom w:val="0"/>
      <w:divBdr>
        <w:top w:val="none" w:sz="0" w:space="0" w:color="auto"/>
        <w:left w:val="none" w:sz="0" w:space="0" w:color="auto"/>
        <w:bottom w:val="none" w:sz="0" w:space="0" w:color="auto"/>
        <w:right w:val="none" w:sz="0" w:space="0" w:color="auto"/>
      </w:divBdr>
    </w:div>
    <w:div w:id="1272780939">
      <w:bodyDiv w:val="1"/>
      <w:marLeft w:val="0"/>
      <w:marRight w:val="0"/>
      <w:marTop w:val="0"/>
      <w:marBottom w:val="0"/>
      <w:divBdr>
        <w:top w:val="none" w:sz="0" w:space="0" w:color="auto"/>
        <w:left w:val="none" w:sz="0" w:space="0" w:color="auto"/>
        <w:bottom w:val="none" w:sz="0" w:space="0" w:color="auto"/>
        <w:right w:val="none" w:sz="0" w:space="0" w:color="auto"/>
      </w:divBdr>
    </w:div>
    <w:div w:id="1363479644">
      <w:bodyDiv w:val="1"/>
      <w:marLeft w:val="0"/>
      <w:marRight w:val="0"/>
      <w:marTop w:val="0"/>
      <w:marBottom w:val="0"/>
      <w:divBdr>
        <w:top w:val="none" w:sz="0" w:space="0" w:color="auto"/>
        <w:left w:val="none" w:sz="0" w:space="0" w:color="auto"/>
        <w:bottom w:val="none" w:sz="0" w:space="0" w:color="auto"/>
        <w:right w:val="none" w:sz="0" w:space="0" w:color="auto"/>
      </w:divBdr>
    </w:div>
    <w:div w:id="1369798079">
      <w:bodyDiv w:val="1"/>
      <w:marLeft w:val="0"/>
      <w:marRight w:val="0"/>
      <w:marTop w:val="0"/>
      <w:marBottom w:val="0"/>
      <w:divBdr>
        <w:top w:val="none" w:sz="0" w:space="0" w:color="auto"/>
        <w:left w:val="none" w:sz="0" w:space="0" w:color="auto"/>
        <w:bottom w:val="none" w:sz="0" w:space="0" w:color="auto"/>
        <w:right w:val="none" w:sz="0" w:space="0" w:color="auto"/>
      </w:divBdr>
    </w:div>
    <w:div w:id="1373460568">
      <w:bodyDiv w:val="1"/>
      <w:marLeft w:val="0"/>
      <w:marRight w:val="0"/>
      <w:marTop w:val="0"/>
      <w:marBottom w:val="0"/>
      <w:divBdr>
        <w:top w:val="none" w:sz="0" w:space="0" w:color="auto"/>
        <w:left w:val="none" w:sz="0" w:space="0" w:color="auto"/>
        <w:bottom w:val="none" w:sz="0" w:space="0" w:color="auto"/>
        <w:right w:val="none" w:sz="0" w:space="0" w:color="auto"/>
      </w:divBdr>
    </w:div>
    <w:div w:id="1375034155">
      <w:bodyDiv w:val="1"/>
      <w:marLeft w:val="0"/>
      <w:marRight w:val="0"/>
      <w:marTop w:val="0"/>
      <w:marBottom w:val="0"/>
      <w:divBdr>
        <w:top w:val="none" w:sz="0" w:space="0" w:color="auto"/>
        <w:left w:val="none" w:sz="0" w:space="0" w:color="auto"/>
        <w:bottom w:val="none" w:sz="0" w:space="0" w:color="auto"/>
        <w:right w:val="none" w:sz="0" w:space="0" w:color="auto"/>
      </w:divBdr>
    </w:div>
    <w:div w:id="1492021844">
      <w:bodyDiv w:val="1"/>
      <w:marLeft w:val="0"/>
      <w:marRight w:val="0"/>
      <w:marTop w:val="0"/>
      <w:marBottom w:val="0"/>
      <w:divBdr>
        <w:top w:val="none" w:sz="0" w:space="0" w:color="auto"/>
        <w:left w:val="none" w:sz="0" w:space="0" w:color="auto"/>
        <w:bottom w:val="none" w:sz="0" w:space="0" w:color="auto"/>
        <w:right w:val="none" w:sz="0" w:space="0" w:color="auto"/>
      </w:divBdr>
    </w:div>
    <w:div w:id="1526942435">
      <w:bodyDiv w:val="1"/>
      <w:marLeft w:val="0"/>
      <w:marRight w:val="0"/>
      <w:marTop w:val="0"/>
      <w:marBottom w:val="0"/>
      <w:divBdr>
        <w:top w:val="none" w:sz="0" w:space="0" w:color="auto"/>
        <w:left w:val="none" w:sz="0" w:space="0" w:color="auto"/>
        <w:bottom w:val="none" w:sz="0" w:space="0" w:color="auto"/>
        <w:right w:val="none" w:sz="0" w:space="0" w:color="auto"/>
      </w:divBdr>
    </w:div>
    <w:div w:id="1629814966">
      <w:bodyDiv w:val="1"/>
      <w:marLeft w:val="0"/>
      <w:marRight w:val="0"/>
      <w:marTop w:val="0"/>
      <w:marBottom w:val="0"/>
      <w:divBdr>
        <w:top w:val="none" w:sz="0" w:space="0" w:color="auto"/>
        <w:left w:val="none" w:sz="0" w:space="0" w:color="auto"/>
        <w:bottom w:val="none" w:sz="0" w:space="0" w:color="auto"/>
        <w:right w:val="none" w:sz="0" w:space="0" w:color="auto"/>
      </w:divBdr>
    </w:div>
    <w:div w:id="1633553922">
      <w:bodyDiv w:val="1"/>
      <w:marLeft w:val="0"/>
      <w:marRight w:val="0"/>
      <w:marTop w:val="0"/>
      <w:marBottom w:val="0"/>
      <w:divBdr>
        <w:top w:val="none" w:sz="0" w:space="0" w:color="auto"/>
        <w:left w:val="none" w:sz="0" w:space="0" w:color="auto"/>
        <w:bottom w:val="none" w:sz="0" w:space="0" w:color="auto"/>
        <w:right w:val="none" w:sz="0" w:space="0" w:color="auto"/>
      </w:divBdr>
    </w:div>
    <w:div w:id="1677492161">
      <w:bodyDiv w:val="1"/>
      <w:marLeft w:val="0"/>
      <w:marRight w:val="0"/>
      <w:marTop w:val="0"/>
      <w:marBottom w:val="0"/>
      <w:divBdr>
        <w:top w:val="none" w:sz="0" w:space="0" w:color="auto"/>
        <w:left w:val="none" w:sz="0" w:space="0" w:color="auto"/>
        <w:bottom w:val="none" w:sz="0" w:space="0" w:color="auto"/>
        <w:right w:val="none" w:sz="0" w:space="0" w:color="auto"/>
      </w:divBdr>
    </w:div>
    <w:div w:id="1693217470">
      <w:bodyDiv w:val="1"/>
      <w:marLeft w:val="0"/>
      <w:marRight w:val="0"/>
      <w:marTop w:val="0"/>
      <w:marBottom w:val="0"/>
      <w:divBdr>
        <w:top w:val="none" w:sz="0" w:space="0" w:color="auto"/>
        <w:left w:val="none" w:sz="0" w:space="0" w:color="auto"/>
        <w:bottom w:val="none" w:sz="0" w:space="0" w:color="auto"/>
        <w:right w:val="none" w:sz="0" w:space="0" w:color="auto"/>
      </w:divBdr>
    </w:div>
    <w:div w:id="1864585503">
      <w:bodyDiv w:val="1"/>
      <w:marLeft w:val="0"/>
      <w:marRight w:val="0"/>
      <w:marTop w:val="0"/>
      <w:marBottom w:val="0"/>
      <w:divBdr>
        <w:top w:val="none" w:sz="0" w:space="0" w:color="auto"/>
        <w:left w:val="none" w:sz="0" w:space="0" w:color="auto"/>
        <w:bottom w:val="none" w:sz="0" w:space="0" w:color="auto"/>
        <w:right w:val="none" w:sz="0" w:space="0" w:color="auto"/>
      </w:divBdr>
    </w:div>
    <w:div w:id="1866558183">
      <w:bodyDiv w:val="1"/>
      <w:marLeft w:val="0"/>
      <w:marRight w:val="0"/>
      <w:marTop w:val="0"/>
      <w:marBottom w:val="0"/>
      <w:divBdr>
        <w:top w:val="none" w:sz="0" w:space="0" w:color="auto"/>
        <w:left w:val="none" w:sz="0" w:space="0" w:color="auto"/>
        <w:bottom w:val="none" w:sz="0" w:space="0" w:color="auto"/>
        <w:right w:val="none" w:sz="0" w:space="0" w:color="auto"/>
      </w:divBdr>
    </w:div>
    <w:div w:id="1880966661">
      <w:bodyDiv w:val="1"/>
      <w:marLeft w:val="0"/>
      <w:marRight w:val="0"/>
      <w:marTop w:val="0"/>
      <w:marBottom w:val="0"/>
      <w:divBdr>
        <w:top w:val="none" w:sz="0" w:space="0" w:color="auto"/>
        <w:left w:val="none" w:sz="0" w:space="0" w:color="auto"/>
        <w:bottom w:val="none" w:sz="0" w:space="0" w:color="auto"/>
        <w:right w:val="none" w:sz="0" w:space="0" w:color="auto"/>
      </w:divBdr>
    </w:div>
    <w:div w:id="2032796473">
      <w:bodyDiv w:val="1"/>
      <w:marLeft w:val="0"/>
      <w:marRight w:val="0"/>
      <w:marTop w:val="0"/>
      <w:marBottom w:val="0"/>
      <w:divBdr>
        <w:top w:val="none" w:sz="0" w:space="0" w:color="auto"/>
        <w:left w:val="none" w:sz="0" w:space="0" w:color="auto"/>
        <w:bottom w:val="none" w:sz="0" w:space="0" w:color="auto"/>
        <w:right w:val="none" w:sz="0" w:space="0" w:color="auto"/>
      </w:divBdr>
    </w:div>
    <w:div w:id="21332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2014-06-04T00:00:00</PublishDate>
  <Abstract>San Salvador, diciembre de  2014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022D17-A97F-4001-99ED-A0CD4ADC7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724</Words>
  <Characters>3984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FASES Y METODOLOGÍA PARA LA REALIZACION DE ZONIFICACIÓN AMBIENTAL</vt:lpstr>
    </vt:vector>
  </TitlesOfParts>
  <Company>Ministerio de medio ambiente y recursos naturales</Company>
  <LinksUpToDate>false</LinksUpToDate>
  <CharactersWithSpaces>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FASES Y METODOLOGÍA PARA LA REALIZACION DE ZONIFICACIÓN AMBIENTAL</dc:title>
  <dc:creator>Jose Baides</dc:creator>
  <cp:lastModifiedBy>Marina Sandoval</cp:lastModifiedBy>
  <cp:revision>3</cp:revision>
  <cp:lastPrinted>2015-08-13T15:53:00Z</cp:lastPrinted>
  <dcterms:created xsi:type="dcterms:W3CDTF">2019-04-12T20:17:00Z</dcterms:created>
  <dcterms:modified xsi:type="dcterms:W3CDTF">2019-04-12T20:25:00Z</dcterms:modified>
</cp:coreProperties>
</file>