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5F0" w:rsidRPr="00D61834" w:rsidRDefault="00D61834" w:rsidP="00D61834">
      <w:pPr>
        <w:jc w:val="center"/>
        <w:rPr>
          <w:rFonts w:ascii="Arial" w:hAnsi="Arial"/>
          <w:b/>
          <w:sz w:val="22"/>
          <w:szCs w:val="22"/>
          <w:lang w:val="es-SV"/>
        </w:rPr>
      </w:pPr>
      <w:r w:rsidRPr="00D61834">
        <w:rPr>
          <w:rFonts w:ascii="Arial" w:hAnsi="Arial"/>
          <w:b/>
          <w:sz w:val="22"/>
          <w:szCs w:val="22"/>
          <w:lang w:val="es-SV"/>
        </w:rPr>
        <w:t>DIRECCION GENERAL DE EVALUACION Y CUMPLIMIENTO</w:t>
      </w:r>
    </w:p>
    <w:p w:rsidR="00192EE0" w:rsidRDefault="00192EE0" w:rsidP="00F95F20">
      <w:pPr>
        <w:rPr>
          <w:rFonts w:ascii="Arial" w:hAnsi="Arial"/>
          <w:b/>
          <w:i/>
          <w:sz w:val="22"/>
          <w:szCs w:val="22"/>
          <w:u w:val="single"/>
          <w:lang w:val="es-SV"/>
        </w:rPr>
      </w:pPr>
    </w:p>
    <w:p w:rsidR="00B74FEC" w:rsidRDefault="00BC3A3D" w:rsidP="00F95F20">
      <w:pPr>
        <w:rPr>
          <w:rFonts w:ascii="Arial" w:hAnsi="Arial"/>
          <w:b/>
          <w:i/>
          <w:sz w:val="22"/>
          <w:szCs w:val="22"/>
          <w:u w:val="single"/>
          <w:lang w:val="es-SV"/>
        </w:rPr>
      </w:pPr>
      <w:r>
        <w:rPr>
          <w:rFonts w:ascii="Arial" w:hAnsi="Arial"/>
          <w:b/>
          <w:i/>
          <w:sz w:val="22"/>
          <w:szCs w:val="22"/>
          <w:u w:val="single"/>
          <w:lang w:val="es-SV"/>
        </w:rPr>
        <w:t xml:space="preserve">Respuesta </w:t>
      </w:r>
      <w:r w:rsidR="004F1320">
        <w:rPr>
          <w:rFonts w:ascii="Arial" w:hAnsi="Arial"/>
          <w:b/>
          <w:i/>
          <w:sz w:val="22"/>
          <w:szCs w:val="22"/>
          <w:u w:val="single"/>
          <w:lang w:val="es-SV"/>
        </w:rPr>
        <w:t>S</w:t>
      </w:r>
      <w:r w:rsidR="00D61834" w:rsidRPr="00D61834">
        <w:rPr>
          <w:rFonts w:ascii="Arial" w:hAnsi="Arial"/>
          <w:b/>
          <w:i/>
          <w:sz w:val="22"/>
          <w:szCs w:val="22"/>
          <w:u w:val="single"/>
          <w:lang w:val="es-SV"/>
        </w:rPr>
        <w:t xml:space="preserve">olicitud </w:t>
      </w:r>
      <w:r w:rsidR="00601AF7" w:rsidRPr="00601AF7">
        <w:rPr>
          <w:rFonts w:ascii="Arial" w:hAnsi="Arial"/>
          <w:b/>
          <w:i/>
          <w:sz w:val="22"/>
          <w:szCs w:val="22"/>
          <w:u w:val="single"/>
          <w:lang w:val="es-SV"/>
        </w:rPr>
        <w:t>MARN-2018-0035</w:t>
      </w:r>
    </w:p>
    <w:p w:rsidR="00D74A4B" w:rsidRDefault="00D74A4B" w:rsidP="00F95F20">
      <w:pPr>
        <w:rPr>
          <w:rFonts w:ascii="Arial" w:hAnsi="Arial"/>
          <w:b/>
          <w:i/>
          <w:sz w:val="22"/>
          <w:szCs w:val="22"/>
          <w:u w:val="single"/>
          <w:lang w:val="es-SV"/>
        </w:rPr>
      </w:pPr>
    </w:p>
    <w:p w:rsidR="00BD6A1D" w:rsidRPr="00E13D4C" w:rsidRDefault="00601AF7" w:rsidP="00BD6A1D">
      <w:pPr>
        <w:tabs>
          <w:tab w:val="left" w:pos="990"/>
        </w:tabs>
        <w:jc w:val="both"/>
        <w:rPr>
          <w:rFonts w:ascii="Helvetica" w:hAnsi="Helvetica" w:cs="Helvetica"/>
          <w:color w:val="333333"/>
          <w:sz w:val="22"/>
          <w:szCs w:val="20"/>
          <w:lang w:val="es-SV"/>
        </w:rPr>
      </w:pPr>
      <w:r w:rsidRPr="00E13D4C">
        <w:rPr>
          <w:rFonts w:ascii="Helvetica" w:hAnsi="Helvetica" w:cs="Helvetica"/>
          <w:color w:val="333333"/>
          <w:sz w:val="22"/>
          <w:szCs w:val="20"/>
          <w:lang w:val="es-SV"/>
        </w:rPr>
        <w:t>Pregunta inicial: Copia íntegra de un expediente administrativo sancionador</w:t>
      </w:r>
    </w:p>
    <w:p w:rsidR="00601AF7" w:rsidRPr="00E13D4C" w:rsidRDefault="00601AF7" w:rsidP="00BD6A1D">
      <w:pPr>
        <w:tabs>
          <w:tab w:val="left" w:pos="990"/>
        </w:tabs>
        <w:jc w:val="both"/>
        <w:rPr>
          <w:rFonts w:ascii="Helvetica" w:hAnsi="Helvetica" w:cs="Helvetica"/>
          <w:color w:val="333333"/>
          <w:sz w:val="22"/>
          <w:szCs w:val="20"/>
          <w:lang w:val="es-SV"/>
        </w:rPr>
      </w:pPr>
    </w:p>
    <w:p w:rsidR="00601AF7" w:rsidRPr="00E13D4C" w:rsidRDefault="00E13D4C" w:rsidP="00BD6A1D">
      <w:pPr>
        <w:tabs>
          <w:tab w:val="left" w:pos="990"/>
        </w:tabs>
        <w:jc w:val="both"/>
        <w:rPr>
          <w:rFonts w:ascii="Helvetica" w:hAnsi="Helvetica" w:cs="Helvetica"/>
          <w:color w:val="333333"/>
          <w:sz w:val="22"/>
          <w:szCs w:val="20"/>
          <w:lang w:val="es-SV"/>
        </w:rPr>
      </w:pPr>
      <w:r>
        <w:rPr>
          <w:rFonts w:ascii="Helvetica" w:hAnsi="Helvetica" w:cs="Helvetica"/>
          <w:color w:val="333333"/>
          <w:sz w:val="22"/>
          <w:szCs w:val="20"/>
          <w:lang w:val="es-SV"/>
        </w:rPr>
        <w:t>Luego se solicitó la a</w:t>
      </w:r>
      <w:r w:rsidR="00601AF7" w:rsidRPr="00E13D4C">
        <w:rPr>
          <w:rFonts w:ascii="Helvetica" w:hAnsi="Helvetica" w:cs="Helvetica"/>
          <w:color w:val="333333"/>
          <w:sz w:val="22"/>
          <w:szCs w:val="20"/>
          <w:lang w:val="es-SV"/>
        </w:rPr>
        <w:t>claración para determinar periodo</w:t>
      </w:r>
      <w:r>
        <w:rPr>
          <w:rFonts w:ascii="Helvetica" w:hAnsi="Helvetica" w:cs="Helvetica"/>
          <w:color w:val="333333"/>
          <w:sz w:val="22"/>
          <w:szCs w:val="20"/>
          <w:lang w:val="es-SV"/>
        </w:rPr>
        <w:t xml:space="preserve"> y se obtuvo la siguiente información</w:t>
      </w:r>
      <w:r w:rsidR="00601AF7" w:rsidRPr="00E13D4C">
        <w:rPr>
          <w:rFonts w:ascii="Helvetica" w:hAnsi="Helvetica" w:cs="Helvetica"/>
          <w:color w:val="333333"/>
          <w:sz w:val="22"/>
          <w:szCs w:val="20"/>
          <w:lang w:val="es-SV"/>
        </w:rPr>
        <w:t>: oir Asunto: RE: Datos importantes - Solicitud de Información MARN-2018-0035 "Gracias... puede ser entre los años 2015 al 2017 por favor".</w:t>
      </w:r>
    </w:p>
    <w:p w:rsidR="00601AF7" w:rsidRDefault="00601AF7" w:rsidP="00BD6A1D">
      <w:pPr>
        <w:tabs>
          <w:tab w:val="left" w:pos="990"/>
        </w:tabs>
        <w:jc w:val="both"/>
        <w:rPr>
          <w:rFonts w:ascii="Helvetica" w:hAnsi="Helvetica" w:cs="Helvetica"/>
          <w:color w:val="333333"/>
          <w:sz w:val="20"/>
          <w:szCs w:val="20"/>
          <w:lang w:val="es-SV"/>
        </w:rPr>
      </w:pPr>
    </w:p>
    <w:p w:rsidR="00601AF7" w:rsidRDefault="00601AF7" w:rsidP="00BD6A1D">
      <w:pPr>
        <w:tabs>
          <w:tab w:val="left" w:pos="990"/>
        </w:tabs>
        <w:jc w:val="both"/>
        <w:rPr>
          <w:rFonts w:ascii="Helvetica" w:hAnsi="Helvetica" w:cs="Helvetica"/>
          <w:color w:val="333333"/>
          <w:sz w:val="20"/>
          <w:szCs w:val="20"/>
          <w:lang w:val="es-SV"/>
        </w:rPr>
      </w:pPr>
    </w:p>
    <w:p w:rsidR="00E13D4C" w:rsidRPr="00E13D4C" w:rsidRDefault="00E13D4C" w:rsidP="00BD6A1D">
      <w:pPr>
        <w:tabs>
          <w:tab w:val="left" w:pos="990"/>
        </w:tabs>
        <w:jc w:val="both"/>
        <w:rPr>
          <w:rFonts w:ascii="Helvetica" w:hAnsi="Helvetica" w:cs="Helvetica"/>
          <w:color w:val="333333"/>
          <w:sz w:val="22"/>
          <w:szCs w:val="20"/>
          <w:lang w:val="es-SV"/>
        </w:rPr>
      </w:pPr>
      <w:r w:rsidRPr="00E13D4C">
        <w:rPr>
          <w:rFonts w:ascii="Helvetica" w:hAnsi="Helvetica" w:cs="Helvetica"/>
          <w:color w:val="333333"/>
          <w:sz w:val="22"/>
          <w:szCs w:val="20"/>
          <w:lang w:val="es-SV"/>
        </w:rPr>
        <w:t>Respuesta:</w:t>
      </w:r>
    </w:p>
    <w:p w:rsidR="00E13D4C" w:rsidRDefault="00E13D4C" w:rsidP="00BD6A1D">
      <w:pPr>
        <w:tabs>
          <w:tab w:val="left" w:pos="990"/>
        </w:tabs>
        <w:jc w:val="both"/>
        <w:rPr>
          <w:lang w:val="es-SV"/>
        </w:rPr>
      </w:pPr>
    </w:p>
    <w:p w:rsidR="00601AF7" w:rsidRPr="00E13D4C" w:rsidRDefault="00601AF7" w:rsidP="00BD6A1D">
      <w:pPr>
        <w:tabs>
          <w:tab w:val="left" w:pos="990"/>
        </w:tabs>
        <w:jc w:val="both"/>
        <w:rPr>
          <w:rFonts w:ascii="Helvetica" w:hAnsi="Helvetica" w:cs="Helvetica"/>
          <w:color w:val="333333"/>
          <w:sz w:val="22"/>
          <w:szCs w:val="20"/>
          <w:lang w:val="es-SV"/>
        </w:rPr>
      </w:pPr>
      <w:r w:rsidRPr="00E13D4C">
        <w:rPr>
          <w:rFonts w:ascii="Helvetica" w:hAnsi="Helvetica" w:cs="Helvetica"/>
          <w:color w:val="333333"/>
          <w:sz w:val="22"/>
          <w:szCs w:val="20"/>
          <w:lang w:val="es-SV"/>
        </w:rPr>
        <w:t>Al respecto</w:t>
      </w:r>
      <w:r w:rsidR="00E13D4C" w:rsidRPr="00E13D4C">
        <w:rPr>
          <w:rFonts w:ascii="Helvetica" w:hAnsi="Helvetica" w:cs="Helvetica"/>
          <w:color w:val="333333"/>
          <w:sz w:val="22"/>
          <w:szCs w:val="20"/>
          <w:lang w:val="es-SV"/>
        </w:rPr>
        <w:t xml:space="preserve"> con base a la aclaración proporcionada s</w:t>
      </w:r>
      <w:r w:rsidRPr="00E13D4C">
        <w:rPr>
          <w:rFonts w:ascii="Helvetica" w:hAnsi="Helvetica" w:cs="Helvetica"/>
          <w:color w:val="333333"/>
          <w:sz w:val="22"/>
          <w:szCs w:val="20"/>
          <w:lang w:val="es-SV"/>
        </w:rPr>
        <w:t>e informa que después de hacer las consultas con el área de Cumplimiento Ambiental</w:t>
      </w:r>
      <w:r w:rsidR="00E13D4C" w:rsidRPr="00E13D4C">
        <w:rPr>
          <w:rFonts w:ascii="Helvetica" w:hAnsi="Helvetica" w:cs="Helvetica"/>
          <w:color w:val="333333"/>
          <w:sz w:val="22"/>
          <w:szCs w:val="20"/>
          <w:lang w:val="es-SV"/>
        </w:rPr>
        <w:t>,</w:t>
      </w:r>
      <w:r w:rsidRPr="00E13D4C">
        <w:rPr>
          <w:rFonts w:ascii="Helvetica" w:hAnsi="Helvetica" w:cs="Helvetica"/>
          <w:color w:val="333333"/>
          <w:sz w:val="22"/>
          <w:szCs w:val="20"/>
          <w:lang w:val="es-SV"/>
        </w:rPr>
        <w:t xml:space="preserve"> </w:t>
      </w:r>
      <w:r w:rsidR="00E13D4C" w:rsidRPr="00E13D4C">
        <w:rPr>
          <w:rFonts w:ascii="Helvetica" w:hAnsi="Helvetica" w:cs="Helvetica"/>
          <w:color w:val="333333"/>
          <w:sz w:val="22"/>
          <w:szCs w:val="20"/>
          <w:lang w:val="es-SV"/>
        </w:rPr>
        <w:t xml:space="preserve">se transmiten </w:t>
      </w:r>
      <w:r w:rsidRPr="00E13D4C">
        <w:rPr>
          <w:rFonts w:ascii="Helvetica" w:hAnsi="Helvetica" w:cs="Helvetica"/>
          <w:color w:val="333333"/>
          <w:sz w:val="22"/>
          <w:szCs w:val="20"/>
          <w:lang w:val="es-SV"/>
        </w:rPr>
        <w:t>los siguientes comentarios:</w:t>
      </w:r>
    </w:p>
    <w:p w:rsidR="00601AF7" w:rsidRPr="00E13D4C" w:rsidRDefault="00601AF7" w:rsidP="00BD6A1D">
      <w:pPr>
        <w:tabs>
          <w:tab w:val="left" w:pos="990"/>
        </w:tabs>
        <w:jc w:val="both"/>
        <w:rPr>
          <w:rFonts w:ascii="Helvetica" w:hAnsi="Helvetica" w:cs="Helvetica"/>
          <w:color w:val="333333"/>
          <w:sz w:val="22"/>
          <w:szCs w:val="20"/>
          <w:lang w:val="es-SV"/>
        </w:rPr>
      </w:pPr>
    </w:p>
    <w:p w:rsidR="00601AF7" w:rsidRPr="00E13D4C" w:rsidRDefault="00601AF7" w:rsidP="00E13D4C">
      <w:pPr>
        <w:jc w:val="both"/>
        <w:rPr>
          <w:rFonts w:ascii="Helvetica" w:hAnsi="Helvetica" w:cs="Helvetica"/>
          <w:color w:val="333333"/>
          <w:sz w:val="22"/>
          <w:szCs w:val="20"/>
          <w:lang w:val="es-SV"/>
        </w:rPr>
      </w:pPr>
      <w:r w:rsidRPr="00E13D4C">
        <w:rPr>
          <w:rFonts w:ascii="Helvetica" w:hAnsi="Helvetica" w:cs="Helvetica"/>
          <w:color w:val="333333"/>
          <w:sz w:val="22"/>
          <w:szCs w:val="20"/>
          <w:lang w:val="es-SV"/>
        </w:rPr>
        <w:t>En el 2015 se iniciaron Procesos Administrativos Sancionatorios, pero en su mayoría no fueron finalizados. En los años posteriores al</w:t>
      </w:r>
      <w:r w:rsidR="00E13D4C">
        <w:rPr>
          <w:rFonts w:ascii="Helvetica" w:hAnsi="Helvetica" w:cs="Helvetica"/>
          <w:color w:val="333333"/>
          <w:sz w:val="22"/>
          <w:szCs w:val="20"/>
          <w:lang w:val="es-SV"/>
        </w:rPr>
        <w:t xml:space="preserve"> </w:t>
      </w:r>
      <w:r w:rsidRPr="00E13D4C">
        <w:rPr>
          <w:rFonts w:ascii="Helvetica" w:hAnsi="Helvetica" w:cs="Helvetica"/>
          <w:color w:val="333333"/>
          <w:sz w:val="22"/>
          <w:szCs w:val="20"/>
          <w:lang w:val="es-SV"/>
        </w:rPr>
        <w:t xml:space="preserve"> 2015 a la fecha no se han iniciado sancionatorios; lo anterior debido a la inconstitucionalidad que la corte declaro al art. 89 </w:t>
      </w:r>
      <w:r w:rsidR="00E13D4C">
        <w:rPr>
          <w:rFonts w:ascii="Helvetica" w:hAnsi="Helvetica" w:cs="Helvetica"/>
          <w:color w:val="333333"/>
          <w:sz w:val="22"/>
          <w:szCs w:val="20"/>
          <w:lang w:val="es-SV"/>
        </w:rPr>
        <w:t xml:space="preserve">de la </w:t>
      </w:r>
      <w:r w:rsidRPr="00E13D4C">
        <w:rPr>
          <w:rFonts w:ascii="Helvetica" w:hAnsi="Helvetica" w:cs="Helvetica"/>
          <w:color w:val="333333"/>
          <w:sz w:val="22"/>
          <w:szCs w:val="20"/>
          <w:lang w:val="es-SV"/>
        </w:rPr>
        <w:t>L</w:t>
      </w:r>
      <w:r w:rsidR="00E13D4C">
        <w:rPr>
          <w:rFonts w:ascii="Helvetica" w:hAnsi="Helvetica" w:cs="Helvetica"/>
          <w:color w:val="333333"/>
          <w:sz w:val="22"/>
          <w:szCs w:val="20"/>
          <w:lang w:val="es-SV"/>
        </w:rPr>
        <w:t xml:space="preserve">ey de </w:t>
      </w:r>
      <w:r w:rsidRPr="00E13D4C">
        <w:rPr>
          <w:rFonts w:ascii="Helvetica" w:hAnsi="Helvetica" w:cs="Helvetica"/>
          <w:color w:val="333333"/>
          <w:sz w:val="22"/>
          <w:szCs w:val="20"/>
          <w:lang w:val="es-SV"/>
        </w:rPr>
        <w:t>M</w:t>
      </w:r>
      <w:r w:rsidR="00E13D4C">
        <w:rPr>
          <w:rFonts w:ascii="Helvetica" w:hAnsi="Helvetica" w:cs="Helvetica"/>
          <w:color w:val="333333"/>
          <w:sz w:val="22"/>
          <w:szCs w:val="20"/>
          <w:lang w:val="es-SV"/>
        </w:rPr>
        <w:t>edio Ambiente,</w:t>
      </w:r>
      <w:r w:rsidRPr="00E13D4C">
        <w:rPr>
          <w:rFonts w:ascii="Helvetica" w:hAnsi="Helvetica" w:cs="Helvetica"/>
          <w:color w:val="333333"/>
          <w:sz w:val="22"/>
          <w:szCs w:val="20"/>
          <w:lang w:val="es-SV"/>
        </w:rPr>
        <w:t xml:space="preserve"> ya que se imposibilita la cuantificación de la multa.</w:t>
      </w:r>
    </w:p>
    <w:p w:rsidR="00601AF7" w:rsidRPr="00E13D4C" w:rsidRDefault="00601AF7" w:rsidP="00BD6A1D">
      <w:pPr>
        <w:tabs>
          <w:tab w:val="left" w:pos="990"/>
        </w:tabs>
        <w:jc w:val="both"/>
        <w:rPr>
          <w:rFonts w:ascii="Helvetica" w:hAnsi="Helvetica" w:cs="Helvetica"/>
          <w:color w:val="333333"/>
          <w:sz w:val="22"/>
          <w:szCs w:val="20"/>
          <w:lang w:val="es-SV"/>
        </w:rPr>
      </w:pPr>
    </w:p>
    <w:p w:rsidR="00601AF7" w:rsidRPr="00E13D4C" w:rsidRDefault="00601AF7" w:rsidP="00BD6A1D">
      <w:pPr>
        <w:tabs>
          <w:tab w:val="left" w:pos="990"/>
        </w:tabs>
        <w:jc w:val="both"/>
        <w:rPr>
          <w:rFonts w:ascii="Helvetica" w:hAnsi="Helvetica" w:cs="Helvetica"/>
          <w:color w:val="333333"/>
          <w:sz w:val="22"/>
          <w:szCs w:val="20"/>
          <w:lang w:val="es-SV"/>
        </w:rPr>
      </w:pPr>
    </w:p>
    <w:p w:rsidR="004E1E36" w:rsidRPr="00E13D4C" w:rsidRDefault="004E1E36" w:rsidP="004E1E36">
      <w:pPr>
        <w:tabs>
          <w:tab w:val="left" w:pos="990"/>
        </w:tabs>
        <w:rPr>
          <w:rFonts w:ascii="Helvetica" w:hAnsi="Helvetica" w:cs="Helvetica"/>
          <w:color w:val="333333"/>
          <w:sz w:val="22"/>
          <w:szCs w:val="20"/>
          <w:lang w:val="es-SV"/>
        </w:rPr>
      </w:pPr>
      <w:r w:rsidRPr="00E13D4C">
        <w:rPr>
          <w:rFonts w:ascii="Helvetica" w:hAnsi="Helvetica" w:cs="Helvetica"/>
          <w:color w:val="333333"/>
          <w:sz w:val="22"/>
          <w:szCs w:val="20"/>
          <w:lang w:val="es-SV"/>
        </w:rPr>
        <w:t>En espera que la información sea oportuna, quedamos a sus órdenes.</w:t>
      </w:r>
    </w:p>
    <w:sectPr w:rsidR="004E1E36" w:rsidRPr="00E13D4C" w:rsidSect="009C0B31">
      <w:headerReference w:type="default" r:id="rId7"/>
      <w:footerReference w:type="default" r:id="rId8"/>
      <w:pgSz w:w="12240" w:h="15840"/>
      <w:pgMar w:top="1417" w:right="1701" w:bottom="1417" w:left="1701" w:header="576" w:footer="158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3C507D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884" w:rsidRDefault="00386884" w:rsidP="00851A3B">
      <w:r>
        <w:separator/>
      </w:r>
    </w:p>
  </w:endnote>
  <w:endnote w:type="continuationSeparator" w:id="0">
    <w:p w:rsidR="00386884" w:rsidRDefault="00386884" w:rsidP="00851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F0" w:rsidRDefault="00D97166">
    <w:pPr>
      <w:pStyle w:val="Piedepgina"/>
    </w:pPr>
    <w:r>
      <w:rPr>
        <w:noProof/>
        <w:lang w:val="es-SV" w:eastAsia="es-SV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margin-left:-64.6pt;margin-top:15.9pt;width:567pt;height:32.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nTsAIAALk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" filled="f" stroked="f">
          <v:textbox inset=",7.2pt,,7.2pt">
            <w:txbxContent>
              <w:p w:rsidR="00F927C7" w:rsidRDefault="00B405F0" w:rsidP="007901D2">
                <w:pPr>
                  <w:jc w:val="center"/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Kilómetro 5½ Carretera a Santa Tecla,</w:t>
                </w:r>
                <w:r w:rsidR="00724159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 Avenida </w:t>
                </w: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y Colonia Las Mercedes,</w:t>
                </w:r>
                <w:r w:rsidR="00724159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 </w:t>
                </w:r>
                <w:r w:rsidR="007901D2">
                  <w:rPr>
                    <w:rFonts w:ascii="Arial" w:hAnsi="Arial"/>
                    <w:color w:val="808080"/>
                    <w:sz w:val="16"/>
                    <w:szCs w:val="16"/>
                  </w:rPr>
                  <w:t>Edificios MARN (</w:t>
                </w:r>
                <w:r w:rsidR="00724159">
                  <w:rPr>
                    <w:rFonts w:ascii="Arial" w:hAnsi="Arial"/>
                    <w:color w:val="808080"/>
                    <w:sz w:val="16"/>
                    <w:szCs w:val="16"/>
                  </w:rPr>
                  <w:t>instalaciones I</w:t>
                </w: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STA</w:t>
                </w:r>
                <w:r w:rsidR="007901D2">
                  <w:rPr>
                    <w:rFonts w:ascii="Arial" w:hAnsi="Arial"/>
                    <w:color w:val="808080"/>
                    <w:sz w:val="16"/>
                    <w:szCs w:val="16"/>
                  </w:rPr>
                  <w:t>). Tel.: (503) 2132</w:t>
                </w:r>
                <w:r w:rsidR="00F927C7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 </w:t>
                </w:r>
                <w:r w:rsidR="007901D2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9418, </w:t>
                </w:r>
              </w:p>
              <w:p w:rsidR="00B405F0" w:rsidRPr="00325DBE" w:rsidRDefault="007901D2" w:rsidP="007901D2">
                <w:pPr>
                  <w:jc w:val="center"/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808080"/>
                    <w:sz w:val="16"/>
                    <w:szCs w:val="16"/>
                  </w:rPr>
                  <w:t>Fax</w:t>
                </w:r>
                <w:proofErr w:type="gramStart"/>
                <w:r>
                  <w:rPr>
                    <w:rFonts w:ascii="Arial" w:hAnsi="Arial"/>
                    <w:color w:val="808080"/>
                    <w:sz w:val="16"/>
                    <w:szCs w:val="16"/>
                  </w:rPr>
                  <w:t>.:</w:t>
                </w:r>
                <w:proofErr w:type="gramEnd"/>
                <w:r>
                  <w:rPr>
                    <w:rFonts w:ascii="Arial" w:hAnsi="Arial"/>
                    <w:color w:val="808080"/>
                    <w:sz w:val="16"/>
                    <w:szCs w:val="16"/>
                  </w:rPr>
                  <w:t>(503) 2132</w:t>
                </w:r>
                <w:r w:rsidR="00F927C7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9420. Correo electrónico: </w:t>
                </w:r>
                <w:hyperlink r:id="rId1" w:history="1">
                  <w:r w:rsidRPr="00A56163">
                    <w:rPr>
                      <w:rStyle w:val="Hipervnculo"/>
                      <w:rFonts w:ascii="Arial" w:hAnsi="Arial"/>
                      <w:sz w:val="16"/>
                      <w:szCs w:val="16"/>
                    </w:rPr>
                    <w:t>despacho@marn.gob.sv</w:t>
                  </w:r>
                </w:hyperlink>
                <w:r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. </w:t>
                </w:r>
                <w:r w:rsidR="00B405F0"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San Salvador, El Salvador, Centro América.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884" w:rsidRDefault="00386884" w:rsidP="00851A3B">
      <w:r>
        <w:separator/>
      </w:r>
    </w:p>
  </w:footnote>
  <w:footnote w:type="continuationSeparator" w:id="0">
    <w:p w:rsidR="00386884" w:rsidRDefault="00386884" w:rsidP="00851A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F0" w:rsidRDefault="00163B6F" w:rsidP="00801970">
    <w:pPr>
      <w:pStyle w:val="Encabezado"/>
      <w:jc w:val="center"/>
    </w:pPr>
    <w:r>
      <w:rPr>
        <w:noProof/>
        <w:lang w:val="es-SV" w:eastAsia="es-SV"/>
      </w:rPr>
      <w:drawing>
        <wp:inline distT="0" distB="0" distL="0" distR="0">
          <wp:extent cx="2647950" cy="1250950"/>
          <wp:effectExtent l="0" t="0" r="0" b="0"/>
          <wp:docPr id="1" name="Imagen 1" descr="logo CARTA ofc-02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ARTA ofc-02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250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605A"/>
    <w:multiLevelType w:val="hybridMultilevel"/>
    <w:tmpl w:val="16AAD7F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D2410"/>
    <w:multiLevelType w:val="hybridMultilevel"/>
    <w:tmpl w:val="D64E0A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52753"/>
    <w:multiLevelType w:val="multilevel"/>
    <w:tmpl w:val="C962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8D623C"/>
    <w:multiLevelType w:val="hybridMultilevel"/>
    <w:tmpl w:val="C2EC8FA6"/>
    <w:lvl w:ilvl="0" w:tplc="2B3E78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59198C"/>
    <w:multiLevelType w:val="hybridMultilevel"/>
    <w:tmpl w:val="83AAA87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06B3D"/>
    <w:multiLevelType w:val="multilevel"/>
    <w:tmpl w:val="3DAC5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9D50F2"/>
    <w:multiLevelType w:val="hybridMultilevel"/>
    <w:tmpl w:val="6F5EF22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va Ramos">
    <w15:presenceInfo w15:providerId="AD" w15:userId="S-1-5-21-3459513876-2275525156-2094801005-235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813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901D2"/>
    <w:rsid w:val="000036F9"/>
    <w:rsid w:val="00005A82"/>
    <w:rsid w:val="00037616"/>
    <w:rsid w:val="00064974"/>
    <w:rsid w:val="000A2C73"/>
    <w:rsid w:val="000D4831"/>
    <w:rsid w:val="000D7FFE"/>
    <w:rsid w:val="000E482B"/>
    <w:rsid w:val="000F0633"/>
    <w:rsid w:val="00110432"/>
    <w:rsid w:val="0013566D"/>
    <w:rsid w:val="00151A75"/>
    <w:rsid w:val="00163B6F"/>
    <w:rsid w:val="0018708C"/>
    <w:rsid w:val="00192EE0"/>
    <w:rsid w:val="001F3563"/>
    <w:rsid w:val="00232708"/>
    <w:rsid w:val="0024097F"/>
    <w:rsid w:val="00275257"/>
    <w:rsid w:val="002D3802"/>
    <w:rsid w:val="002D5210"/>
    <w:rsid w:val="00306F75"/>
    <w:rsid w:val="0031192F"/>
    <w:rsid w:val="00312918"/>
    <w:rsid w:val="00314BA9"/>
    <w:rsid w:val="00316D4A"/>
    <w:rsid w:val="00325DBE"/>
    <w:rsid w:val="00341AC9"/>
    <w:rsid w:val="00364362"/>
    <w:rsid w:val="00373B93"/>
    <w:rsid w:val="00382153"/>
    <w:rsid w:val="00386884"/>
    <w:rsid w:val="003C514E"/>
    <w:rsid w:val="003C6F4F"/>
    <w:rsid w:val="003D19AB"/>
    <w:rsid w:val="00406C63"/>
    <w:rsid w:val="00467876"/>
    <w:rsid w:val="00474556"/>
    <w:rsid w:val="004B0FF4"/>
    <w:rsid w:val="004B48D4"/>
    <w:rsid w:val="004B7B78"/>
    <w:rsid w:val="004C7EF8"/>
    <w:rsid w:val="004D20BE"/>
    <w:rsid w:val="004D7602"/>
    <w:rsid w:val="004E1E36"/>
    <w:rsid w:val="004F1320"/>
    <w:rsid w:val="004F36FE"/>
    <w:rsid w:val="00527A2B"/>
    <w:rsid w:val="0056590E"/>
    <w:rsid w:val="00583B11"/>
    <w:rsid w:val="005925A9"/>
    <w:rsid w:val="005D70FF"/>
    <w:rsid w:val="00601AF7"/>
    <w:rsid w:val="00612401"/>
    <w:rsid w:val="006142C1"/>
    <w:rsid w:val="00623EB2"/>
    <w:rsid w:val="00650F5E"/>
    <w:rsid w:val="0065169B"/>
    <w:rsid w:val="006553F6"/>
    <w:rsid w:val="00676F0F"/>
    <w:rsid w:val="00684597"/>
    <w:rsid w:val="00694FED"/>
    <w:rsid w:val="006A6BC4"/>
    <w:rsid w:val="006D1096"/>
    <w:rsid w:val="006D1502"/>
    <w:rsid w:val="006D1CE2"/>
    <w:rsid w:val="00702933"/>
    <w:rsid w:val="00715821"/>
    <w:rsid w:val="00722490"/>
    <w:rsid w:val="00724159"/>
    <w:rsid w:val="00767807"/>
    <w:rsid w:val="0078793D"/>
    <w:rsid w:val="007901D2"/>
    <w:rsid w:val="007A60B4"/>
    <w:rsid w:val="007E494F"/>
    <w:rsid w:val="007F6E4F"/>
    <w:rsid w:val="00801970"/>
    <w:rsid w:val="0080783B"/>
    <w:rsid w:val="0081219C"/>
    <w:rsid w:val="0082651F"/>
    <w:rsid w:val="00851A3B"/>
    <w:rsid w:val="00855D0C"/>
    <w:rsid w:val="00861644"/>
    <w:rsid w:val="008978E6"/>
    <w:rsid w:val="008C2AF4"/>
    <w:rsid w:val="008D54C0"/>
    <w:rsid w:val="00903011"/>
    <w:rsid w:val="00913DF5"/>
    <w:rsid w:val="00930D0C"/>
    <w:rsid w:val="0094379F"/>
    <w:rsid w:val="009546F7"/>
    <w:rsid w:val="009776E7"/>
    <w:rsid w:val="00990C52"/>
    <w:rsid w:val="009C0B31"/>
    <w:rsid w:val="009D2EB5"/>
    <w:rsid w:val="009E1F30"/>
    <w:rsid w:val="009E2E9D"/>
    <w:rsid w:val="009F3E52"/>
    <w:rsid w:val="00A138BF"/>
    <w:rsid w:val="00A21F7C"/>
    <w:rsid w:val="00A363DE"/>
    <w:rsid w:val="00A659F9"/>
    <w:rsid w:val="00A93F94"/>
    <w:rsid w:val="00AA5E81"/>
    <w:rsid w:val="00AB1778"/>
    <w:rsid w:val="00AC3234"/>
    <w:rsid w:val="00AC5129"/>
    <w:rsid w:val="00AD1BA9"/>
    <w:rsid w:val="00AD4D08"/>
    <w:rsid w:val="00AE7275"/>
    <w:rsid w:val="00B30173"/>
    <w:rsid w:val="00B40009"/>
    <w:rsid w:val="00B405F0"/>
    <w:rsid w:val="00B5547E"/>
    <w:rsid w:val="00B6420E"/>
    <w:rsid w:val="00B74FEC"/>
    <w:rsid w:val="00B7757D"/>
    <w:rsid w:val="00B8030E"/>
    <w:rsid w:val="00B80C9D"/>
    <w:rsid w:val="00BB46DC"/>
    <w:rsid w:val="00BC3A3D"/>
    <w:rsid w:val="00BD6A1D"/>
    <w:rsid w:val="00C04798"/>
    <w:rsid w:val="00C426AB"/>
    <w:rsid w:val="00C8100A"/>
    <w:rsid w:val="00C820D6"/>
    <w:rsid w:val="00C931D9"/>
    <w:rsid w:val="00CB7D31"/>
    <w:rsid w:val="00CE6CF9"/>
    <w:rsid w:val="00D11490"/>
    <w:rsid w:val="00D42474"/>
    <w:rsid w:val="00D462E8"/>
    <w:rsid w:val="00D501F5"/>
    <w:rsid w:val="00D61834"/>
    <w:rsid w:val="00D74A4B"/>
    <w:rsid w:val="00D849A0"/>
    <w:rsid w:val="00D97166"/>
    <w:rsid w:val="00DA2647"/>
    <w:rsid w:val="00DC31E6"/>
    <w:rsid w:val="00DF1F3B"/>
    <w:rsid w:val="00DF55E5"/>
    <w:rsid w:val="00E13D4C"/>
    <w:rsid w:val="00E23744"/>
    <w:rsid w:val="00E51BF7"/>
    <w:rsid w:val="00EA0C02"/>
    <w:rsid w:val="00EA2976"/>
    <w:rsid w:val="00EF52B5"/>
    <w:rsid w:val="00F0757C"/>
    <w:rsid w:val="00F22818"/>
    <w:rsid w:val="00F30721"/>
    <w:rsid w:val="00F927C7"/>
    <w:rsid w:val="00F95F20"/>
    <w:rsid w:val="00FB670A"/>
    <w:rsid w:val="00FD37FD"/>
    <w:rsid w:val="00FD5003"/>
    <w:rsid w:val="00FD6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363DE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1A3B"/>
  </w:style>
  <w:style w:type="paragraph" w:styleId="Piedepgina">
    <w:name w:val="footer"/>
    <w:basedOn w:val="Normal"/>
    <w:link w:val="Piedepgina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A3B"/>
  </w:style>
  <w:style w:type="paragraph" w:styleId="Textodeglobo">
    <w:name w:val="Balloon Text"/>
    <w:basedOn w:val="Normal"/>
    <w:link w:val="TextodegloboCar"/>
    <w:uiPriority w:val="99"/>
    <w:semiHidden/>
    <w:unhideWhenUsed/>
    <w:rsid w:val="00851A3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51A3B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unhideWhenUsed/>
    <w:rsid w:val="007901D2"/>
    <w:rPr>
      <w:color w:val="0000FF"/>
      <w:u w:val="single"/>
    </w:rPr>
  </w:style>
  <w:style w:type="paragraph" w:customStyle="1" w:styleId="m-5749170066307562701msoplaintext">
    <w:name w:val="m_-5749170066307562701msoplaintext"/>
    <w:basedOn w:val="Normal"/>
    <w:rsid w:val="00B74FEC"/>
    <w:pPr>
      <w:spacing w:before="100" w:beforeAutospacing="1" w:after="100" w:afterAutospacing="1"/>
    </w:pPr>
    <w:rPr>
      <w:rFonts w:ascii="Times New Roman" w:eastAsiaTheme="minorHAnsi" w:hAnsi="Times New Roman"/>
      <w:lang w:val="es-SV" w:eastAsia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EF52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52B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52B5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52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52B5"/>
    <w:rPr>
      <w:b/>
      <w:bCs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68459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02933"/>
    <w:pPr>
      <w:spacing w:after="150"/>
    </w:pPr>
    <w:rPr>
      <w:rFonts w:ascii="Times New Roman" w:eastAsia="Times New Roman" w:hAnsi="Times New Roman"/>
      <w:lang w:val="es-SV" w:eastAsia="es-SV"/>
    </w:rPr>
  </w:style>
  <w:style w:type="paragraph" w:styleId="Prrafodelista">
    <w:name w:val="List Paragraph"/>
    <w:basedOn w:val="Normal"/>
    <w:uiPriority w:val="34"/>
    <w:qFormat/>
    <w:rsid w:val="00BD6A1D"/>
    <w:pPr>
      <w:ind w:left="720"/>
    </w:pPr>
    <w:rPr>
      <w:rFonts w:ascii="Calibri" w:eastAsiaTheme="minorHAnsi" w:hAnsi="Calibri"/>
      <w:sz w:val="22"/>
      <w:szCs w:val="22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5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6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09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83808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738736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55640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spacho@marn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carranza\AppData\Local\Microsoft\Windows\Temporary%20Internet%20Files\Content.Outlook\VAUY4FYU\CARTAS%20oficial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CARTAS oficiales</Template>
  <TotalTime>1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MEDIO AMBIENTE Y RECURSOS NATURALES</Company>
  <LinksUpToDate>false</LinksUpToDate>
  <CharactersWithSpaces>1000</CharactersWithSpaces>
  <SharedDoc>false</SharedDoc>
  <HLinks>
    <vt:vector size="6" baseType="variant">
      <vt:variant>
        <vt:i4>5439575</vt:i4>
      </vt:variant>
      <vt:variant>
        <vt:i4>-1</vt:i4>
      </vt:variant>
      <vt:variant>
        <vt:i4>2057</vt:i4>
      </vt:variant>
      <vt:variant>
        <vt:i4>1</vt:i4>
      </vt:variant>
      <vt:variant>
        <vt:lpwstr>logo CARTA ofc-02-02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Jeannette Carranza</dc:creator>
  <cp:lastModifiedBy>saguilar</cp:lastModifiedBy>
  <cp:revision>2</cp:revision>
  <cp:lastPrinted>2018-02-19T15:20:00Z</cp:lastPrinted>
  <dcterms:created xsi:type="dcterms:W3CDTF">2018-02-19T15:21:00Z</dcterms:created>
  <dcterms:modified xsi:type="dcterms:W3CDTF">2018-02-19T15:21:00Z</dcterms:modified>
</cp:coreProperties>
</file>