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29F" w:rsidRDefault="0098229F" w:rsidP="0098229F">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28281C" w:rsidRDefault="0028281C" w:rsidP="00CC31C3">
      <w:pPr>
        <w:spacing w:after="0" w:line="240" w:lineRule="auto"/>
        <w:jc w:val="center"/>
        <w:rPr>
          <w:rFonts w:ascii="Times New Roman" w:hAnsi="Times New Roman"/>
          <w:b/>
          <w:bCs/>
          <w:i/>
          <w:spacing w:val="-1"/>
          <w:sz w:val="10"/>
          <w:szCs w:val="10"/>
          <w:u w:val="single"/>
        </w:rPr>
      </w:pPr>
    </w:p>
    <w:p w:rsidR="007E30B0" w:rsidRDefault="007E30B0"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2D2EF9">
        <w:rPr>
          <w:rFonts w:ascii="Arial Narrow" w:hAnsi="Arial Narrow"/>
          <w:b/>
          <w:bCs/>
          <w:i/>
          <w:color w:val="000000" w:themeColor="text1"/>
          <w:spacing w:val="-1"/>
          <w:sz w:val="28"/>
          <w:szCs w:val="28"/>
          <w:u w:val="single"/>
        </w:rPr>
        <w:t>1</w:t>
      </w:r>
      <w:r w:rsidR="008422FF">
        <w:rPr>
          <w:rFonts w:ascii="Arial Narrow" w:hAnsi="Arial Narrow"/>
          <w:b/>
          <w:bCs/>
          <w:i/>
          <w:color w:val="000000" w:themeColor="text1"/>
          <w:spacing w:val="-1"/>
          <w:sz w:val="28"/>
          <w:szCs w:val="28"/>
          <w:u w:val="single"/>
        </w:rPr>
        <w:t>2</w:t>
      </w:r>
      <w:r w:rsidR="008575C8">
        <w:rPr>
          <w:rFonts w:ascii="Arial Narrow" w:hAnsi="Arial Narrow"/>
          <w:b/>
          <w:bCs/>
          <w:i/>
          <w:color w:val="000000" w:themeColor="text1"/>
          <w:spacing w:val="-1"/>
          <w:sz w:val="28"/>
          <w:szCs w:val="28"/>
          <w:u w:val="single"/>
        </w:rPr>
        <w:t>4</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F52C20" w:rsidRDefault="00617288" w:rsidP="00DE4A73">
      <w:pPr>
        <w:spacing w:after="0" w:line="240" w:lineRule="auto"/>
        <w:jc w:val="both"/>
        <w:rPr>
          <w:rFonts w:ascii="Times New Roman" w:hAnsi="Times New Roman"/>
          <w:b/>
          <w:bCs/>
          <w:i/>
          <w:color w:val="000000" w:themeColor="text1"/>
          <w:spacing w:val="-1"/>
          <w:sz w:val="16"/>
          <w:szCs w:val="16"/>
          <w:u w:val="single"/>
        </w:rPr>
      </w:pPr>
    </w:p>
    <w:p w:rsidR="00EB76F7" w:rsidRDefault="004B1537" w:rsidP="00D53B89">
      <w:pPr>
        <w:spacing w:after="0"/>
        <w:jc w:val="both"/>
        <w:rPr>
          <w:rFonts w:ascii="Times New Roman" w:hAnsi="Times New Roman"/>
          <w:b/>
          <w:i/>
          <w:color w:val="000000" w:themeColor="text1"/>
          <w:sz w:val="24"/>
          <w:szCs w:val="24"/>
          <w:shd w:val="clear" w:color="auto" w:fill="FFFFFF"/>
        </w:rPr>
      </w:pPr>
      <w:r w:rsidRPr="00EB76F7">
        <w:rPr>
          <w:rFonts w:ascii="Times New Roman" w:hAnsi="Times New Roman"/>
          <w:color w:val="000000" w:themeColor="text1"/>
          <w:w w:val="102"/>
          <w:sz w:val="24"/>
          <w:szCs w:val="24"/>
        </w:rPr>
        <w:t>San</w:t>
      </w:r>
      <w:r w:rsidRPr="00EB76F7">
        <w:rPr>
          <w:rFonts w:ascii="Times New Roman" w:hAnsi="Times New Roman"/>
          <w:color w:val="000000" w:themeColor="text1"/>
          <w:sz w:val="24"/>
          <w:szCs w:val="24"/>
        </w:rPr>
        <w:t xml:space="preserve"> </w:t>
      </w:r>
      <w:r w:rsidRPr="00EB76F7">
        <w:rPr>
          <w:rFonts w:ascii="Times New Roman" w:hAnsi="Times New Roman"/>
          <w:color w:val="000000" w:themeColor="text1"/>
          <w:spacing w:val="15"/>
          <w:sz w:val="24"/>
          <w:szCs w:val="24"/>
        </w:rPr>
        <w:t xml:space="preserve"> </w:t>
      </w:r>
      <w:r w:rsidRPr="00EB76F7">
        <w:rPr>
          <w:rFonts w:ascii="Times New Roman" w:hAnsi="Times New Roman"/>
          <w:color w:val="000000" w:themeColor="text1"/>
          <w:w w:val="102"/>
          <w:sz w:val="24"/>
          <w:szCs w:val="24"/>
        </w:rPr>
        <w:t>Sa</w:t>
      </w:r>
      <w:r w:rsidRPr="00EB76F7">
        <w:rPr>
          <w:rFonts w:ascii="Times New Roman" w:hAnsi="Times New Roman"/>
          <w:color w:val="000000" w:themeColor="text1"/>
          <w:spacing w:val="1"/>
          <w:w w:val="102"/>
          <w:sz w:val="24"/>
          <w:szCs w:val="24"/>
        </w:rPr>
        <w:t>lv</w:t>
      </w:r>
      <w:r w:rsidRPr="00EB76F7">
        <w:rPr>
          <w:rFonts w:ascii="Times New Roman" w:hAnsi="Times New Roman"/>
          <w:color w:val="000000" w:themeColor="text1"/>
          <w:w w:val="102"/>
          <w:sz w:val="24"/>
          <w:szCs w:val="24"/>
        </w:rPr>
        <w:t>ad</w:t>
      </w:r>
      <w:r w:rsidRPr="00EB76F7">
        <w:rPr>
          <w:rFonts w:ascii="Times New Roman" w:hAnsi="Times New Roman"/>
          <w:color w:val="000000" w:themeColor="text1"/>
          <w:spacing w:val="-3"/>
          <w:w w:val="102"/>
          <w:sz w:val="24"/>
          <w:szCs w:val="24"/>
        </w:rPr>
        <w:t>o</w:t>
      </w:r>
      <w:r w:rsidRPr="00EB76F7">
        <w:rPr>
          <w:rFonts w:ascii="Times New Roman" w:hAnsi="Times New Roman"/>
          <w:color w:val="000000" w:themeColor="text1"/>
          <w:spacing w:val="2"/>
          <w:w w:val="102"/>
          <w:sz w:val="24"/>
          <w:szCs w:val="24"/>
        </w:rPr>
        <w:t>r</w:t>
      </w:r>
      <w:r w:rsidRPr="00EB76F7">
        <w:rPr>
          <w:rFonts w:ascii="Times New Roman" w:hAnsi="Times New Roman"/>
          <w:color w:val="000000" w:themeColor="text1"/>
          <w:w w:val="102"/>
          <w:sz w:val="24"/>
          <w:szCs w:val="24"/>
        </w:rPr>
        <w:t>,</w:t>
      </w:r>
      <w:r w:rsidRPr="00EB76F7">
        <w:rPr>
          <w:rFonts w:ascii="Times New Roman" w:hAnsi="Times New Roman"/>
          <w:color w:val="000000" w:themeColor="text1"/>
          <w:sz w:val="24"/>
          <w:szCs w:val="24"/>
        </w:rPr>
        <w:t xml:space="preserve"> </w:t>
      </w:r>
      <w:r w:rsidRPr="00EB76F7">
        <w:rPr>
          <w:rFonts w:ascii="Times New Roman" w:hAnsi="Times New Roman"/>
          <w:color w:val="000000" w:themeColor="text1"/>
          <w:w w:val="102"/>
          <w:sz w:val="24"/>
          <w:szCs w:val="24"/>
        </w:rPr>
        <w:t>a</w:t>
      </w:r>
      <w:r w:rsidRPr="00EB76F7">
        <w:rPr>
          <w:rFonts w:ascii="Times New Roman" w:hAnsi="Times New Roman"/>
          <w:color w:val="000000" w:themeColor="text1"/>
          <w:sz w:val="24"/>
          <w:szCs w:val="24"/>
        </w:rPr>
        <w:t xml:space="preserve"> </w:t>
      </w:r>
      <w:r w:rsidRPr="00EB76F7">
        <w:rPr>
          <w:rFonts w:ascii="Times New Roman" w:hAnsi="Times New Roman"/>
          <w:color w:val="000000" w:themeColor="text1"/>
          <w:spacing w:val="1"/>
          <w:w w:val="102"/>
          <w:sz w:val="24"/>
          <w:szCs w:val="24"/>
        </w:rPr>
        <w:t>l</w:t>
      </w:r>
      <w:r w:rsidRPr="00EB76F7">
        <w:rPr>
          <w:rFonts w:ascii="Times New Roman" w:hAnsi="Times New Roman"/>
          <w:color w:val="000000" w:themeColor="text1"/>
          <w:w w:val="102"/>
          <w:sz w:val="24"/>
          <w:szCs w:val="24"/>
        </w:rPr>
        <w:t xml:space="preserve">as </w:t>
      </w:r>
      <w:r w:rsidR="00EB76F7" w:rsidRPr="00EB76F7">
        <w:rPr>
          <w:rFonts w:ascii="Times New Roman" w:hAnsi="Times New Roman"/>
          <w:color w:val="000000" w:themeColor="text1"/>
          <w:w w:val="102"/>
          <w:sz w:val="24"/>
          <w:szCs w:val="24"/>
        </w:rPr>
        <w:t>nueve</w:t>
      </w:r>
      <w:r w:rsidR="00AD1EF7" w:rsidRPr="00EB76F7">
        <w:rPr>
          <w:rFonts w:ascii="Times New Roman" w:hAnsi="Times New Roman"/>
          <w:color w:val="000000" w:themeColor="text1"/>
          <w:w w:val="102"/>
          <w:sz w:val="24"/>
          <w:szCs w:val="24"/>
        </w:rPr>
        <w:t xml:space="preserve"> horas </w:t>
      </w:r>
      <w:r w:rsidR="00CE4C1E" w:rsidRPr="00EB76F7">
        <w:rPr>
          <w:rFonts w:ascii="Times New Roman" w:hAnsi="Times New Roman"/>
          <w:color w:val="000000" w:themeColor="text1"/>
          <w:w w:val="102"/>
          <w:sz w:val="24"/>
          <w:szCs w:val="24"/>
        </w:rPr>
        <w:t>d</w:t>
      </w:r>
      <w:r w:rsidRPr="00EB76F7">
        <w:rPr>
          <w:rFonts w:ascii="Times New Roman" w:hAnsi="Times New Roman"/>
          <w:color w:val="000000" w:themeColor="text1"/>
          <w:w w:val="102"/>
          <w:sz w:val="24"/>
          <w:szCs w:val="24"/>
        </w:rPr>
        <w:t xml:space="preserve">el día </w:t>
      </w:r>
      <w:r w:rsidR="00D53B89">
        <w:rPr>
          <w:rFonts w:ascii="Times New Roman" w:hAnsi="Times New Roman"/>
          <w:color w:val="000000" w:themeColor="text1"/>
          <w:w w:val="102"/>
          <w:sz w:val="24"/>
          <w:szCs w:val="24"/>
        </w:rPr>
        <w:t>viernes</w:t>
      </w:r>
      <w:r w:rsidR="00EB76F7" w:rsidRPr="00EB76F7">
        <w:rPr>
          <w:rFonts w:ascii="Times New Roman" w:hAnsi="Times New Roman"/>
          <w:color w:val="000000" w:themeColor="text1"/>
          <w:w w:val="102"/>
          <w:sz w:val="24"/>
          <w:szCs w:val="24"/>
        </w:rPr>
        <w:t xml:space="preserve"> </w:t>
      </w:r>
      <w:r w:rsidR="00D53B89">
        <w:rPr>
          <w:rFonts w:ascii="Times New Roman" w:hAnsi="Times New Roman"/>
          <w:color w:val="000000" w:themeColor="text1"/>
          <w:w w:val="102"/>
          <w:sz w:val="24"/>
          <w:szCs w:val="24"/>
        </w:rPr>
        <w:t>seis</w:t>
      </w:r>
      <w:r w:rsidR="00EB76F7" w:rsidRPr="00EB76F7">
        <w:rPr>
          <w:rFonts w:ascii="Times New Roman" w:hAnsi="Times New Roman"/>
          <w:color w:val="000000" w:themeColor="text1"/>
          <w:w w:val="102"/>
          <w:sz w:val="24"/>
          <w:szCs w:val="24"/>
        </w:rPr>
        <w:t xml:space="preserve"> de mayo</w:t>
      </w:r>
      <w:r w:rsidR="008422FF" w:rsidRPr="00EB76F7">
        <w:rPr>
          <w:rFonts w:ascii="Times New Roman" w:hAnsi="Times New Roman"/>
          <w:color w:val="000000" w:themeColor="text1"/>
          <w:w w:val="102"/>
          <w:sz w:val="24"/>
          <w:szCs w:val="24"/>
        </w:rPr>
        <w:t xml:space="preserve"> </w:t>
      </w:r>
      <w:r w:rsidRPr="00EB76F7">
        <w:rPr>
          <w:rFonts w:ascii="Times New Roman" w:hAnsi="Times New Roman"/>
          <w:color w:val="000000" w:themeColor="text1"/>
          <w:w w:val="102"/>
          <w:sz w:val="24"/>
          <w:szCs w:val="24"/>
        </w:rPr>
        <w:t xml:space="preserve">de dos mil dieciséis, </w:t>
      </w:r>
      <w:r w:rsidRPr="00EB76F7">
        <w:rPr>
          <w:rFonts w:ascii="Times New Roman" w:hAnsi="Times New Roman"/>
          <w:color w:val="000000" w:themeColor="text1"/>
          <w:sz w:val="24"/>
          <w:szCs w:val="24"/>
        </w:rPr>
        <w:t>EL MINISTERIO DE MEDIO AMBIENTE Y RECURSOS NATURALES,</w:t>
      </w:r>
      <w:r w:rsidRPr="00EB76F7">
        <w:rPr>
          <w:rFonts w:ascii="Times New Roman" w:hAnsi="Times New Roman"/>
          <w:color w:val="000000" w:themeColor="text1"/>
          <w:w w:val="102"/>
          <w:sz w:val="24"/>
          <w:szCs w:val="24"/>
        </w:rPr>
        <w:t xml:space="preserve"> luego de haber recibido y admitido la solicitud de información </w:t>
      </w:r>
      <w:r w:rsidRPr="00EB76F7">
        <w:rPr>
          <w:rFonts w:ascii="Times New Roman" w:hAnsi="Times New Roman"/>
          <w:b/>
          <w:color w:val="000000" w:themeColor="text1"/>
          <w:w w:val="102"/>
          <w:sz w:val="24"/>
          <w:szCs w:val="24"/>
          <w:u w:val="single"/>
        </w:rPr>
        <w:t>No. MARN-2016-</w:t>
      </w:r>
      <w:r w:rsidR="002D2EF9" w:rsidRPr="00EB76F7">
        <w:rPr>
          <w:rFonts w:ascii="Times New Roman" w:hAnsi="Times New Roman"/>
          <w:b/>
          <w:color w:val="000000" w:themeColor="text1"/>
          <w:w w:val="102"/>
          <w:sz w:val="24"/>
          <w:szCs w:val="24"/>
          <w:u w:val="single"/>
        </w:rPr>
        <w:t>01</w:t>
      </w:r>
      <w:r w:rsidR="00B266D6">
        <w:rPr>
          <w:rFonts w:ascii="Times New Roman" w:hAnsi="Times New Roman"/>
          <w:b/>
          <w:color w:val="000000" w:themeColor="text1"/>
          <w:w w:val="102"/>
          <w:sz w:val="24"/>
          <w:szCs w:val="24"/>
          <w:u w:val="single"/>
        </w:rPr>
        <w:t>63</w:t>
      </w:r>
      <w:r w:rsidRPr="00EB76F7">
        <w:rPr>
          <w:rFonts w:ascii="Times New Roman" w:hAnsi="Times New Roman"/>
          <w:b/>
          <w:color w:val="000000" w:themeColor="text1"/>
          <w:w w:val="102"/>
          <w:sz w:val="24"/>
          <w:szCs w:val="24"/>
        </w:rPr>
        <w:t xml:space="preserve"> </w:t>
      </w:r>
      <w:r w:rsidRPr="00EB76F7">
        <w:rPr>
          <w:rFonts w:ascii="Times New Roman" w:hAnsi="Times New Roman"/>
          <w:color w:val="000000" w:themeColor="text1"/>
          <w:w w:val="102"/>
          <w:sz w:val="24"/>
          <w:szCs w:val="24"/>
        </w:rPr>
        <w:t>presentada ante la Oficina de Información y Respuesta de esta dependencia, por parte de</w:t>
      </w:r>
      <w:r w:rsidRPr="00D53B89">
        <w:rPr>
          <w:rFonts w:ascii="Times New Roman" w:hAnsi="Times New Roman"/>
          <w:color w:val="000000" w:themeColor="text1"/>
          <w:sz w:val="24"/>
          <w:szCs w:val="24"/>
        </w:rPr>
        <w:t xml:space="preserve">: </w:t>
      </w:r>
      <w:r w:rsidR="00D82B19">
        <w:rPr>
          <w:rFonts w:ascii="Times New Roman" w:hAnsi="Times New Roman"/>
          <w:b/>
          <w:i/>
          <w:color w:val="000000" w:themeColor="text1"/>
          <w:sz w:val="24"/>
          <w:szCs w:val="24"/>
          <w:highlight w:val="black"/>
          <w:u w:val="single"/>
          <w:shd w:val="clear" w:color="auto" w:fill="FFFFFF"/>
        </w:rPr>
        <w:t>XXXXX XXXXXXXX XXXXX XXXXX,</w:t>
      </w:r>
      <w:r w:rsidR="00EF0E01" w:rsidRPr="00EB76F7">
        <w:rPr>
          <w:rFonts w:ascii="Times New Roman" w:hAnsi="Times New Roman"/>
          <w:b/>
          <w:i/>
          <w:color w:val="333333"/>
          <w:sz w:val="24"/>
          <w:szCs w:val="24"/>
          <w:shd w:val="clear" w:color="auto" w:fill="FFFFFF"/>
        </w:rPr>
        <w:t xml:space="preserve">, </w:t>
      </w:r>
      <w:r w:rsidRPr="00EB76F7">
        <w:rPr>
          <w:rFonts w:ascii="Times New Roman" w:hAnsi="Times New Roman"/>
          <w:color w:val="000000" w:themeColor="text1"/>
          <w:sz w:val="24"/>
          <w:szCs w:val="24"/>
        </w:rPr>
        <w:t xml:space="preserve">quien </w:t>
      </w:r>
      <w:r w:rsidRPr="00EB76F7">
        <w:rPr>
          <w:rFonts w:ascii="Times New Roman" w:hAnsi="Times New Roman"/>
          <w:color w:val="000000" w:themeColor="text1"/>
          <w:w w:val="102"/>
          <w:sz w:val="24"/>
          <w:szCs w:val="24"/>
        </w:rPr>
        <w:t>se identifica con su respectivo documento único de identidad DUI y solicita la siguiente información</w:t>
      </w:r>
      <w:r w:rsidR="00C54259" w:rsidRPr="00EB76F7">
        <w:rPr>
          <w:rFonts w:ascii="Times New Roman" w:hAnsi="Times New Roman"/>
          <w:color w:val="000000" w:themeColor="text1"/>
          <w:w w:val="102"/>
          <w:sz w:val="24"/>
          <w:szCs w:val="24"/>
        </w:rPr>
        <w:t xml:space="preserve">: </w:t>
      </w:r>
      <w:r w:rsidR="00B266D6" w:rsidRPr="006C7BAE">
        <w:rPr>
          <w:rFonts w:ascii="Times New Roman" w:hAnsi="Times New Roman"/>
          <w:b/>
          <w:i/>
          <w:color w:val="000000" w:themeColor="text1"/>
          <w:sz w:val="24"/>
          <w:szCs w:val="24"/>
          <w:shd w:val="clear" w:color="auto" w:fill="FFFFFF"/>
        </w:rPr>
        <w:t xml:space="preserve">Los suscritos ciudadanos, en ejercicio de nuestros derechos constitucionales de libertad de expresión, petición y respuesta, solicitamos respetuosamente a título personal y de forma libre, con base a lo dispuesto en los artículos L, 2 y 66 de la Ley de Acceso a la información Pública, proporcionarnos la información siguiente: Copia del Estudio de lmpacto Ambiental que el lng. Carlos Mauricio Canjura Linares, en su calidad de representante legal del Ministerio de Educación, ha presentado para la "Construcción del Parque Científico Tecnológico de Ciencias Exactas e lngeniería en el Municipio de Zacatecoluca, Departamento de La Paz". En caso que alguno de los datos solicitados en la presente petición de acceso a información, se considere como información sujeta a reserva en los términos contemplados en el Art. 19 de la LAIP, solicitamos se brinde la versión pública de los mismos, tal y como se establece en el Art. 30 de la mencionada ley. Agradecemos de antemano las gestiones que se realicen destinadas a hacer valer el derecho de acceso a la información pública, así como a garantizar su efectividad con base a lo que dispone el Art. 9 de la LAIP. Además señalamos con base a lo dispuesto en los artículos 62,7L la LAIP se nos remita la información solicitada a las direcciones electrónicas siguientes: </w:t>
      </w:r>
      <w:r w:rsidR="00D82B19">
        <w:rPr>
          <w:rFonts w:ascii="Times New Roman" w:hAnsi="Times New Roman"/>
          <w:b/>
          <w:i/>
          <w:color w:val="000000" w:themeColor="text1"/>
          <w:sz w:val="24"/>
          <w:szCs w:val="24"/>
          <w:highlight w:val="black"/>
          <w:u w:val="single"/>
          <w:shd w:val="clear" w:color="auto" w:fill="FFFFFF"/>
        </w:rPr>
        <w:t>XXXXX XXXXXXXX,</w:t>
      </w:r>
      <w:r w:rsidR="006D0DC6">
        <w:rPr>
          <w:rFonts w:ascii="Times New Roman" w:hAnsi="Times New Roman"/>
          <w:b/>
          <w:i/>
          <w:color w:val="000000" w:themeColor="text1"/>
          <w:sz w:val="24"/>
          <w:szCs w:val="24"/>
          <w:shd w:val="clear" w:color="auto" w:fill="FFFFFF"/>
        </w:rPr>
        <w:t xml:space="preserve"> </w:t>
      </w:r>
      <w:r w:rsidR="00B266D6" w:rsidRPr="006C7BAE">
        <w:rPr>
          <w:rFonts w:ascii="Times New Roman" w:hAnsi="Times New Roman"/>
          <w:b/>
          <w:i/>
          <w:color w:val="000000" w:themeColor="text1"/>
          <w:sz w:val="24"/>
          <w:szCs w:val="24"/>
          <w:shd w:val="clear" w:color="auto" w:fill="FFFFFF"/>
        </w:rPr>
        <w:t xml:space="preserve"> y </w:t>
      </w:r>
      <w:r w:rsidR="00D82B19">
        <w:rPr>
          <w:rFonts w:ascii="Times New Roman" w:hAnsi="Times New Roman"/>
          <w:b/>
          <w:i/>
          <w:color w:val="000000" w:themeColor="text1"/>
          <w:sz w:val="24"/>
          <w:szCs w:val="24"/>
          <w:highlight w:val="black"/>
          <w:u w:val="single"/>
          <w:shd w:val="clear" w:color="auto" w:fill="FFFFFF"/>
        </w:rPr>
        <w:t>XXXXX XXXXXXXX,</w:t>
      </w:r>
    </w:p>
    <w:p w:rsidR="00F17CA2" w:rsidRPr="00F17CA2" w:rsidRDefault="00F17CA2" w:rsidP="00D53B89">
      <w:pPr>
        <w:spacing w:after="0"/>
        <w:jc w:val="both"/>
        <w:rPr>
          <w:rFonts w:ascii="Times New Roman" w:hAnsi="Times New Roman"/>
          <w:b/>
          <w:i/>
          <w:color w:val="000000" w:themeColor="text1"/>
          <w:sz w:val="16"/>
          <w:szCs w:val="16"/>
        </w:rPr>
      </w:pPr>
    </w:p>
    <w:p w:rsidR="00602DE2" w:rsidRDefault="004B1537" w:rsidP="00D53B89">
      <w:pPr>
        <w:spacing w:after="0"/>
        <w:jc w:val="both"/>
        <w:rPr>
          <w:rFonts w:ascii="Times New Roman" w:hAnsi="Times New Roman"/>
          <w:color w:val="000000" w:themeColor="text1"/>
          <w:sz w:val="24"/>
          <w:szCs w:val="24"/>
        </w:rPr>
      </w:pPr>
      <w:r w:rsidRPr="00F52C20">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esta  oficina procedió a </w:t>
      </w:r>
      <w:r w:rsidR="0016165A">
        <w:rPr>
          <w:rFonts w:ascii="Times New Roman" w:hAnsi="Times New Roman"/>
          <w:color w:val="000000" w:themeColor="text1"/>
          <w:sz w:val="24"/>
          <w:szCs w:val="24"/>
        </w:rPr>
        <w:t xml:space="preserve">admitirla y </w:t>
      </w:r>
      <w:r w:rsidR="00602DE2">
        <w:rPr>
          <w:rFonts w:ascii="Times New Roman" w:hAnsi="Times New Roman"/>
          <w:color w:val="000000" w:themeColor="text1"/>
          <w:sz w:val="24"/>
          <w:szCs w:val="24"/>
        </w:rPr>
        <w:t>solici</w:t>
      </w:r>
      <w:r w:rsidR="002D2EF9">
        <w:rPr>
          <w:rFonts w:ascii="Times New Roman" w:hAnsi="Times New Roman"/>
          <w:color w:val="000000" w:themeColor="text1"/>
          <w:sz w:val="24"/>
          <w:szCs w:val="24"/>
        </w:rPr>
        <w:t>tarla a</w:t>
      </w:r>
      <w:r w:rsidR="00EF0E01">
        <w:rPr>
          <w:rFonts w:ascii="Times New Roman" w:hAnsi="Times New Roman"/>
          <w:color w:val="000000" w:themeColor="text1"/>
          <w:sz w:val="24"/>
          <w:szCs w:val="24"/>
        </w:rPr>
        <w:t xml:space="preserve"> </w:t>
      </w:r>
      <w:r w:rsidR="002D2EF9">
        <w:rPr>
          <w:rFonts w:ascii="Times New Roman" w:hAnsi="Times New Roman"/>
          <w:color w:val="000000" w:themeColor="text1"/>
          <w:sz w:val="24"/>
          <w:szCs w:val="24"/>
        </w:rPr>
        <w:t>l</w:t>
      </w:r>
      <w:r w:rsidR="00EF0E01">
        <w:rPr>
          <w:rFonts w:ascii="Times New Roman" w:hAnsi="Times New Roman"/>
          <w:color w:val="000000" w:themeColor="text1"/>
          <w:sz w:val="24"/>
          <w:szCs w:val="24"/>
        </w:rPr>
        <w:t>a</w:t>
      </w:r>
      <w:r w:rsidR="008422FF">
        <w:rPr>
          <w:rFonts w:ascii="Times New Roman" w:hAnsi="Times New Roman"/>
          <w:color w:val="000000" w:themeColor="text1"/>
          <w:sz w:val="24"/>
          <w:szCs w:val="24"/>
        </w:rPr>
        <w:t xml:space="preserve"> </w:t>
      </w:r>
      <w:r w:rsidR="00EF0E01">
        <w:rPr>
          <w:rFonts w:ascii="Times New Roman" w:hAnsi="Times New Roman"/>
          <w:color w:val="000000" w:themeColor="text1"/>
          <w:sz w:val="24"/>
          <w:szCs w:val="24"/>
        </w:rPr>
        <w:t>Dirección General de</w:t>
      </w:r>
      <w:r w:rsidR="00EB76F7">
        <w:rPr>
          <w:rFonts w:ascii="Times New Roman" w:hAnsi="Times New Roman"/>
          <w:color w:val="000000" w:themeColor="text1"/>
          <w:sz w:val="24"/>
          <w:szCs w:val="24"/>
        </w:rPr>
        <w:t xml:space="preserve"> </w:t>
      </w:r>
      <w:r w:rsidR="00B266D6">
        <w:rPr>
          <w:rFonts w:ascii="Times New Roman" w:hAnsi="Times New Roman"/>
          <w:color w:val="000000" w:themeColor="text1"/>
          <w:sz w:val="24"/>
          <w:szCs w:val="24"/>
        </w:rPr>
        <w:t>Evaluación y Cumplimiento</w:t>
      </w:r>
      <w:r w:rsidR="00EF0E01">
        <w:rPr>
          <w:rFonts w:ascii="Times New Roman" w:hAnsi="Times New Roman"/>
          <w:color w:val="000000" w:themeColor="text1"/>
          <w:sz w:val="24"/>
          <w:szCs w:val="24"/>
        </w:rPr>
        <w:t xml:space="preserve"> </w:t>
      </w:r>
      <w:r w:rsidR="002A73FF">
        <w:rPr>
          <w:rFonts w:ascii="Times New Roman" w:hAnsi="Times New Roman"/>
          <w:color w:val="000000" w:themeColor="text1"/>
          <w:sz w:val="24"/>
          <w:szCs w:val="24"/>
        </w:rPr>
        <w:t>de esta Cartera de Estado</w:t>
      </w:r>
      <w:r w:rsidR="00602DE2">
        <w:rPr>
          <w:rFonts w:ascii="Times New Roman" w:hAnsi="Times New Roman"/>
          <w:color w:val="000000" w:themeColor="text1"/>
          <w:sz w:val="24"/>
          <w:szCs w:val="24"/>
        </w:rPr>
        <w:t xml:space="preserve">, quienes nos enviaron </w:t>
      </w:r>
      <w:r w:rsidR="008422FF">
        <w:rPr>
          <w:rFonts w:ascii="Times New Roman" w:hAnsi="Times New Roman"/>
          <w:color w:val="000000" w:themeColor="text1"/>
          <w:sz w:val="24"/>
          <w:szCs w:val="24"/>
        </w:rPr>
        <w:t>la</w:t>
      </w:r>
      <w:r w:rsidR="002A6418" w:rsidRPr="002A6418">
        <w:rPr>
          <w:rFonts w:ascii="Times New Roman" w:hAnsi="Times New Roman"/>
          <w:color w:val="000000" w:themeColor="text1"/>
          <w:sz w:val="24"/>
          <w:szCs w:val="24"/>
        </w:rPr>
        <w:t xml:space="preserve"> </w:t>
      </w:r>
      <w:r w:rsidR="002A6418">
        <w:rPr>
          <w:rFonts w:ascii="Times New Roman" w:hAnsi="Times New Roman"/>
          <w:color w:val="000000" w:themeColor="text1"/>
          <w:sz w:val="24"/>
          <w:szCs w:val="24"/>
        </w:rPr>
        <w:t xml:space="preserve"> </w:t>
      </w:r>
      <w:r w:rsidR="00263929">
        <w:rPr>
          <w:rFonts w:ascii="Times New Roman" w:hAnsi="Times New Roman"/>
          <w:color w:val="000000" w:themeColor="text1"/>
          <w:sz w:val="24"/>
          <w:szCs w:val="24"/>
        </w:rPr>
        <w:t>información</w:t>
      </w:r>
      <w:r w:rsidR="00873DA8" w:rsidRPr="002A6418">
        <w:rPr>
          <w:rFonts w:ascii="Times New Roman" w:hAnsi="Times New Roman"/>
          <w:b/>
          <w:i/>
          <w:color w:val="000000" w:themeColor="text1"/>
          <w:sz w:val="24"/>
          <w:szCs w:val="24"/>
        </w:rPr>
        <w:t xml:space="preserve"> </w:t>
      </w:r>
      <w:r w:rsidR="00263929" w:rsidRPr="00263929">
        <w:rPr>
          <w:rFonts w:ascii="Times New Roman" w:hAnsi="Times New Roman"/>
          <w:color w:val="000000" w:themeColor="text1"/>
          <w:sz w:val="24"/>
          <w:szCs w:val="24"/>
        </w:rPr>
        <w:t>solicitada</w:t>
      </w:r>
      <w:r w:rsidR="00C54259" w:rsidRPr="00263929">
        <w:rPr>
          <w:rFonts w:ascii="Times New Roman" w:hAnsi="Times New Roman"/>
          <w:color w:val="000000" w:themeColor="text1"/>
          <w:sz w:val="24"/>
          <w:szCs w:val="24"/>
        </w:rPr>
        <w:t xml:space="preserve"> </w:t>
      </w:r>
      <w:r w:rsidR="00EB76F7">
        <w:rPr>
          <w:rFonts w:ascii="Times New Roman" w:hAnsi="Times New Roman"/>
          <w:color w:val="000000" w:themeColor="text1"/>
          <w:sz w:val="24"/>
          <w:szCs w:val="24"/>
        </w:rPr>
        <w:t xml:space="preserve">en esta fecha </w:t>
      </w:r>
      <w:r w:rsidR="00C54259" w:rsidRPr="00263929">
        <w:rPr>
          <w:rFonts w:ascii="Times New Roman" w:hAnsi="Times New Roman"/>
          <w:i/>
          <w:color w:val="000000" w:themeColor="text1"/>
          <w:sz w:val="24"/>
          <w:szCs w:val="24"/>
        </w:rPr>
        <w:t>y</w:t>
      </w:r>
      <w:r w:rsidR="00C54259">
        <w:rPr>
          <w:rFonts w:ascii="Times New Roman" w:hAnsi="Times New Roman"/>
          <w:color w:val="000000" w:themeColor="text1"/>
          <w:sz w:val="24"/>
          <w:szCs w:val="24"/>
        </w:rPr>
        <w:t xml:space="preserve"> esta oficina resuelve enviarla al solicitante  vía correo electrónico, según el siguiente detalle:</w:t>
      </w:r>
    </w:p>
    <w:p w:rsidR="00D53B89" w:rsidRPr="00D53B89" w:rsidRDefault="00D53B89" w:rsidP="00D53B89">
      <w:pPr>
        <w:spacing w:after="0"/>
        <w:jc w:val="both"/>
        <w:rPr>
          <w:rStyle w:val="Textoennegrita"/>
          <w:rFonts w:ascii="Times New Roman" w:hAnsi="Times New Roman"/>
          <w:b w:val="0"/>
          <w:i/>
        </w:rPr>
      </w:pPr>
      <w:r w:rsidRPr="00D53B89">
        <w:rPr>
          <w:rStyle w:val="Textoennegrita"/>
          <w:rFonts w:ascii="Times New Roman" w:hAnsi="Times New Roman"/>
          <w:i/>
        </w:rPr>
        <w:t>“Que dentro de nuestros registros existen dos proyectos relacionados a su consulta con la aclaración respectiva que con base al proceso de evaluación realizado y a la categorización vigente, se determinó en ambos casos procede un permiso ambiental por medio de la resolución de No Requerimiento de Estudio de Impacto, la cual tiene implícita las medidas de estricto cumplimiento detalladas en la resolución. Además se anexan los vínculos respectivos para cada caso, los cuales están dispuestos en la página web del MARN” :</w:t>
      </w:r>
    </w:p>
    <w:p w:rsidR="002E5B1B" w:rsidRPr="00F17CA2" w:rsidRDefault="002E5B1B" w:rsidP="00D53B89">
      <w:pPr>
        <w:spacing w:after="0"/>
        <w:jc w:val="both"/>
        <w:rPr>
          <w:rFonts w:ascii="Times New Roman" w:hAnsi="Times New Roman"/>
          <w:color w:val="000000" w:themeColor="text1"/>
          <w:sz w:val="10"/>
          <w:szCs w:val="10"/>
        </w:rPr>
      </w:pPr>
    </w:p>
    <w:p w:rsidR="00D53B89" w:rsidRPr="00D53B89" w:rsidRDefault="006B1972" w:rsidP="00D53B89">
      <w:pPr>
        <w:spacing w:after="0"/>
        <w:rPr>
          <w:b/>
          <w:i/>
        </w:rPr>
      </w:pPr>
      <w:hyperlink r:id="rId8" w:history="1">
        <w:r w:rsidR="00D53B89" w:rsidRPr="00D53B89">
          <w:rPr>
            <w:rStyle w:val="Hipervnculo"/>
            <w:b/>
            <w:i/>
          </w:rPr>
          <w:t>http://apps.marn.gob.sv/consultaseanet/WfTab.aspx?Cod=11884&amp;dga=11867</w:t>
        </w:r>
      </w:hyperlink>
    </w:p>
    <w:p w:rsidR="002E5B1B" w:rsidRPr="00D53B89" w:rsidRDefault="006B1972" w:rsidP="00D53B89">
      <w:pPr>
        <w:spacing w:after="0"/>
        <w:jc w:val="both"/>
        <w:rPr>
          <w:rFonts w:ascii="Times New Roman" w:hAnsi="Times New Roman"/>
          <w:b/>
          <w:i/>
          <w:color w:val="000000" w:themeColor="text1"/>
          <w:sz w:val="24"/>
          <w:szCs w:val="24"/>
        </w:rPr>
      </w:pPr>
      <w:hyperlink r:id="rId9" w:history="1">
        <w:r w:rsidR="00D53B89" w:rsidRPr="00D53B89">
          <w:rPr>
            <w:rStyle w:val="Hipervnculo"/>
            <w:b/>
            <w:i/>
          </w:rPr>
          <w:t>http://apps.marn.gob.sv/consultaseanet/WfTab.aspx?Cod=12692&amp;dga=12676</w:t>
        </w:r>
      </w:hyperlink>
    </w:p>
    <w:p w:rsidR="002E5B1B" w:rsidRPr="00D53B89" w:rsidRDefault="002E5B1B" w:rsidP="00D53B89">
      <w:pPr>
        <w:spacing w:after="0"/>
        <w:jc w:val="both"/>
        <w:rPr>
          <w:rFonts w:ascii="Times New Roman" w:hAnsi="Times New Roman"/>
          <w:b/>
          <w:i/>
          <w:color w:val="000000" w:themeColor="text1"/>
          <w:sz w:val="16"/>
          <w:szCs w:val="16"/>
        </w:rPr>
      </w:pPr>
    </w:p>
    <w:p w:rsidR="00360049" w:rsidRPr="00067A25" w:rsidRDefault="00A359A6" w:rsidP="00D53B89">
      <w:pPr>
        <w:pStyle w:val="Prrafodelista"/>
        <w:autoSpaceDE w:val="0"/>
        <w:autoSpaceDN w:val="0"/>
        <w:adjustRightInd w:val="0"/>
        <w:spacing w:after="0" w:line="240" w:lineRule="auto"/>
        <w:jc w:val="center"/>
        <w:rPr>
          <w:rFonts w:ascii="Times New Roman" w:eastAsiaTheme="minorHAnsi" w:hAnsi="Times New Roman"/>
          <w:i/>
          <w:color w:val="000000" w:themeColor="text1"/>
          <w:lang w:eastAsia="en-US"/>
        </w:rPr>
      </w:pPr>
      <w:r w:rsidRPr="00067A25">
        <w:rPr>
          <w:rFonts w:ascii="Times New Roman" w:hAnsi="Times New Roman"/>
          <w:i/>
          <w:color w:val="000000" w:themeColor="text1"/>
        </w:rPr>
        <w:t>___________________________</w:t>
      </w:r>
    </w:p>
    <w:p w:rsidR="005770A0" w:rsidRPr="00067A25" w:rsidRDefault="00067A25" w:rsidP="00A359A6">
      <w:pPr>
        <w:spacing w:after="0" w:line="240" w:lineRule="auto"/>
        <w:jc w:val="center"/>
        <w:rPr>
          <w:rFonts w:ascii="Times New Roman" w:hAnsi="Times New Roman"/>
          <w:i/>
          <w:color w:val="000000" w:themeColor="text1"/>
        </w:rPr>
      </w:pPr>
      <w:r>
        <w:rPr>
          <w:rFonts w:ascii="Times New Roman" w:hAnsi="Times New Roman"/>
          <w:i/>
          <w:color w:val="000000" w:themeColor="text1"/>
        </w:rPr>
        <w:t xml:space="preserve">             </w:t>
      </w:r>
      <w:r w:rsidR="00007957" w:rsidRPr="00067A25">
        <w:rPr>
          <w:rFonts w:ascii="Times New Roman" w:hAnsi="Times New Roman"/>
          <w:i/>
          <w:color w:val="000000" w:themeColor="text1"/>
        </w:rPr>
        <w:t>Lic. Marina Sandoval</w:t>
      </w:r>
    </w:p>
    <w:p w:rsidR="00F61E4D" w:rsidRPr="00067A25" w:rsidRDefault="00067A25" w:rsidP="00A359A6">
      <w:pPr>
        <w:spacing w:after="0" w:line="240" w:lineRule="auto"/>
        <w:jc w:val="center"/>
        <w:rPr>
          <w:rFonts w:ascii="Times New Roman" w:hAnsi="Times New Roman"/>
          <w:b/>
          <w:i/>
          <w:color w:val="000000" w:themeColor="text1"/>
          <w:spacing w:val="2"/>
        </w:rPr>
      </w:pPr>
      <w:r>
        <w:rPr>
          <w:rFonts w:ascii="Times New Roman" w:hAnsi="Times New Roman"/>
          <w:i/>
          <w:color w:val="000000" w:themeColor="text1"/>
        </w:rPr>
        <w:t xml:space="preserve">              </w:t>
      </w:r>
      <w:r w:rsidR="00FE17C7" w:rsidRPr="00067A25">
        <w:rPr>
          <w:rFonts w:ascii="Times New Roman" w:hAnsi="Times New Roman"/>
          <w:i/>
          <w:color w:val="000000" w:themeColor="text1"/>
        </w:rPr>
        <w:t>Oficial de información, MARN</w:t>
      </w:r>
    </w:p>
    <w:sectPr w:rsidR="00F61E4D" w:rsidRPr="00067A25" w:rsidSect="00AD3190">
      <w:headerReference w:type="default" r:id="rId10"/>
      <w:footerReference w:type="default" r:id="rId11"/>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43C" w:rsidRDefault="00FF143C" w:rsidP="00AD080B">
      <w:pPr>
        <w:spacing w:after="0" w:line="240" w:lineRule="auto"/>
      </w:pPr>
      <w:r>
        <w:separator/>
      </w:r>
    </w:p>
  </w:endnote>
  <w:endnote w:type="continuationSeparator" w:id="1">
    <w:p w:rsidR="00FF143C" w:rsidRDefault="00FF143C"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43C" w:rsidRDefault="00FF143C" w:rsidP="00AD080B">
      <w:pPr>
        <w:spacing w:after="0" w:line="240" w:lineRule="auto"/>
      </w:pPr>
      <w:r>
        <w:separator/>
      </w:r>
    </w:p>
  </w:footnote>
  <w:footnote w:type="continuationSeparator" w:id="1">
    <w:p w:rsidR="00FF143C" w:rsidRDefault="00FF143C"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4657090</wp:posOffset>
          </wp:positionH>
          <wp:positionV relativeFrom="paragraph">
            <wp:posOffset>-64770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302A8"/>
    <w:multiLevelType w:val="hybridMultilevel"/>
    <w:tmpl w:val="3B48A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EE8145E"/>
    <w:multiLevelType w:val="hybridMultilevel"/>
    <w:tmpl w:val="AFFE48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FE21704"/>
    <w:multiLevelType w:val="hybridMultilevel"/>
    <w:tmpl w:val="67E652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020538F"/>
    <w:multiLevelType w:val="hybridMultilevel"/>
    <w:tmpl w:val="AA68E8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31D6C5C"/>
    <w:multiLevelType w:val="hybridMultilevel"/>
    <w:tmpl w:val="8DE05EB8"/>
    <w:lvl w:ilvl="0" w:tplc="440A000B">
      <w:start w:val="1"/>
      <w:numFmt w:val="bullet"/>
      <w:lvlText w:val=""/>
      <w:lvlJc w:val="left"/>
      <w:pPr>
        <w:ind w:left="768" w:hanging="360"/>
      </w:pPr>
      <w:rPr>
        <w:rFonts w:ascii="Wingdings" w:hAnsi="Wingdings" w:hint="default"/>
      </w:rPr>
    </w:lvl>
    <w:lvl w:ilvl="1" w:tplc="440A0003" w:tentative="1">
      <w:start w:val="1"/>
      <w:numFmt w:val="bullet"/>
      <w:lvlText w:val="o"/>
      <w:lvlJc w:val="left"/>
      <w:pPr>
        <w:ind w:left="1488" w:hanging="360"/>
      </w:pPr>
      <w:rPr>
        <w:rFonts w:ascii="Courier New" w:hAnsi="Courier New" w:cs="Courier New" w:hint="default"/>
      </w:rPr>
    </w:lvl>
    <w:lvl w:ilvl="2" w:tplc="440A0005" w:tentative="1">
      <w:start w:val="1"/>
      <w:numFmt w:val="bullet"/>
      <w:lvlText w:val=""/>
      <w:lvlJc w:val="left"/>
      <w:pPr>
        <w:ind w:left="2208" w:hanging="360"/>
      </w:pPr>
      <w:rPr>
        <w:rFonts w:ascii="Wingdings" w:hAnsi="Wingdings" w:hint="default"/>
      </w:rPr>
    </w:lvl>
    <w:lvl w:ilvl="3" w:tplc="440A0001" w:tentative="1">
      <w:start w:val="1"/>
      <w:numFmt w:val="bullet"/>
      <w:lvlText w:val=""/>
      <w:lvlJc w:val="left"/>
      <w:pPr>
        <w:ind w:left="2928" w:hanging="360"/>
      </w:pPr>
      <w:rPr>
        <w:rFonts w:ascii="Symbol" w:hAnsi="Symbol" w:hint="default"/>
      </w:rPr>
    </w:lvl>
    <w:lvl w:ilvl="4" w:tplc="440A0003" w:tentative="1">
      <w:start w:val="1"/>
      <w:numFmt w:val="bullet"/>
      <w:lvlText w:val="o"/>
      <w:lvlJc w:val="left"/>
      <w:pPr>
        <w:ind w:left="3648" w:hanging="360"/>
      </w:pPr>
      <w:rPr>
        <w:rFonts w:ascii="Courier New" w:hAnsi="Courier New" w:cs="Courier New" w:hint="default"/>
      </w:rPr>
    </w:lvl>
    <w:lvl w:ilvl="5" w:tplc="440A0005" w:tentative="1">
      <w:start w:val="1"/>
      <w:numFmt w:val="bullet"/>
      <w:lvlText w:val=""/>
      <w:lvlJc w:val="left"/>
      <w:pPr>
        <w:ind w:left="4368" w:hanging="360"/>
      </w:pPr>
      <w:rPr>
        <w:rFonts w:ascii="Wingdings" w:hAnsi="Wingdings" w:hint="default"/>
      </w:rPr>
    </w:lvl>
    <w:lvl w:ilvl="6" w:tplc="440A0001" w:tentative="1">
      <w:start w:val="1"/>
      <w:numFmt w:val="bullet"/>
      <w:lvlText w:val=""/>
      <w:lvlJc w:val="left"/>
      <w:pPr>
        <w:ind w:left="5088" w:hanging="360"/>
      </w:pPr>
      <w:rPr>
        <w:rFonts w:ascii="Symbol" w:hAnsi="Symbol" w:hint="default"/>
      </w:rPr>
    </w:lvl>
    <w:lvl w:ilvl="7" w:tplc="440A0003" w:tentative="1">
      <w:start w:val="1"/>
      <w:numFmt w:val="bullet"/>
      <w:lvlText w:val="o"/>
      <w:lvlJc w:val="left"/>
      <w:pPr>
        <w:ind w:left="5808" w:hanging="360"/>
      </w:pPr>
      <w:rPr>
        <w:rFonts w:ascii="Courier New" w:hAnsi="Courier New" w:cs="Courier New" w:hint="default"/>
      </w:rPr>
    </w:lvl>
    <w:lvl w:ilvl="8" w:tplc="440A0005" w:tentative="1">
      <w:start w:val="1"/>
      <w:numFmt w:val="bullet"/>
      <w:lvlText w:val=""/>
      <w:lvlJc w:val="left"/>
      <w:pPr>
        <w:ind w:left="6528" w:hanging="360"/>
      </w:pPr>
      <w:rPr>
        <w:rFonts w:ascii="Wingdings" w:hAnsi="Wingdings" w:hint="default"/>
      </w:rPr>
    </w:lvl>
  </w:abstractNum>
  <w:abstractNum w:abstractNumId="8">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9EF767A"/>
    <w:multiLevelType w:val="hybridMultilevel"/>
    <w:tmpl w:val="DD687F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C9C7E1F"/>
    <w:multiLevelType w:val="hybridMultilevel"/>
    <w:tmpl w:val="A09C2F7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3D551C1D"/>
    <w:multiLevelType w:val="hybridMultilevel"/>
    <w:tmpl w:val="9116645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6CD5AB7"/>
    <w:multiLevelType w:val="hybridMultilevel"/>
    <w:tmpl w:val="EF48597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9B977C6"/>
    <w:multiLevelType w:val="hybridMultilevel"/>
    <w:tmpl w:val="89305D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039276A"/>
    <w:multiLevelType w:val="hybridMultilevel"/>
    <w:tmpl w:val="929E41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8">
    <w:nsid w:val="65792202"/>
    <w:multiLevelType w:val="hybridMultilevel"/>
    <w:tmpl w:val="B2C0F324"/>
    <w:lvl w:ilvl="0" w:tplc="F71EFE8A">
      <w:start w:val="1"/>
      <w:numFmt w:val="decimal"/>
      <w:lvlText w:val="%1)"/>
      <w:lvlJc w:val="left"/>
      <w:pPr>
        <w:ind w:left="720" w:hanging="360"/>
      </w:pPr>
      <w:rPr>
        <w:rFonts w:hint="default"/>
        <w:color w:val="000000" w:themeColor="text1"/>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0414562"/>
    <w:multiLevelType w:val="hybridMultilevel"/>
    <w:tmpl w:val="0C02EF06"/>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14"/>
  </w:num>
  <w:num w:numId="3">
    <w:abstractNumId w:val="27"/>
  </w:num>
  <w:num w:numId="4">
    <w:abstractNumId w:val="29"/>
  </w:num>
  <w:num w:numId="5">
    <w:abstractNumId w:val="16"/>
  </w:num>
  <w:num w:numId="6">
    <w:abstractNumId w:val="18"/>
  </w:num>
  <w:num w:numId="7">
    <w:abstractNumId w:val="20"/>
  </w:num>
  <w:num w:numId="8">
    <w:abstractNumId w:val="26"/>
  </w:num>
  <w:num w:numId="9">
    <w:abstractNumId w:val="0"/>
  </w:num>
  <w:num w:numId="10">
    <w:abstractNumId w:val="1"/>
  </w:num>
  <w:num w:numId="11">
    <w:abstractNumId w:val="10"/>
  </w:num>
  <w:num w:numId="12">
    <w:abstractNumId w:val="12"/>
  </w:num>
  <w:num w:numId="13">
    <w:abstractNumId w:val="8"/>
  </w:num>
  <w:num w:numId="14">
    <w:abstractNumId w:val="9"/>
  </w:num>
  <w:num w:numId="15">
    <w:abstractNumId w:val="11"/>
  </w:num>
  <w:num w:numId="16">
    <w:abstractNumId w:val="30"/>
  </w:num>
  <w:num w:numId="17">
    <w:abstractNumId w:val="19"/>
  </w:num>
  <w:num w:numId="18">
    <w:abstractNumId w:val="24"/>
  </w:num>
  <w:num w:numId="19">
    <w:abstractNumId w:val="23"/>
  </w:num>
  <w:num w:numId="20">
    <w:abstractNumId w:val="2"/>
  </w:num>
  <w:num w:numId="21">
    <w:abstractNumId w:val="28"/>
  </w:num>
  <w:num w:numId="22">
    <w:abstractNumId w:val="31"/>
  </w:num>
  <w:num w:numId="23">
    <w:abstractNumId w:val="6"/>
  </w:num>
  <w:num w:numId="24">
    <w:abstractNumId w:val="13"/>
  </w:num>
  <w:num w:numId="25">
    <w:abstractNumId w:val="4"/>
  </w:num>
  <w:num w:numId="26">
    <w:abstractNumId w:val="15"/>
  </w:num>
  <w:num w:numId="27">
    <w:abstractNumId w:val="25"/>
  </w:num>
  <w:num w:numId="28">
    <w:abstractNumId w:val="5"/>
  </w:num>
  <w:num w:numId="29">
    <w:abstractNumId w:val="7"/>
  </w:num>
  <w:num w:numId="30">
    <w:abstractNumId w:val="21"/>
  </w:num>
  <w:num w:numId="31">
    <w:abstractNumId w:val="22"/>
  </w:num>
  <w:num w:numId="32">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1E46"/>
    <w:rsid w:val="000149D1"/>
    <w:rsid w:val="00026D06"/>
    <w:rsid w:val="000317C2"/>
    <w:rsid w:val="00033F7E"/>
    <w:rsid w:val="0003419C"/>
    <w:rsid w:val="0003614B"/>
    <w:rsid w:val="00053166"/>
    <w:rsid w:val="00060CA3"/>
    <w:rsid w:val="00061056"/>
    <w:rsid w:val="00064147"/>
    <w:rsid w:val="00064F00"/>
    <w:rsid w:val="00066C13"/>
    <w:rsid w:val="00067A25"/>
    <w:rsid w:val="000765C4"/>
    <w:rsid w:val="0007718E"/>
    <w:rsid w:val="00077660"/>
    <w:rsid w:val="000802E1"/>
    <w:rsid w:val="00083554"/>
    <w:rsid w:val="0008637F"/>
    <w:rsid w:val="00087424"/>
    <w:rsid w:val="000900B0"/>
    <w:rsid w:val="00094F19"/>
    <w:rsid w:val="0009756C"/>
    <w:rsid w:val="000A368F"/>
    <w:rsid w:val="000A6F48"/>
    <w:rsid w:val="000B25DE"/>
    <w:rsid w:val="000B2FA0"/>
    <w:rsid w:val="000B4A6F"/>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165A"/>
    <w:rsid w:val="0016360C"/>
    <w:rsid w:val="00167CE8"/>
    <w:rsid w:val="00170954"/>
    <w:rsid w:val="00175AFE"/>
    <w:rsid w:val="001777FC"/>
    <w:rsid w:val="001826EE"/>
    <w:rsid w:val="00183E5C"/>
    <w:rsid w:val="00184910"/>
    <w:rsid w:val="00191319"/>
    <w:rsid w:val="001A3C98"/>
    <w:rsid w:val="001A4DE4"/>
    <w:rsid w:val="001B161C"/>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4CF0"/>
    <w:rsid w:val="001E63AD"/>
    <w:rsid w:val="001E65FE"/>
    <w:rsid w:val="001F0053"/>
    <w:rsid w:val="001F5186"/>
    <w:rsid w:val="001F5288"/>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539EE"/>
    <w:rsid w:val="00260722"/>
    <w:rsid w:val="00260B5E"/>
    <w:rsid w:val="00263929"/>
    <w:rsid w:val="002641D0"/>
    <w:rsid w:val="00264A47"/>
    <w:rsid w:val="00275A22"/>
    <w:rsid w:val="002812F9"/>
    <w:rsid w:val="0028281C"/>
    <w:rsid w:val="00290276"/>
    <w:rsid w:val="002971C0"/>
    <w:rsid w:val="00297530"/>
    <w:rsid w:val="002A39B0"/>
    <w:rsid w:val="002A6418"/>
    <w:rsid w:val="002A73FF"/>
    <w:rsid w:val="002B03B1"/>
    <w:rsid w:val="002B50E6"/>
    <w:rsid w:val="002C0B5C"/>
    <w:rsid w:val="002C6901"/>
    <w:rsid w:val="002D1B96"/>
    <w:rsid w:val="002D2EF9"/>
    <w:rsid w:val="002D3784"/>
    <w:rsid w:val="002D621E"/>
    <w:rsid w:val="002E5420"/>
    <w:rsid w:val="002E5941"/>
    <w:rsid w:val="002E5B1B"/>
    <w:rsid w:val="002E6827"/>
    <w:rsid w:val="002F0620"/>
    <w:rsid w:val="002F4100"/>
    <w:rsid w:val="002F5990"/>
    <w:rsid w:val="002F7B21"/>
    <w:rsid w:val="00301CB4"/>
    <w:rsid w:val="00303C6F"/>
    <w:rsid w:val="0030451F"/>
    <w:rsid w:val="00306AC2"/>
    <w:rsid w:val="00312BCF"/>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14DF"/>
    <w:rsid w:val="003E573F"/>
    <w:rsid w:val="003F02E8"/>
    <w:rsid w:val="003F233E"/>
    <w:rsid w:val="003F26D3"/>
    <w:rsid w:val="003F5679"/>
    <w:rsid w:val="003F6A62"/>
    <w:rsid w:val="00400786"/>
    <w:rsid w:val="00400EA4"/>
    <w:rsid w:val="0040271E"/>
    <w:rsid w:val="00402AA1"/>
    <w:rsid w:val="00406635"/>
    <w:rsid w:val="00411AB9"/>
    <w:rsid w:val="00416430"/>
    <w:rsid w:val="00416556"/>
    <w:rsid w:val="004201CD"/>
    <w:rsid w:val="004223AE"/>
    <w:rsid w:val="004344FF"/>
    <w:rsid w:val="004363D8"/>
    <w:rsid w:val="00437736"/>
    <w:rsid w:val="00442203"/>
    <w:rsid w:val="00442F0C"/>
    <w:rsid w:val="00446E27"/>
    <w:rsid w:val="0045295D"/>
    <w:rsid w:val="004576E5"/>
    <w:rsid w:val="004602BD"/>
    <w:rsid w:val="004651A0"/>
    <w:rsid w:val="004658B9"/>
    <w:rsid w:val="00467A3B"/>
    <w:rsid w:val="00473E1E"/>
    <w:rsid w:val="0047541D"/>
    <w:rsid w:val="004762F2"/>
    <w:rsid w:val="00484170"/>
    <w:rsid w:val="00491CD8"/>
    <w:rsid w:val="004953C0"/>
    <w:rsid w:val="00497E9B"/>
    <w:rsid w:val="004A159C"/>
    <w:rsid w:val="004A3B8F"/>
    <w:rsid w:val="004A5D93"/>
    <w:rsid w:val="004A6DBF"/>
    <w:rsid w:val="004A7063"/>
    <w:rsid w:val="004A792F"/>
    <w:rsid w:val="004B1537"/>
    <w:rsid w:val="004B2343"/>
    <w:rsid w:val="004B3CF1"/>
    <w:rsid w:val="004C79BE"/>
    <w:rsid w:val="004D281D"/>
    <w:rsid w:val="004D6C62"/>
    <w:rsid w:val="004E0C40"/>
    <w:rsid w:val="004E2671"/>
    <w:rsid w:val="004E27C3"/>
    <w:rsid w:val="004E3141"/>
    <w:rsid w:val="004E3888"/>
    <w:rsid w:val="004E45D9"/>
    <w:rsid w:val="004E4A9A"/>
    <w:rsid w:val="004E6BD9"/>
    <w:rsid w:val="004F13B7"/>
    <w:rsid w:val="004F248E"/>
    <w:rsid w:val="004F4983"/>
    <w:rsid w:val="004F4BB0"/>
    <w:rsid w:val="00501E90"/>
    <w:rsid w:val="00503312"/>
    <w:rsid w:val="005065F1"/>
    <w:rsid w:val="005148DE"/>
    <w:rsid w:val="0051573E"/>
    <w:rsid w:val="00515FCD"/>
    <w:rsid w:val="005167E2"/>
    <w:rsid w:val="00524980"/>
    <w:rsid w:val="00524C85"/>
    <w:rsid w:val="0052577F"/>
    <w:rsid w:val="00526250"/>
    <w:rsid w:val="00542906"/>
    <w:rsid w:val="005559C5"/>
    <w:rsid w:val="005579E0"/>
    <w:rsid w:val="0056172A"/>
    <w:rsid w:val="00561AF0"/>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2DE2"/>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4D3"/>
    <w:rsid w:val="0067289C"/>
    <w:rsid w:val="00672AA7"/>
    <w:rsid w:val="00672AD2"/>
    <w:rsid w:val="00674DD0"/>
    <w:rsid w:val="00682414"/>
    <w:rsid w:val="0069680A"/>
    <w:rsid w:val="006B1972"/>
    <w:rsid w:val="006B292A"/>
    <w:rsid w:val="006B2B6E"/>
    <w:rsid w:val="006B698B"/>
    <w:rsid w:val="006C7BAE"/>
    <w:rsid w:val="006D06EF"/>
    <w:rsid w:val="006D0DC6"/>
    <w:rsid w:val="006E2720"/>
    <w:rsid w:val="006E689D"/>
    <w:rsid w:val="006F7148"/>
    <w:rsid w:val="006F764F"/>
    <w:rsid w:val="00703DAC"/>
    <w:rsid w:val="00705565"/>
    <w:rsid w:val="007058FA"/>
    <w:rsid w:val="00706418"/>
    <w:rsid w:val="00707989"/>
    <w:rsid w:val="00710167"/>
    <w:rsid w:val="0071315E"/>
    <w:rsid w:val="007153E4"/>
    <w:rsid w:val="00715C37"/>
    <w:rsid w:val="00721E82"/>
    <w:rsid w:val="00723C4A"/>
    <w:rsid w:val="00732C60"/>
    <w:rsid w:val="00733A62"/>
    <w:rsid w:val="007359BE"/>
    <w:rsid w:val="00747087"/>
    <w:rsid w:val="00747B55"/>
    <w:rsid w:val="00750CCE"/>
    <w:rsid w:val="007518A6"/>
    <w:rsid w:val="00752DE9"/>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B7DCC"/>
    <w:rsid w:val="007C0495"/>
    <w:rsid w:val="007C05A3"/>
    <w:rsid w:val="007C0E63"/>
    <w:rsid w:val="007C4A99"/>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229C2"/>
    <w:rsid w:val="0083188E"/>
    <w:rsid w:val="0083309E"/>
    <w:rsid w:val="0084049E"/>
    <w:rsid w:val="008422FF"/>
    <w:rsid w:val="008528E1"/>
    <w:rsid w:val="008542CC"/>
    <w:rsid w:val="008575C8"/>
    <w:rsid w:val="00862572"/>
    <w:rsid w:val="0086263E"/>
    <w:rsid w:val="00865453"/>
    <w:rsid w:val="008725E1"/>
    <w:rsid w:val="00873DA8"/>
    <w:rsid w:val="00877636"/>
    <w:rsid w:val="008876A9"/>
    <w:rsid w:val="00892C23"/>
    <w:rsid w:val="00894CDA"/>
    <w:rsid w:val="008969D1"/>
    <w:rsid w:val="008A2163"/>
    <w:rsid w:val="008A6391"/>
    <w:rsid w:val="008A6A9C"/>
    <w:rsid w:val="008B22E4"/>
    <w:rsid w:val="008B271A"/>
    <w:rsid w:val="008B35E2"/>
    <w:rsid w:val="008B7CA2"/>
    <w:rsid w:val="008C1629"/>
    <w:rsid w:val="008C6683"/>
    <w:rsid w:val="008D64FE"/>
    <w:rsid w:val="008E566B"/>
    <w:rsid w:val="008E6AE0"/>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229F"/>
    <w:rsid w:val="0098632D"/>
    <w:rsid w:val="0098635A"/>
    <w:rsid w:val="0098798C"/>
    <w:rsid w:val="00990C5E"/>
    <w:rsid w:val="00991ABC"/>
    <w:rsid w:val="009931D7"/>
    <w:rsid w:val="00995386"/>
    <w:rsid w:val="0099735C"/>
    <w:rsid w:val="009A4A5D"/>
    <w:rsid w:val="009B1051"/>
    <w:rsid w:val="009C0470"/>
    <w:rsid w:val="009C2D27"/>
    <w:rsid w:val="009C7281"/>
    <w:rsid w:val="009C7640"/>
    <w:rsid w:val="009D01E9"/>
    <w:rsid w:val="009D10D6"/>
    <w:rsid w:val="009D287D"/>
    <w:rsid w:val="009D7FDD"/>
    <w:rsid w:val="009E5646"/>
    <w:rsid w:val="009F46CA"/>
    <w:rsid w:val="00A018BB"/>
    <w:rsid w:val="00A04F48"/>
    <w:rsid w:val="00A055B2"/>
    <w:rsid w:val="00A05E7B"/>
    <w:rsid w:val="00A1215A"/>
    <w:rsid w:val="00A12B87"/>
    <w:rsid w:val="00A16378"/>
    <w:rsid w:val="00A25B75"/>
    <w:rsid w:val="00A30A00"/>
    <w:rsid w:val="00A32546"/>
    <w:rsid w:val="00A3343D"/>
    <w:rsid w:val="00A35032"/>
    <w:rsid w:val="00A357A3"/>
    <w:rsid w:val="00A359A6"/>
    <w:rsid w:val="00A42222"/>
    <w:rsid w:val="00A44A89"/>
    <w:rsid w:val="00A459D3"/>
    <w:rsid w:val="00A5165C"/>
    <w:rsid w:val="00A61152"/>
    <w:rsid w:val="00A63E08"/>
    <w:rsid w:val="00A6530B"/>
    <w:rsid w:val="00A656C8"/>
    <w:rsid w:val="00A6576C"/>
    <w:rsid w:val="00A6601D"/>
    <w:rsid w:val="00A6799B"/>
    <w:rsid w:val="00A67EB0"/>
    <w:rsid w:val="00A72E59"/>
    <w:rsid w:val="00A74AF5"/>
    <w:rsid w:val="00A754BF"/>
    <w:rsid w:val="00A813BC"/>
    <w:rsid w:val="00A82722"/>
    <w:rsid w:val="00A90C02"/>
    <w:rsid w:val="00A9605A"/>
    <w:rsid w:val="00AA2AA9"/>
    <w:rsid w:val="00AA4990"/>
    <w:rsid w:val="00AB0FEE"/>
    <w:rsid w:val="00AB41AD"/>
    <w:rsid w:val="00AB4279"/>
    <w:rsid w:val="00AC00EA"/>
    <w:rsid w:val="00AC09EE"/>
    <w:rsid w:val="00AC48E3"/>
    <w:rsid w:val="00AC614F"/>
    <w:rsid w:val="00AC7679"/>
    <w:rsid w:val="00AD080B"/>
    <w:rsid w:val="00AD1EF7"/>
    <w:rsid w:val="00AD3190"/>
    <w:rsid w:val="00AD70A4"/>
    <w:rsid w:val="00AE3EE3"/>
    <w:rsid w:val="00AF1975"/>
    <w:rsid w:val="00AF2748"/>
    <w:rsid w:val="00AF471A"/>
    <w:rsid w:val="00B016A1"/>
    <w:rsid w:val="00B0232F"/>
    <w:rsid w:val="00B042EC"/>
    <w:rsid w:val="00B05A2D"/>
    <w:rsid w:val="00B10D7E"/>
    <w:rsid w:val="00B13BC7"/>
    <w:rsid w:val="00B141A6"/>
    <w:rsid w:val="00B147AE"/>
    <w:rsid w:val="00B17459"/>
    <w:rsid w:val="00B266D6"/>
    <w:rsid w:val="00B30BF7"/>
    <w:rsid w:val="00B3106A"/>
    <w:rsid w:val="00B31D4C"/>
    <w:rsid w:val="00B407A2"/>
    <w:rsid w:val="00B41A63"/>
    <w:rsid w:val="00B47111"/>
    <w:rsid w:val="00B52AC0"/>
    <w:rsid w:val="00B532D9"/>
    <w:rsid w:val="00B53B0B"/>
    <w:rsid w:val="00B60105"/>
    <w:rsid w:val="00B60C5B"/>
    <w:rsid w:val="00B66F25"/>
    <w:rsid w:val="00B66FDF"/>
    <w:rsid w:val="00B67B19"/>
    <w:rsid w:val="00B81234"/>
    <w:rsid w:val="00B85EA2"/>
    <w:rsid w:val="00B92C9E"/>
    <w:rsid w:val="00B959FC"/>
    <w:rsid w:val="00BA0D94"/>
    <w:rsid w:val="00BA1855"/>
    <w:rsid w:val="00BA21BE"/>
    <w:rsid w:val="00BA2D54"/>
    <w:rsid w:val="00BB1676"/>
    <w:rsid w:val="00BB3384"/>
    <w:rsid w:val="00BB685A"/>
    <w:rsid w:val="00BC39B5"/>
    <w:rsid w:val="00BC7A13"/>
    <w:rsid w:val="00BD1C52"/>
    <w:rsid w:val="00BD2D50"/>
    <w:rsid w:val="00BE1FEE"/>
    <w:rsid w:val="00BE2666"/>
    <w:rsid w:val="00BE5107"/>
    <w:rsid w:val="00BF5932"/>
    <w:rsid w:val="00C00FC0"/>
    <w:rsid w:val="00C02CED"/>
    <w:rsid w:val="00C072EA"/>
    <w:rsid w:val="00C12A61"/>
    <w:rsid w:val="00C14E68"/>
    <w:rsid w:val="00C1720F"/>
    <w:rsid w:val="00C21B4B"/>
    <w:rsid w:val="00C225BC"/>
    <w:rsid w:val="00C23240"/>
    <w:rsid w:val="00C248A8"/>
    <w:rsid w:val="00C252F4"/>
    <w:rsid w:val="00C26C43"/>
    <w:rsid w:val="00C26F48"/>
    <w:rsid w:val="00C30F00"/>
    <w:rsid w:val="00C33323"/>
    <w:rsid w:val="00C33FC8"/>
    <w:rsid w:val="00C41B52"/>
    <w:rsid w:val="00C44428"/>
    <w:rsid w:val="00C460DD"/>
    <w:rsid w:val="00C4753C"/>
    <w:rsid w:val="00C504B3"/>
    <w:rsid w:val="00C50EDD"/>
    <w:rsid w:val="00C54259"/>
    <w:rsid w:val="00C554C6"/>
    <w:rsid w:val="00C57F23"/>
    <w:rsid w:val="00C600D4"/>
    <w:rsid w:val="00C604D3"/>
    <w:rsid w:val="00C60DD2"/>
    <w:rsid w:val="00C61EDC"/>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24C3"/>
    <w:rsid w:val="00CC31C3"/>
    <w:rsid w:val="00CC6B26"/>
    <w:rsid w:val="00CC73C5"/>
    <w:rsid w:val="00CD2475"/>
    <w:rsid w:val="00CD33FA"/>
    <w:rsid w:val="00CD4B39"/>
    <w:rsid w:val="00CD5557"/>
    <w:rsid w:val="00CD592A"/>
    <w:rsid w:val="00CD7C45"/>
    <w:rsid w:val="00CE1894"/>
    <w:rsid w:val="00CE2BF2"/>
    <w:rsid w:val="00CE315A"/>
    <w:rsid w:val="00CE4C1E"/>
    <w:rsid w:val="00CE674D"/>
    <w:rsid w:val="00CF1D39"/>
    <w:rsid w:val="00CF3752"/>
    <w:rsid w:val="00CF4134"/>
    <w:rsid w:val="00CF4306"/>
    <w:rsid w:val="00CF5262"/>
    <w:rsid w:val="00CF64E6"/>
    <w:rsid w:val="00D03577"/>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53B89"/>
    <w:rsid w:val="00D602C9"/>
    <w:rsid w:val="00D65B64"/>
    <w:rsid w:val="00D66328"/>
    <w:rsid w:val="00D66476"/>
    <w:rsid w:val="00D716BC"/>
    <w:rsid w:val="00D80520"/>
    <w:rsid w:val="00D81053"/>
    <w:rsid w:val="00D812BA"/>
    <w:rsid w:val="00D82B19"/>
    <w:rsid w:val="00D8762A"/>
    <w:rsid w:val="00DA1216"/>
    <w:rsid w:val="00DA5B1A"/>
    <w:rsid w:val="00DA7A79"/>
    <w:rsid w:val="00DB3329"/>
    <w:rsid w:val="00DB5767"/>
    <w:rsid w:val="00DB5B9C"/>
    <w:rsid w:val="00DB60A5"/>
    <w:rsid w:val="00DC6024"/>
    <w:rsid w:val="00DD509E"/>
    <w:rsid w:val="00DE23C7"/>
    <w:rsid w:val="00DE383D"/>
    <w:rsid w:val="00DE3E29"/>
    <w:rsid w:val="00DE4A73"/>
    <w:rsid w:val="00DF634E"/>
    <w:rsid w:val="00DF6DD0"/>
    <w:rsid w:val="00E03195"/>
    <w:rsid w:val="00E11265"/>
    <w:rsid w:val="00E12A4D"/>
    <w:rsid w:val="00E14967"/>
    <w:rsid w:val="00E16049"/>
    <w:rsid w:val="00E20A5D"/>
    <w:rsid w:val="00E26987"/>
    <w:rsid w:val="00E34C3B"/>
    <w:rsid w:val="00E3511D"/>
    <w:rsid w:val="00E4067E"/>
    <w:rsid w:val="00E41C17"/>
    <w:rsid w:val="00E43A02"/>
    <w:rsid w:val="00E44A59"/>
    <w:rsid w:val="00E46902"/>
    <w:rsid w:val="00E47342"/>
    <w:rsid w:val="00E51250"/>
    <w:rsid w:val="00E55C1F"/>
    <w:rsid w:val="00E56523"/>
    <w:rsid w:val="00E57F56"/>
    <w:rsid w:val="00E64286"/>
    <w:rsid w:val="00E7607A"/>
    <w:rsid w:val="00E77159"/>
    <w:rsid w:val="00E77BEB"/>
    <w:rsid w:val="00E84112"/>
    <w:rsid w:val="00E85033"/>
    <w:rsid w:val="00E914D0"/>
    <w:rsid w:val="00E938EB"/>
    <w:rsid w:val="00E96BEE"/>
    <w:rsid w:val="00E977A7"/>
    <w:rsid w:val="00EA13E0"/>
    <w:rsid w:val="00EA7265"/>
    <w:rsid w:val="00EB3132"/>
    <w:rsid w:val="00EB329E"/>
    <w:rsid w:val="00EB7392"/>
    <w:rsid w:val="00EB76F7"/>
    <w:rsid w:val="00EC1A28"/>
    <w:rsid w:val="00EC4EB2"/>
    <w:rsid w:val="00EC5C0E"/>
    <w:rsid w:val="00ED4215"/>
    <w:rsid w:val="00EE2EDD"/>
    <w:rsid w:val="00EE4808"/>
    <w:rsid w:val="00EF0E01"/>
    <w:rsid w:val="00EF1F9A"/>
    <w:rsid w:val="00F007E9"/>
    <w:rsid w:val="00F104B2"/>
    <w:rsid w:val="00F10794"/>
    <w:rsid w:val="00F11584"/>
    <w:rsid w:val="00F14F45"/>
    <w:rsid w:val="00F17707"/>
    <w:rsid w:val="00F17CA2"/>
    <w:rsid w:val="00F224EB"/>
    <w:rsid w:val="00F23C9D"/>
    <w:rsid w:val="00F242C1"/>
    <w:rsid w:val="00F249CB"/>
    <w:rsid w:val="00F27717"/>
    <w:rsid w:val="00F32BA3"/>
    <w:rsid w:val="00F33D48"/>
    <w:rsid w:val="00F3608D"/>
    <w:rsid w:val="00F37EE8"/>
    <w:rsid w:val="00F45BD5"/>
    <w:rsid w:val="00F50F98"/>
    <w:rsid w:val="00F52C20"/>
    <w:rsid w:val="00F548A3"/>
    <w:rsid w:val="00F57442"/>
    <w:rsid w:val="00F60692"/>
    <w:rsid w:val="00F61E4D"/>
    <w:rsid w:val="00F62038"/>
    <w:rsid w:val="00F624E2"/>
    <w:rsid w:val="00F6302D"/>
    <w:rsid w:val="00F75691"/>
    <w:rsid w:val="00F8590C"/>
    <w:rsid w:val="00F85B2A"/>
    <w:rsid w:val="00F92AF1"/>
    <w:rsid w:val="00FA26BB"/>
    <w:rsid w:val="00FA75B4"/>
    <w:rsid w:val="00FB0ECD"/>
    <w:rsid w:val="00FB3869"/>
    <w:rsid w:val="00FB4B57"/>
    <w:rsid w:val="00FB57E1"/>
    <w:rsid w:val="00FC1072"/>
    <w:rsid w:val="00FC37B1"/>
    <w:rsid w:val="00FD55A6"/>
    <w:rsid w:val="00FD60FA"/>
    <w:rsid w:val="00FD635F"/>
    <w:rsid w:val="00FE0706"/>
    <w:rsid w:val="00FE0EAB"/>
    <w:rsid w:val="00FE17C7"/>
    <w:rsid w:val="00FE336D"/>
    <w:rsid w:val="00FE68F3"/>
    <w:rsid w:val="00FE714D"/>
    <w:rsid w:val="00FE7860"/>
    <w:rsid w:val="00FF143C"/>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30529829">
      <w:bodyDiv w:val="1"/>
      <w:marLeft w:val="0"/>
      <w:marRight w:val="0"/>
      <w:marTop w:val="0"/>
      <w:marBottom w:val="0"/>
      <w:divBdr>
        <w:top w:val="none" w:sz="0" w:space="0" w:color="auto"/>
        <w:left w:val="none" w:sz="0" w:space="0" w:color="auto"/>
        <w:bottom w:val="none" w:sz="0" w:space="0" w:color="auto"/>
        <w:right w:val="none" w:sz="0" w:space="0" w:color="auto"/>
      </w:divBdr>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88572907">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63286868">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53184712">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22132146">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 w:id="21373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marn.gob.sv/consultaseanet/WfTab.aspx?Cod=11884&amp;dga=118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ps.marn.gob.sv/consultaseanet/WfTab.aspx?Cod=12692&amp;dga=1267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D07C9-BA5D-4C0C-AC8D-0914A53B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2016-05-06T15:24:00Z</cp:lastPrinted>
  <dcterms:created xsi:type="dcterms:W3CDTF">2016-08-16T21:32:00Z</dcterms:created>
  <dcterms:modified xsi:type="dcterms:W3CDTF">2016-08-17T20:10:00Z</dcterms:modified>
</cp:coreProperties>
</file>