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C" w:rsidRPr="0083087D" w:rsidRDefault="006155FD" w:rsidP="00FF69DC">
      <w:pPr>
        <w:jc w:val="center"/>
        <w:rPr>
          <w:sz w:val="21"/>
          <w:szCs w:val="21"/>
        </w:rPr>
      </w:pPr>
      <w:r w:rsidRPr="0083087D">
        <w:rPr>
          <w:noProof/>
          <w:sz w:val="21"/>
          <w:szCs w:val="21"/>
          <w:lang w:eastAsia="es-SV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-671195</wp:posOffset>
            </wp:positionV>
            <wp:extent cx="1209675" cy="1028700"/>
            <wp:effectExtent l="19050" t="0" r="952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>GOBIERNO DE EL SALVADOR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 xml:space="preserve">MINISTERIO DE </w:t>
      </w:r>
      <w:r w:rsidR="00E96DB4">
        <w:rPr>
          <w:sz w:val="21"/>
          <w:szCs w:val="21"/>
        </w:rPr>
        <w:t>MEDIO AMBIENTE Y RECURSOS NATURALES</w:t>
      </w:r>
    </w:p>
    <w:p w:rsidR="00FF69DC" w:rsidRPr="006D3D63" w:rsidRDefault="00FF69DC" w:rsidP="001F1A3B">
      <w:pPr>
        <w:spacing w:after="0" w:line="240" w:lineRule="auto"/>
        <w:jc w:val="center"/>
        <w:rPr>
          <w:sz w:val="24"/>
          <w:szCs w:val="24"/>
        </w:rPr>
      </w:pPr>
    </w:p>
    <w:p w:rsidR="00FF69DC" w:rsidRPr="006D3D63" w:rsidRDefault="00FF69DC" w:rsidP="001F1A3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3D63">
        <w:rPr>
          <w:rFonts w:ascii="Arial Narrow" w:hAnsi="Arial Narrow"/>
          <w:b/>
          <w:sz w:val="24"/>
          <w:szCs w:val="24"/>
        </w:rPr>
        <w:t>DECLARACION DE RESERVA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6D3D63" w:rsidTr="002F45D2">
        <w:tc>
          <w:tcPr>
            <w:tcW w:w="4489" w:type="dxa"/>
          </w:tcPr>
          <w:p w:rsidR="00FF69DC" w:rsidRPr="006D3D63" w:rsidRDefault="00FF69DC" w:rsidP="002F45D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D3D63">
              <w:rPr>
                <w:rFonts w:ascii="Arial Narrow" w:hAnsi="Arial Narrow"/>
                <w:b/>
                <w:sz w:val="24"/>
                <w:szCs w:val="24"/>
              </w:rPr>
              <w:t>Número de declaración de reserva</w:t>
            </w:r>
          </w:p>
        </w:tc>
        <w:tc>
          <w:tcPr>
            <w:tcW w:w="4489" w:type="dxa"/>
          </w:tcPr>
          <w:p w:rsidR="00FF69DC" w:rsidRPr="006D3D63" w:rsidRDefault="00E82B9D" w:rsidP="00A460E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3D63">
              <w:rPr>
                <w:rFonts w:ascii="Arial Narrow" w:hAnsi="Arial Narrow"/>
                <w:b/>
                <w:sz w:val="24"/>
                <w:szCs w:val="24"/>
              </w:rPr>
              <w:t>00</w:t>
            </w:r>
            <w:r w:rsidR="00A460EC" w:rsidRPr="006D3D63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6D3D63">
              <w:rPr>
                <w:rFonts w:ascii="Arial Narrow" w:hAnsi="Arial Narrow"/>
                <w:b/>
                <w:sz w:val="24"/>
                <w:szCs w:val="24"/>
              </w:rPr>
              <w:t>/2016</w:t>
            </w:r>
          </w:p>
        </w:tc>
      </w:tr>
    </w:tbl>
    <w:p w:rsidR="00FF69DC" w:rsidRPr="006D3D63" w:rsidRDefault="00FF69DC" w:rsidP="00DB7A27">
      <w:pPr>
        <w:pStyle w:val="Prrafodelista"/>
        <w:numPr>
          <w:ilvl w:val="0"/>
          <w:numId w:val="12"/>
        </w:numPr>
        <w:rPr>
          <w:rFonts w:ascii="Arial Narrow" w:hAnsi="Arial Narrow"/>
          <w:b/>
          <w:sz w:val="20"/>
          <w:szCs w:val="20"/>
        </w:rPr>
      </w:pPr>
      <w:r w:rsidRPr="006D3D63">
        <w:rPr>
          <w:rFonts w:ascii="Arial Narrow" w:hAnsi="Arial Narrow"/>
          <w:b/>
          <w:sz w:val="20"/>
          <w:szCs w:val="20"/>
        </w:rPr>
        <w:t>Datos sobre información clasificada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489"/>
        <w:gridCol w:w="2175"/>
        <w:gridCol w:w="2314"/>
      </w:tblGrid>
      <w:tr w:rsidR="00FF69DC" w:rsidRPr="006D3D63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B355D2" w:rsidRDefault="00FF69DC" w:rsidP="00B355D2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Nombre de la unidad administrativa</w:t>
            </w:r>
            <w:r w:rsidR="00F64522" w:rsidRPr="006D3D6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D3D63">
              <w:rPr>
                <w:rFonts w:ascii="Arial Narrow" w:hAnsi="Arial Narrow"/>
                <w:sz w:val="20"/>
                <w:szCs w:val="20"/>
              </w:rPr>
              <w:t>responsable de la información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6D3D63" w:rsidRDefault="000D7EFA" w:rsidP="002C24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Dirección General del Observatorio Ambiental/</w:t>
            </w:r>
            <w:r w:rsidR="002C244F" w:rsidRPr="006D3D63">
              <w:rPr>
                <w:rFonts w:ascii="Arial Narrow" w:hAnsi="Arial Narrow"/>
                <w:b/>
                <w:sz w:val="20"/>
                <w:szCs w:val="20"/>
              </w:rPr>
              <w:t>Gerencia de Sistemas de información Geoambiental</w:t>
            </w:r>
          </w:p>
        </w:tc>
      </w:tr>
      <w:tr w:rsidR="00FF69DC" w:rsidRPr="006D3D63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93223E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Código institucional de la unidad</w:t>
            </w:r>
          </w:p>
          <w:p w:rsidR="00FF69DC" w:rsidRPr="006D3D63" w:rsidRDefault="00FF69DC" w:rsidP="00B355D2">
            <w:pPr>
              <w:pStyle w:val="Prrafodelista"/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(Si aplica)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223E" w:rsidRPr="006D3D63" w:rsidRDefault="0093223E" w:rsidP="00265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F69DC" w:rsidRPr="006D3D63" w:rsidRDefault="0093223E" w:rsidP="002652C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N/A</w:t>
            </w:r>
          </w:p>
        </w:tc>
      </w:tr>
      <w:tr w:rsidR="00FF69DC" w:rsidRPr="006D3D63" w:rsidTr="00B355D2">
        <w:trPr>
          <w:trHeight w:val="469"/>
        </w:trPr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B355D2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Órgano, ente o fuente que produjo la información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5B1D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0D7EFA">
        <w:trPr>
          <w:trHeight w:val="267"/>
        </w:trPr>
        <w:tc>
          <w:tcPr>
            <w:tcW w:w="4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Fecha en que se generó, ingresó  o transformó  la información.</w:t>
            </w: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69DC" w:rsidRPr="006D3D63" w:rsidTr="00B355D2">
        <w:trPr>
          <w:trHeight w:val="144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Fecha de generación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6D3D63" w:rsidRDefault="00FF69DC" w:rsidP="0092557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B355D2">
        <w:trPr>
          <w:trHeight w:val="303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Fecha de transformación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69DC" w:rsidRPr="006D3D63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B355D2" w:rsidRDefault="00FF69DC" w:rsidP="002F45D2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Fecha de Declaratoria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6D3D63" w:rsidRDefault="00A460EC" w:rsidP="000D7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D7EFA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6D3D63">
              <w:rPr>
                <w:rFonts w:ascii="Arial Narrow" w:hAnsi="Arial Narrow"/>
                <w:b/>
                <w:sz w:val="20"/>
                <w:szCs w:val="20"/>
              </w:rPr>
              <w:t>-Ago-2016</w:t>
            </w:r>
          </w:p>
        </w:tc>
      </w:tr>
      <w:tr w:rsidR="00FF69DC" w:rsidRPr="006D3D63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B355D2" w:rsidRDefault="00FF69DC" w:rsidP="002F45D2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6D3D63" w:rsidRDefault="00DE5595" w:rsidP="002652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7 años</w:t>
            </w:r>
          </w:p>
        </w:tc>
      </w:tr>
      <w:tr w:rsidR="00FF69DC" w:rsidRPr="006D3D63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Fecha del cumplimiento del 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6D3D63" w:rsidRDefault="00AD4EAE" w:rsidP="000D7EF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0D7EFA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4622DB" w:rsidRPr="006D3D63">
              <w:rPr>
                <w:rFonts w:ascii="Arial Narrow" w:hAnsi="Arial Narrow"/>
                <w:b/>
                <w:sz w:val="20"/>
                <w:szCs w:val="20"/>
              </w:rPr>
              <w:t>/0</w:t>
            </w:r>
            <w:r w:rsidR="00A460EC" w:rsidRPr="006D3D63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4622DB" w:rsidRPr="006D3D63">
              <w:rPr>
                <w:rFonts w:ascii="Arial Narrow" w:hAnsi="Arial Narrow"/>
                <w:b/>
                <w:sz w:val="20"/>
                <w:szCs w:val="20"/>
              </w:rPr>
              <w:t>/202</w:t>
            </w:r>
            <w:r w:rsidR="00FE6E41" w:rsidRPr="006D3D63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</w:tr>
    </w:tbl>
    <w:p w:rsidR="00B355D2" w:rsidRPr="00B355D2" w:rsidRDefault="00B355D2" w:rsidP="00B355D2">
      <w:pPr>
        <w:pStyle w:val="Prrafodelista"/>
        <w:ind w:left="1080"/>
        <w:rPr>
          <w:rFonts w:ascii="Arial Narrow" w:hAnsi="Arial Narrow"/>
          <w:b/>
          <w:sz w:val="16"/>
          <w:szCs w:val="16"/>
        </w:rPr>
      </w:pPr>
      <w:bookmarkStart w:id="0" w:name="_GoBack"/>
      <w:bookmarkEnd w:id="0"/>
    </w:p>
    <w:p w:rsidR="00FF69DC" w:rsidRPr="006D3D63" w:rsidRDefault="00FF69DC" w:rsidP="00DB7A27">
      <w:pPr>
        <w:pStyle w:val="Prrafodelista"/>
        <w:numPr>
          <w:ilvl w:val="0"/>
          <w:numId w:val="12"/>
        </w:numPr>
        <w:rPr>
          <w:rFonts w:ascii="Arial Narrow" w:hAnsi="Arial Narrow"/>
          <w:b/>
          <w:sz w:val="20"/>
          <w:szCs w:val="20"/>
        </w:rPr>
      </w:pPr>
      <w:r w:rsidRPr="006D3D63">
        <w:rPr>
          <w:rFonts w:ascii="Arial Narrow" w:hAnsi="Arial Narrow"/>
          <w:b/>
          <w:sz w:val="20"/>
          <w:szCs w:val="20"/>
        </w:rPr>
        <w:t>Sobre la clasificación de la información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70"/>
        <w:gridCol w:w="992"/>
        <w:gridCol w:w="992"/>
        <w:gridCol w:w="1014"/>
        <w:gridCol w:w="910"/>
      </w:tblGrid>
      <w:tr w:rsidR="00FF69DC" w:rsidRPr="0083087D" w:rsidTr="002F45D2">
        <w:tc>
          <w:tcPr>
            <w:tcW w:w="5070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Tipo de Clasificación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Total</w:t>
            </w:r>
          </w:p>
        </w:tc>
        <w:tc>
          <w:tcPr>
            <w:tcW w:w="992" w:type="dxa"/>
          </w:tcPr>
          <w:p w:rsidR="00FF69DC" w:rsidRPr="0083087D" w:rsidRDefault="00DE5595" w:rsidP="002F45D2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X</w:t>
            </w:r>
          </w:p>
        </w:tc>
        <w:tc>
          <w:tcPr>
            <w:tcW w:w="1014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Parcial</w:t>
            </w:r>
          </w:p>
        </w:tc>
        <w:tc>
          <w:tcPr>
            <w:tcW w:w="910" w:type="dxa"/>
          </w:tcPr>
          <w:p w:rsidR="00FF69DC" w:rsidRPr="0083087D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B355D2" w:rsidRPr="00B355D2" w:rsidRDefault="00B355D2" w:rsidP="00B355D2">
      <w:pPr>
        <w:pStyle w:val="Prrafodelista"/>
        <w:ind w:left="1080"/>
        <w:rPr>
          <w:b/>
          <w:sz w:val="16"/>
          <w:szCs w:val="16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Nombre del expediente y/o documento reservado</w:t>
      </w:r>
    </w:p>
    <w:tbl>
      <w:tblPr>
        <w:tblStyle w:val="Tablaconcuadrcula"/>
        <w:tblW w:w="9322" w:type="dxa"/>
        <w:tblLook w:val="04A0"/>
      </w:tblPr>
      <w:tblGrid>
        <w:gridCol w:w="9322"/>
      </w:tblGrid>
      <w:tr w:rsidR="008F6868" w:rsidTr="00B42459">
        <w:tc>
          <w:tcPr>
            <w:tcW w:w="9322" w:type="dxa"/>
          </w:tcPr>
          <w:p w:rsidR="008F6868" w:rsidRPr="00B355D2" w:rsidRDefault="00B355D2" w:rsidP="00FB30AD">
            <w:pPr>
              <w:rPr>
                <w:b/>
                <w:sz w:val="21"/>
                <w:szCs w:val="21"/>
              </w:rPr>
            </w:pPr>
            <w:r w:rsidRPr="00B355D2">
              <w:rPr>
                <w:b/>
                <w:sz w:val="21"/>
                <w:szCs w:val="21"/>
              </w:rPr>
              <w:t>Inventario “</w:t>
            </w:r>
            <w:proofErr w:type="spellStart"/>
            <w:r w:rsidRPr="00B355D2">
              <w:rPr>
                <w:b/>
                <w:sz w:val="21"/>
                <w:szCs w:val="21"/>
              </w:rPr>
              <w:t>Shape</w:t>
            </w:r>
            <w:proofErr w:type="spellEnd"/>
            <w:r w:rsidRPr="00B355D2">
              <w:rPr>
                <w:b/>
                <w:sz w:val="21"/>
                <w:szCs w:val="21"/>
              </w:rPr>
              <w:t xml:space="preserve"> Files”</w:t>
            </w:r>
            <w:r w:rsidR="00FB30AD">
              <w:rPr>
                <w:b/>
                <w:sz w:val="21"/>
                <w:szCs w:val="21"/>
              </w:rPr>
              <w:t xml:space="preserve"> de </w:t>
            </w:r>
            <w:r w:rsidR="00FB30AD" w:rsidRPr="00B355D2">
              <w:rPr>
                <w:rFonts w:ascii="Arial Narrow" w:hAnsi="Arial Narrow"/>
                <w:b/>
                <w:sz w:val="20"/>
                <w:szCs w:val="20"/>
              </w:rPr>
              <w:t>Gerencia de Sistemas de información Geoambiental</w:t>
            </w:r>
          </w:p>
        </w:tc>
      </w:tr>
    </w:tbl>
    <w:p w:rsidR="008F6868" w:rsidRDefault="008F6868" w:rsidP="00070D94">
      <w:pPr>
        <w:rPr>
          <w:sz w:val="21"/>
          <w:szCs w:val="21"/>
        </w:rPr>
        <w:sectPr w:rsidR="008F6868" w:rsidSect="006E7BC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5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00"/>
        <w:gridCol w:w="1937"/>
      </w:tblGrid>
      <w:tr w:rsidR="00F95307" w:rsidRPr="00F95307" w:rsidTr="00B42459">
        <w:trPr>
          <w:trHeight w:val="739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lastRenderedPageBreak/>
              <w:t>Mapa agrologico o Uso potencial del suelo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Índice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cuadrantes 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cartográficos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1:50,000 del IGN</w:t>
            </w:r>
          </w:p>
        </w:tc>
      </w:tr>
      <w:tr w:rsidR="00F95307" w:rsidRPr="00F95307" w:rsidTr="00B42459">
        <w:trPr>
          <w:trHeight w:val="70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Asentamientos (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casas rurales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, escuelas, iglesias,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etc.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Índice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cuadrantes 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cartográficos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1:25,000 del IGN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Agua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subterránea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Limite marino 100 millas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náuticas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Agua superficial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Limite marino 200 millas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náuticas</w:t>
            </w:r>
          </w:p>
        </w:tc>
      </w:tr>
      <w:tr w:rsidR="00F95307" w:rsidRPr="00F95307" w:rsidTr="00B42459">
        <w:trPr>
          <w:trHeight w:val="1164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Cuerpos de agua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Clasificación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pedológica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, 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agrupación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suelos de acuerdo a su desarrollo (3a. 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Edición</w:t>
            </w:r>
          </w:p>
        </w:tc>
      </w:tr>
      <w:tr w:rsidR="00F95307" w:rsidRPr="00F95307" w:rsidTr="00B42459">
        <w:trPr>
          <w:trHeight w:val="274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Áreas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naturales protegidas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Clasificación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pedológica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Reservas de la biósfera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Rangos de pendientes (4 rangos)</w:t>
            </w:r>
          </w:p>
        </w:tc>
      </w:tr>
      <w:tr w:rsidR="00F95307" w:rsidRPr="00F95307" w:rsidTr="00B42459">
        <w:trPr>
          <w:trHeight w:val="201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Sitios RAMSAR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Red vial </w:t>
            </w:r>
          </w:p>
        </w:tc>
      </w:tr>
      <w:tr w:rsidR="00F95307" w:rsidRPr="00F95307" w:rsidTr="00B42459">
        <w:trPr>
          <w:trHeight w:val="389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Áreas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conservación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Regiones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climáticas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El Salvador (4 regiones)</w:t>
            </w:r>
          </w:p>
        </w:tc>
      </w:tr>
      <w:tr w:rsidR="00F95307" w:rsidRPr="00F95307" w:rsidTr="00B42459">
        <w:trPr>
          <w:trHeight w:val="521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lastRenderedPageBreak/>
              <w:t xml:space="preserve">Mapa base de El Salvador 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Regiones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hidrográficas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El Salvador</w:t>
            </w:r>
          </w:p>
        </w:tc>
      </w:tr>
      <w:tr w:rsidR="00F95307" w:rsidRPr="00F95307" w:rsidTr="00B42459">
        <w:trPr>
          <w:trHeight w:val="488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Batimetría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El Salvador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Zonas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susceptibles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a deslizamientos</w:t>
            </w:r>
          </w:p>
        </w:tc>
      </w:tr>
      <w:tr w:rsidR="00F95307" w:rsidRPr="00F95307" w:rsidTr="00B42459">
        <w:trPr>
          <w:trHeight w:val="53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División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Municipal y Cantonal (no oficial)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Zonas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susceptibles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a inundaciones</w:t>
            </w:r>
          </w:p>
        </w:tc>
      </w:tr>
      <w:tr w:rsidR="00F95307" w:rsidRPr="00F95307" w:rsidTr="00B42459">
        <w:trPr>
          <w:trHeight w:val="700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Cantones ubicación central 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Rios de la cuenca Lempa en Honduras y Guatemala</w:t>
            </w:r>
          </w:p>
        </w:tc>
      </w:tr>
      <w:tr w:rsidR="00F95307" w:rsidRPr="00F95307" w:rsidTr="00B42459">
        <w:trPr>
          <w:trHeight w:val="696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Propuesta de Corredor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Biológico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para la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región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Golfo de Fonseca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Rios</w:t>
            </w:r>
          </w:p>
        </w:tc>
      </w:tr>
      <w:tr w:rsidR="00F95307" w:rsidRPr="00F95307" w:rsidTr="00B42459">
        <w:trPr>
          <w:trHeight w:val="565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Propuesta de Corredor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Biológico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para la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región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Trifinio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Zonas de sequia 1980</w:t>
            </w:r>
          </w:p>
        </w:tc>
      </w:tr>
      <w:tr w:rsidR="00F95307" w:rsidRPr="00F95307" w:rsidTr="00B42459">
        <w:trPr>
          <w:trHeight w:val="545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Propuesta de Corredor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Biológico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(propuesta del CBM)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Zonas de sequia 2001</w:t>
            </w:r>
          </w:p>
        </w:tc>
      </w:tr>
      <w:tr w:rsidR="00F95307" w:rsidRPr="00F95307" w:rsidTr="00B42459">
        <w:trPr>
          <w:trHeight w:val="709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Propuesta Inicial Corredor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Biológico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(no incluye zona norte)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Cuencas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hidrográficas</w:t>
            </w:r>
          </w:p>
        </w:tc>
      </w:tr>
      <w:tr w:rsidR="00F95307" w:rsidRPr="00F95307" w:rsidTr="00B42459">
        <w:trPr>
          <w:trHeight w:val="435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Propuesta de Corredor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Biológico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, zona norte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Suelos productivos</w:t>
            </w:r>
          </w:p>
        </w:tc>
      </w:tr>
      <w:tr w:rsidR="00F95307" w:rsidRPr="00F95307" w:rsidTr="00B42459">
        <w:trPr>
          <w:trHeight w:val="55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lastRenderedPageBreak/>
              <w:t xml:space="preserve">Propuesta de Corredor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Biológico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(incluye zona norte)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Mapa Geomorfológico</w:t>
            </w:r>
          </w:p>
        </w:tc>
      </w:tr>
      <w:tr w:rsidR="00F95307" w:rsidRPr="00F95307" w:rsidTr="00B42459">
        <w:trPr>
          <w:trHeight w:val="281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Usos de suelos de 1996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Uso del suelo de 2000</w:t>
            </w:r>
          </w:p>
        </w:tc>
      </w:tr>
      <w:tr w:rsidR="00F95307" w:rsidRPr="00F95307" w:rsidTr="00B42459">
        <w:trPr>
          <w:trHeight w:val="272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8F6868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Línea</w:t>
            </w:r>
            <w:r w:rsidR="00F95307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costa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Uso del suelo de 2010</w:t>
            </w:r>
          </w:p>
        </w:tc>
      </w:tr>
      <w:tr w:rsidR="00F95307" w:rsidRPr="00F95307" w:rsidTr="00B42459">
        <w:trPr>
          <w:trHeight w:val="275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Curva de nivel 25K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Uso del suelo de 1996</w:t>
            </w:r>
          </w:p>
        </w:tc>
      </w:tr>
      <w:tr w:rsidR="00F95307" w:rsidRPr="00F95307" w:rsidTr="00B42459">
        <w:trPr>
          <w:trHeight w:val="649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10 Km mar adentro y fuera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Mapa de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vegetación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(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clasificación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nacional) 2000</w:t>
            </w:r>
          </w:p>
        </w:tc>
      </w:tr>
      <w:tr w:rsidR="00F95307" w:rsidRPr="00F95307" w:rsidTr="00B42459">
        <w:trPr>
          <w:trHeight w:val="276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Cuerpos de agua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Volcanes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Tipos de cultivos de 1996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Zonas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Climática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</w:t>
            </w:r>
            <w:proofErr w:type="spellStart"/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Kopeen</w:t>
            </w:r>
            <w:proofErr w:type="spellEnd"/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Curvas de nivel c/10 msnm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Zonas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geoclimáticas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(3 zonas)</w:t>
            </w:r>
          </w:p>
        </w:tc>
      </w:tr>
      <w:tr w:rsidR="00F95307" w:rsidRPr="00F95307" w:rsidTr="00B42459">
        <w:trPr>
          <w:trHeight w:val="259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Curvas de nivel c/100 msnm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Zonas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térmicas</w:t>
            </w:r>
          </w:p>
        </w:tc>
      </w:tr>
      <w:tr w:rsidR="00F95307" w:rsidRPr="00F95307" w:rsidTr="00B42459">
        <w:trPr>
          <w:trHeight w:val="511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Curvas de nivel c/1 msnm Las Colinas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Zonas de vida del Dr. </w:t>
            </w:r>
            <w:proofErr w:type="spellStart"/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Holdridge</w:t>
            </w:r>
            <w:proofErr w:type="spellEnd"/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Curvas de nivel c/100 msnm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Mapa de uso del suelo 2002</w:t>
            </w:r>
          </w:p>
        </w:tc>
      </w:tr>
      <w:tr w:rsidR="00F95307" w:rsidRPr="00F95307" w:rsidTr="00B42459">
        <w:trPr>
          <w:trHeight w:val="688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lastRenderedPageBreak/>
              <w:t>Curvas de nivel c/100 msnm (rangos de altitudes)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Zonificación Ambiental Sub región metropolitana de SS</w:t>
            </w:r>
          </w:p>
        </w:tc>
      </w:tr>
      <w:tr w:rsidR="00F95307" w:rsidRPr="00F95307" w:rsidTr="00B42459">
        <w:trPr>
          <w:trHeight w:val="593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Curvas de nivel c/100 msnm (rangos de altitudes)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Centros escolares públicos</w:t>
            </w:r>
          </w:p>
        </w:tc>
      </w:tr>
      <w:tr w:rsidR="00F95307" w:rsidRPr="00F95307" w:rsidTr="00B42459">
        <w:trPr>
          <w:trHeight w:val="435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Mapa de Censo Poblacional y densidad poblacional 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Hospitales y unidades de salud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Límites departamentales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Red meteorológica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Límites municipales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Red hidrométrica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Límites cantonales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Segmentos sensales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Fallas geológicas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Recarga acuífera</w:t>
            </w:r>
          </w:p>
        </w:tc>
      </w:tr>
      <w:tr w:rsidR="00F95307" w:rsidRPr="00F95307" w:rsidTr="00B42459">
        <w:trPr>
          <w:trHeight w:val="44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Red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ferroviaria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Unidades morfoestructurales</w:t>
            </w:r>
          </w:p>
        </w:tc>
      </w:tr>
      <w:tr w:rsidR="00F95307" w:rsidRPr="00F95307" w:rsidTr="00B42459">
        <w:trPr>
          <w:trHeight w:val="267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Mapa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geológico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Lahares</w:t>
            </w:r>
          </w:p>
        </w:tc>
      </w:tr>
      <w:tr w:rsidR="00F95307" w:rsidRPr="00F95307" w:rsidTr="00B42459">
        <w:trPr>
          <w:trHeight w:val="479"/>
        </w:trPr>
        <w:tc>
          <w:tcPr>
            <w:tcW w:w="2600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Mapa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hidrogeológico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(ANDA)</w:t>
            </w:r>
          </w:p>
        </w:tc>
        <w:tc>
          <w:tcPr>
            <w:tcW w:w="1937" w:type="dxa"/>
            <w:shd w:val="clear" w:color="auto" w:fill="auto"/>
            <w:hideMark/>
          </w:tcPr>
          <w:p w:rsidR="00F95307" w:rsidRPr="00F95307" w:rsidRDefault="00F95307" w:rsidP="00F9530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</w:pP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Cuencas </w:t>
            </w:r>
            <w:r w:rsidR="008F6868"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>hidrográficas</w:t>
            </w:r>
            <w:r w:rsidRPr="00F95307">
              <w:rPr>
                <w:rFonts w:ascii="Arial Narrow" w:eastAsia="Times New Roman" w:hAnsi="Arial Narrow" w:cs="Times New Roman"/>
                <w:sz w:val="20"/>
                <w:szCs w:val="20"/>
                <w:lang w:eastAsia="es-SV"/>
              </w:rPr>
              <w:t xml:space="preserve"> de El Salvador</w:t>
            </w:r>
          </w:p>
        </w:tc>
      </w:tr>
    </w:tbl>
    <w:p w:rsidR="006D3D63" w:rsidRDefault="006D3D63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  <w:sectPr w:rsidR="006D3D63" w:rsidSect="00F9530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355D2" w:rsidRPr="00B355D2" w:rsidRDefault="00B355D2" w:rsidP="00B355D2">
      <w:pPr>
        <w:pStyle w:val="Prrafodelista"/>
        <w:ind w:left="1080"/>
        <w:rPr>
          <w:rFonts w:ascii="Arial Narrow" w:hAnsi="Arial Narrow"/>
          <w:b/>
          <w:sz w:val="16"/>
          <w:szCs w:val="16"/>
        </w:rPr>
      </w:pPr>
    </w:p>
    <w:p w:rsidR="00FF69DC" w:rsidRPr="006D3D63" w:rsidRDefault="00FF69DC" w:rsidP="00DB7A27">
      <w:pPr>
        <w:pStyle w:val="Prrafodelista"/>
        <w:numPr>
          <w:ilvl w:val="0"/>
          <w:numId w:val="12"/>
        </w:numPr>
        <w:rPr>
          <w:rFonts w:ascii="Arial Narrow" w:hAnsi="Arial Narrow"/>
          <w:b/>
          <w:sz w:val="24"/>
          <w:szCs w:val="24"/>
        </w:rPr>
      </w:pPr>
      <w:r w:rsidRPr="006D3D63">
        <w:rPr>
          <w:rFonts w:ascii="Arial Narrow" w:hAnsi="Arial Narrow"/>
          <w:b/>
          <w:sz w:val="24"/>
          <w:szCs w:val="24"/>
        </w:rPr>
        <w:t>Clasificación parcial del documento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6D3D63" w:rsidTr="002F45D2">
        <w:trPr>
          <w:trHeight w:val="621"/>
        </w:trPr>
        <w:tc>
          <w:tcPr>
            <w:tcW w:w="2992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3D63">
              <w:rPr>
                <w:rFonts w:ascii="Arial Narrow" w:hAnsi="Arial Narrow"/>
                <w:sz w:val="24"/>
                <w:szCs w:val="24"/>
              </w:rPr>
              <w:t>Detalle de los apartados que están clasificados</w:t>
            </w:r>
          </w:p>
        </w:tc>
        <w:tc>
          <w:tcPr>
            <w:tcW w:w="2993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3D63">
              <w:rPr>
                <w:rFonts w:ascii="Arial Narrow" w:hAnsi="Arial Narrow"/>
                <w:sz w:val="24"/>
                <w:szCs w:val="24"/>
              </w:rPr>
              <w:t>Folios en los que consta</w:t>
            </w:r>
          </w:p>
        </w:tc>
        <w:tc>
          <w:tcPr>
            <w:tcW w:w="2993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3D63">
              <w:rPr>
                <w:rFonts w:ascii="Arial Narrow" w:hAnsi="Arial Narrow"/>
                <w:sz w:val="24"/>
                <w:szCs w:val="24"/>
              </w:rPr>
              <w:t>Resumen del contenido</w:t>
            </w:r>
          </w:p>
        </w:tc>
      </w:tr>
      <w:tr w:rsidR="00FF69DC" w:rsidRPr="006D3D63" w:rsidTr="002F45D2">
        <w:tc>
          <w:tcPr>
            <w:tcW w:w="2992" w:type="dxa"/>
            <w:vAlign w:val="center"/>
          </w:tcPr>
          <w:p w:rsidR="00FF69DC" w:rsidRPr="006D3D63" w:rsidRDefault="001414B8" w:rsidP="002F45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3D63">
              <w:rPr>
                <w:rFonts w:ascii="Arial Narrow" w:hAnsi="Arial Narrow"/>
                <w:sz w:val="24"/>
                <w:szCs w:val="24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6D3D63" w:rsidRDefault="001414B8" w:rsidP="002F45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3D63">
              <w:rPr>
                <w:rFonts w:ascii="Arial Narrow" w:hAnsi="Arial Narrow"/>
                <w:sz w:val="24"/>
                <w:szCs w:val="24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6D3D63" w:rsidRDefault="001414B8" w:rsidP="002F45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D3D63">
              <w:rPr>
                <w:rFonts w:ascii="Arial Narrow" w:hAnsi="Arial Narrow"/>
                <w:sz w:val="24"/>
                <w:szCs w:val="24"/>
              </w:rPr>
              <w:t>----</w:t>
            </w:r>
          </w:p>
        </w:tc>
      </w:tr>
    </w:tbl>
    <w:p w:rsidR="00B355D2" w:rsidRPr="00B355D2" w:rsidRDefault="00B355D2" w:rsidP="00B355D2">
      <w:pPr>
        <w:pStyle w:val="Prrafodelista"/>
        <w:ind w:left="1080"/>
        <w:rPr>
          <w:rFonts w:ascii="Arial Narrow" w:hAnsi="Arial Narrow"/>
          <w:b/>
          <w:sz w:val="16"/>
          <w:szCs w:val="16"/>
        </w:rPr>
      </w:pPr>
    </w:p>
    <w:p w:rsidR="00FF69DC" w:rsidRPr="006D3D63" w:rsidRDefault="00FF69DC" w:rsidP="00DB7A27">
      <w:pPr>
        <w:pStyle w:val="Prrafodelista"/>
        <w:numPr>
          <w:ilvl w:val="0"/>
          <w:numId w:val="12"/>
        </w:numPr>
        <w:rPr>
          <w:rFonts w:ascii="Arial Narrow" w:hAnsi="Arial Narrow"/>
          <w:b/>
          <w:sz w:val="24"/>
          <w:szCs w:val="24"/>
        </w:rPr>
      </w:pPr>
      <w:r w:rsidRPr="006D3D63">
        <w:rPr>
          <w:rFonts w:ascii="Arial Narrow" w:hAnsi="Arial Narrow"/>
          <w:b/>
          <w:sz w:val="24"/>
          <w:szCs w:val="24"/>
        </w:rPr>
        <w:t xml:space="preserve">Declaración de reserva. Motivación </w:t>
      </w:r>
    </w:p>
    <w:p w:rsidR="00FF69DC" w:rsidRPr="006D3D63" w:rsidRDefault="00FF69DC" w:rsidP="00FF69DC">
      <w:pPr>
        <w:pStyle w:val="Prrafodelista"/>
        <w:rPr>
          <w:rFonts w:ascii="Arial Narrow" w:hAnsi="Arial Narrow"/>
          <w:sz w:val="24"/>
          <w:szCs w:val="24"/>
        </w:rPr>
      </w:pPr>
      <w:r w:rsidRPr="006D3D63">
        <w:rPr>
          <w:rFonts w:ascii="Arial Narrow" w:hAnsi="Arial Narrow"/>
          <w:sz w:val="24"/>
          <w:szCs w:val="24"/>
        </w:rPr>
        <w:t>5.1 Escogitación del motivo legal concreto invocable (</w:t>
      </w:r>
      <w:r w:rsidRPr="006D3D63">
        <w:rPr>
          <w:rFonts w:ascii="Arial Narrow" w:hAnsi="Arial Narrow"/>
          <w:b/>
          <w:sz w:val="24"/>
          <w:szCs w:val="24"/>
        </w:rPr>
        <w:t>Art. 19 LAIP</w:t>
      </w:r>
      <w:r w:rsidRPr="006D3D63">
        <w:rPr>
          <w:rFonts w:ascii="Arial Narrow" w:hAnsi="Arial Narrow"/>
          <w:sz w:val="24"/>
          <w:szCs w:val="24"/>
        </w:rPr>
        <w:t>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1"/>
        <w:gridCol w:w="1357"/>
      </w:tblGrid>
      <w:tr w:rsidR="00FF69DC" w:rsidRPr="006D3D63" w:rsidTr="002F45D2">
        <w:tc>
          <w:tcPr>
            <w:tcW w:w="7621" w:type="dxa"/>
          </w:tcPr>
          <w:p w:rsidR="00FF69DC" w:rsidRPr="006D3D63" w:rsidRDefault="00FF69DC" w:rsidP="002F45D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D3D63">
              <w:rPr>
                <w:rFonts w:ascii="Arial Narrow" w:hAnsi="Arial Narrow"/>
                <w:b/>
                <w:sz w:val="24"/>
                <w:szCs w:val="24"/>
              </w:rPr>
              <w:t>Supuestos regulados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6D3D63">
              <w:rPr>
                <w:rFonts w:ascii="Arial Narrow" w:hAnsi="Arial Narrow"/>
                <w:b/>
                <w:sz w:val="24"/>
                <w:szCs w:val="24"/>
              </w:rPr>
              <w:t>Selección</w:t>
            </w:r>
          </w:p>
        </w:tc>
      </w:tr>
      <w:tr w:rsidR="00FF69DC" w:rsidRPr="006D3D63" w:rsidTr="002F45D2"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Los planes militares secretos y las negociaciones políticas a que se refiere el Art. 168 ordinal 7° de la Constitución.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69DC" w:rsidRPr="006D3D63" w:rsidTr="00B355D2">
        <w:trPr>
          <w:trHeight w:val="168"/>
        </w:trPr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perjudique o ponga en riesgo la defensa nacional y la seguridad publica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2F45D2"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menoscabe las relaciones internacionales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69DC" w:rsidRPr="006D3D63" w:rsidTr="00B355D2">
        <w:trPr>
          <w:trHeight w:val="278"/>
        </w:trPr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ponga en peligro evidente la vida, la seguridad o la salud de cualquier persona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2F45D2"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contenga opiniones o recomendaciones que forman parte del proceso deliberativo de los servidores públicos, en tanto no sea adoptada la decisión definitiva.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B355D2">
        <w:trPr>
          <w:trHeight w:val="544"/>
        </w:trPr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2F45D2"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comprometiera las estrategias y funciones estatales en procedimientos judiciales o administrativos en curso.</w:t>
            </w:r>
          </w:p>
        </w:tc>
        <w:tc>
          <w:tcPr>
            <w:tcW w:w="1357" w:type="dxa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F69DC" w:rsidRPr="006D3D63" w:rsidTr="00B355D2">
        <w:tc>
          <w:tcPr>
            <w:tcW w:w="7621" w:type="dxa"/>
          </w:tcPr>
          <w:p w:rsidR="00FF69DC" w:rsidRPr="006D3D63" w:rsidRDefault="00FF69DC" w:rsidP="00DB7A27">
            <w:pPr>
              <w:pStyle w:val="Prrafodelista"/>
              <w:numPr>
                <w:ilvl w:val="0"/>
                <w:numId w:val="14"/>
              </w:numPr>
              <w:rPr>
                <w:rFonts w:ascii="Arial Narrow" w:hAnsi="Arial Narrow"/>
                <w:sz w:val="20"/>
                <w:szCs w:val="20"/>
              </w:rPr>
            </w:pPr>
            <w:r w:rsidRPr="006D3D63">
              <w:rPr>
                <w:rFonts w:ascii="Arial Narrow" w:hAnsi="Arial Narrow"/>
                <w:sz w:val="20"/>
                <w:szCs w:val="20"/>
              </w:rPr>
              <w:t>La que pueda generar una ventaja indebida a una persona en perjuicio de un tercero.</w:t>
            </w:r>
          </w:p>
        </w:tc>
        <w:tc>
          <w:tcPr>
            <w:tcW w:w="1357" w:type="dxa"/>
          </w:tcPr>
          <w:p w:rsidR="00FF69DC" w:rsidRPr="006D3D63" w:rsidRDefault="00AC2DF5" w:rsidP="00B35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X</w:t>
            </w:r>
          </w:p>
        </w:tc>
      </w:tr>
    </w:tbl>
    <w:p w:rsidR="00070D94" w:rsidRPr="006D3D63" w:rsidRDefault="00070D94" w:rsidP="00070D94">
      <w:pPr>
        <w:pStyle w:val="Prrafodelista"/>
        <w:ind w:left="1080"/>
        <w:rPr>
          <w:rFonts w:ascii="Arial Narrow" w:hAnsi="Arial Narrow"/>
          <w:b/>
          <w:sz w:val="20"/>
          <w:szCs w:val="20"/>
        </w:rPr>
      </w:pPr>
    </w:p>
    <w:p w:rsidR="00FF69DC" w:rsidRPr="006D3D63" w:rsidRDefault="00FF69DC" w:rsidP="00DB7A27">
      <w:pPr>
        <w:pStyle w:val="Prrafodelista"/>
        <w:numPr>
          <w:ilvl w:val="0"/>
          <w:numId w:val="12"/>
        </w:numPr>
        <w:rPr>
          <w:rFonts w:ascii="Arial Narrow" w:hAnsi="Arial Narrow"/>
          <w:b/>
          <w:sz w:val="20"/>
          <w:szCs w:val="20"/>
        </w:rPr>
      </w:pPr>
      <w:r w:rsidRPr="006D3D63">
        <w:rPr>
          <w:rFonts w:ascii="Arial Narrow" w:hAnsi="Arial Narrow"/>
          <w:b/>
          <w:sz w:val="20"/>
          <w:szCs w:val="20"/>
        </w:rPr>
        <w:t>Concretización de cumplimiento de los supuestos propios de la disposición escogida</w:t>
      </w:r>
      <w:r w:rsidR="0083087D" w:rsidRPr="006D3D63">
        <w:rPr>
          <w:rFonts w:ascii="Arial Narrow" w:hAnsi="Arial Narrow"/>
          <w:b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978"/>
      </w:tblGrid>
      <w:tr w:rsidR="00FF69DC" w:rsidRPr="006D3D63" w:rsidTr="006D3D63">
        <w:trPr>
          <w:trHeight w:val="932"/>
        </w:trPr>
        <w:tc>
          <w:tcPr>
            <w:tcW w:w="8978" w:type="dxa"/>
            <w:vAlign w:val="center"/>
          </w:tcPr>
          <w:p w:rsidR="002F45D2" w:rsidRPr="006D3D63" w:rsidRDefault="00A460EC" w:rsidP="006D3D63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D3D63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Respecto a las solicitudes en las que se requieren “</w:t>
            </w:r>
            <w:proofErr w:type="spellStart"/>
            <w:r w:rsidRPr="006D3D63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shapes</w:t>
            </w:r>
            <w:proofErr w:type="spellEnd"/>
            <w:r w:rsidRPr="006D3D63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 xml:space="preserve"> files”, no se pueden proporcionar por que contienen capas que no son de nuestra propiedad, por ejemplo de CNR, Ministerio de Salud, Ministerio de Educación, MOP, etc. y no se tiene autorización de estas instituciones para proporcionarlos a terceras personas. </w:t>
            </w:r>
          </w:p>
        </w:tc>
      </w:tr>
    </w:tbl>
    <w:p w:rsidR="00A460EC" w:rsidRPr="00B355D2" w:rsidRDefault="00A460EC" w:rsidP="00A460EC">
      <w:pPr>
        <w:pStyle w:val="Prrafodelista"/>
        <w:ind w:left="1080"/>
        <w:rPr>
          <w:b/>
          <w:sz w:val="16"/>
          <w:szCs w:val="16"/>
        </w:rPr>
      </w:pPr>
    </w:p>
    <w:p w:rsidR="00B355D2" w:rsidRDefault="00B355D2" w:rsidP="00B355D2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Definición de acceso a la información reservada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c>
          <w:tcPr>
            <w:tcW w:w="8978" w:type="dxa"/>
            <w:gridSpan w:val="3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Funcionario(s)  que posee(n) acceso</w:t>
            </w:r>
          </w:p>
        </w:tc>
      </w:tr>
      <w:tr w:rsidR="00FF69DC" w:rsidRPr="0083087D" w:rsidTr="002F45D2">
        <w:tc>
          <w:tcPr>
            <w:tcW w:w="2992" w:type="dxa"/>
            <w:vAlign w:val="bottom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Nombre completo</w:t>
            </w:r>
          </w:p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93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Cargo que desempeña</w:t>
            </w:r>
          </w:p>
        </w:tc>
        <w:tc>
          <w:tcPr>
            <w:tcW w:w="2993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Motivo por el que se le confiere acceso a la información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E6E41" w:rsidP="00FE6E41">
            <w:pPr>
              <w:pStyle w:val="Prrafodelista"/>
              <w:ind w:left="426" w:hanging="4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</w:t>
            </w:r>
            <w:r w:rsidR="00FF69DC"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LINA DOLORES POHL ALFARO</w:t>
            </w:r>
          </w:p>
        </w:tc>
        <w:tc>
          <w:tcPr>
            <w:tcW w:w="2993" w:type="dxa"/>
            <w:vAlign w:val="center"/>
          </w:tcPr>
          <w:p w:rsidR="00FF69DC" w:rsidRPr="0083087D" w:rsidRDefault="00AD4EAE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Ministerio de Medio Ambiente y Recursos Naturales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Titular del ente obligado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MARINA SANDOVAL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Oficial de Información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 acuerdo al Art. 50 LAIP</w:t>
            </w:r>
          </w:p>
        </w:tc>
      </w:tr>
      <w:tr w:rsidR="00815AE8" w:rsidRPr="0083087D" w:rsidTr="002F45D2">
        <w:tc>
          <w:tcPr>
            <w:tcW w:w="2992" w:type="dxa"/>
            <w:vAlign w:val="center"/>
          </w:tcPr>
          <w:p w:rsidR="00FF69DC" w:rsidRPr="0083087D" w:rsidRDefault="00CF2E53" w:rsidP="007D3352">
            <w:pPr>
              <w:ind w:left="495"/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 xml:space="preserve">ING. </w:t>
            </w:r>
            <w:r w:rsidR="007D3352">
              <w:rPr>
                <w:b/>
                <w:sz w:val="21"/>
                <w:szCs w:val="21"/>
              </w:rPr>
              <w:t>CELINA KATTAN DE SO</w:t>
            </w:r>
            <w:r w:rsidR="00536980">
              <w:rPr>
                <w:b/>
                <w:sz w:val="21"/>
                <w:szCs w:val="21"/>
              </w:rPr>
              <w:t>TO</w:t>
            </w:r>
          </w:p>
        </w:tc>
        <w:tc>
          <w:tcPr>
            <w:tcW w:w="2993" w:type="dxa"/>
            <w:vAlign w:val="center"/>
          </w:tcPr>
          <w:p w:rsidR="00FF69DC" w:rsidRPr="0083087D" w:rsidRDefault="007D3352" w:rsidP="00246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Directora General del </w:t>
            </w:r>
            <w:r w:rsidR="0024636A"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bservatorio Ambiental</w:t>
            </w:r>
          </w:p>
        </w:tc>
        <w:tc>
          <w:tcPr>
            <w:tcW w:w="2993" w:type="dxa"/>
            <w:vAlign w:val="center"/>
          </w:tcPr>
          <w:p w:rsidR="00FF69DC" w:rsidRPr="007D3352" w:rsidRDefault="007D3352" w:rsidP="007D3352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 xml:space="preserve">Directora a la que pertenece </w:t>
            </w:r>
            <w:r w:rsidR="00FF69DC" w:rsidRPr="007D3352">
              <w:rPr>
                <w:sz w:val="21"/>
                <w:szCs w:val="21"/>
              </w:rPr>
              <w:t xml:space="preserve">la Unidad </w:t>
            </w:r>
            <w:r w:rsidR="00FE6E41" w:rsidRPr="007D3352">
              <w:rPr>
                <w:sz w:val="21"/>
                <w:szCs w:val="21"/>
              </w:rPr>
              <w:t>que utiliza</w:t>
            </w:r>
            <w:r w:rsidR="00FF69DC" w:rsidRPr="007D3352">
              <w:rPr>
                <w:sz w:val="21"/>
                <w:szCs w:val="21"/>
              </w:rPr>
              <w:t xml:space="preserve"> la información</w:t>
            </w:r>
          </w:p>
        </w:tc>
      </w:tr>
      <w:tr w:rsidR="007D3352" w:rsidRPr="0083087D" w:rsidTr="00F27739">
        <w:tc>
          <w:tcPr>
            <w:tcW w:w="2992" w:type="dxa"/>
            <w:vAlign w:val="center"/>
          </w:tcPr>
          <w:p w:rsidR="007D3352" w:rsidRPr="0083087D" w:rsidRDefault="007D3352" w:rsidP="00F27739">
            <w:pPr>
              <w:ind w:left="495"/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 xml:space="preserve">ING. </w:t>
            </w:r>
            <w:r>
              <w:rPr>
                <w:b/>
                <w:sz w:val="21"/>
                <w:szCs w:val="21"/>
              </w:rPr>
              <w:t>MARIO GEOVANNI MOLINA MASFERRER</w:t>
            </w:r>
          </w:p>
        </w:tc>
        <w:tc>
          <w:tcPr>
            <w:tcW w:w="2993" w:type="dxa"/>
            <w:vAlign w:val="center"/>
          </w:tcPr>
          <w:p w:rsidR="007D3352" w:rsidRPr="0083087D" w:rsidRDefault="007D3352" w:rsidP="009240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Gerente de Sistemas de Información Geoambiental</w:t>
            </w:r>
          </w:p>
        </w:tc>
        <w:tc>
          <w:tcPr>
            <w:tcW w:w="2993" w:type="dxa"/>
            <w:vAlign w:val="center"/>
          </w:tcPr>
          <w:p w:rsidR="007D3352" w:rsidRPr="007D3352" w:rsidRDefault="007D3352" w:rsidP="00F27739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>Jefe de la Unidad que utiliza la información</w:t>
            </w:r>
          </w:p>
        </w:tc>
      </w:tr>
    </w:tbl>
    <w:p w:rsidR="00B355D2" w:rsidRPr="00B355D2" w:rsidRDefault="00B355D2" w:rsidP="00B355D2">
      <w:pPr>
        <w:pStyle w:val="Prrafodelista"/>
        <w:ind w:left="1080"/>
        <w:rPr>
          <w:b/>
          <w:sz w:val="16"/>
          <w:szCs w:val="16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que propone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E82B9D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>Nombre y cargo</w:t>
            </w:r>
          </w:p>
        </w:tc>
        <w:tc>
          <w:tcPr>
            <w:tcW w:w="4489" w:type="dxa"/>
            <w:vAlign w:val="center"/>
          </w:tcPr>
          <w:p w:rsidR="00815AE8" w:rsidRPr="00E82B9D" w:rsidRDefault="00815AE8" w:rsidP="005B0979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E82B9D" w:rsidRDefault="00070D94" w:rsidP="00070D94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 xml:space="preserve">Jefe de la Unidad </w:t>
            </w: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E82B9D" w:rsidRDefault="00E82B9D" w:rsidP="00C27AFE">
            <w:pPr>
              <w:ind w:left="495"/>
              <w:jc w:val="center"/>
              <w:rPr>
                <w:sz w:val="21"/>
                <w:szCs w:val="21"/>
              </w:rPr>
            </w:pPr>
            <w:r w:rsidRPr="00E82B9D">
              <w:rPr>
                <w:sz w:val="21"/>
                <w:szCs w:val="21"/>
              </w:rPr>
              <w:t>ING. CELINA KATTAN DE SOTO</w:t>
            </w:r>
          </w:p>
        </w:tc>
        <w:tc>
          <w:tcPr>
            <w:tcW w:w="4489" w:type="dxa"/>
            <w:vAlign w:val="center"/>
          </w:tcPr>
          <w:p w:rsidR="00E82B9D" w:rsidRPr="0083087D" w:rsidRDefault="00E82B9D" w:rsidP="002463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Directora General del </w:t>
            </w:r>
            <w:r w:rsidR="0024636A"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bservatorio Ambiental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emisión de la solicitud de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A460EC" w:rsidP="000D7E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D7EFA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-Ago-2016</w:t>
            </w:r>
          </w:p>
        </w:tc>
      </w:tr>
    </w:tbl>
    <w:p w:rsidR="00FF69DC" w:rsidRPr="00B355D2" w:rsidRDefault="00FF69DC" w:rsidP="00FF69DC">
      <w:pPr>
        <w:pStyle w:val="Prrafodelista"/>
        <w:ind w:left="1080"/>
        <w:rPr>
          <w:b/>
          <w:sz w:val="16"/>
          <w:szCs w:val="16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responsable de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Nombre</w:t>
            </w:r>
          </w:p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Lina Dolores Pohl Alfaro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Cargo</w:t>
            </w:r>
          </w:p>
        </w:tc>
        <w:tc>
          <w:tcPr>
            <w:tcW w:w="4489" w:type="dxa"/>
            <w:vAlign w:val="center"/>
          </w:tcPr>
          <w:p w:rsidR="00FF69DC" w:rsidRPr="0083087D" w:rsidRDefault="00FE6E41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de Medio Ambiente y Recursos Naturales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6D3D63" w:rsidRDefault="00FF69DC" w:rsidP="002F4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D3D63">
              <w:rPr>
                <w:rFonts w:ascii="Arial Narrow" w:hAnsi="Arial Narrow"/>
                <w:b/>
                <w:sz w:val="20"/>
                <w:szCs w:val="20"/>
              </w:rPr>
              <w:t>Firma de emisión de la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A460EC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0D7EFA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-Ago-2016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83087D" w:rsidRDefault="00E82B9D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</w:t>
            </w:r>
          </w:p>
        </w:tc>
        <w:tc>
          <w:tcPr>
            <w:tcW w:w="4489" w:type="dxa"/>
            <w:vAlign w:val="center"/>
          </w:tcPr>
          <w:p w:rsidR="00E82B9D" w:rsidRDefault="00E82B9D" w:rsidP="002F45D2">
            <w:pPr>
              <w:jc w:val="center"/>
              <w:rPr>
                <w:sz w:val="21"/>
                <w:szCs w:val="21"/>
              </w:rPr>
            </w:pPr>
          </w:p>
          <w:p w:rsidR="00A460EC" w:rsidRDefault="00A460EC" w:rsidP="002F45D2">
            <w:pPr>
              <w:jc w:val="center"/>
              <w:rPr>
                <w:sz w:val="21"/>
                <w:szCs w:val="21"/>
              </w:rPr>
            </w:pPr>
          </w:p>
          <w:p w:rsidR="00A460EC" w:rsidRDefault="00A460EC" w:rsidP="002F45D2">
            <w:pPr>
              <w:jc w:val="center"/>
              <w:rPr>
                <w:sz w:val="21"/>
                <w:szCs w:val="21"/>
              </w:rPr>
            </w:pPr>
          </w:p>
          <w:p w:rsidR="00A460EC" w:rsidRPr="005B1DF6" w:rsidRDefault="00A460EC" w:rsidP="002F45D2">
            <w:pPr>
              <w:jc w:val="center"/>
              <w:rPr>
                <w:sz w:val="21"/>
                <w:szCs w:val="21"/>
              </w:rPr>
            </w:pPr>
          </w:p>
        </w:tc>
      </w:tr>
    </w:tbl>
    <w:p w:rsidR="008C2CEA" w:rsidRDefault="008C2CEA" w:rsidP="00F30305"/>
    <w:sectPr w:rsidR="008C2CEA" w:rsidSect="006D3D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7D3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51A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F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F0F03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641BB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B58C1"/>
    <w:multiLevelType w:val="hybridMultilevel"/>
    <w:tmpl w:val="BBCC2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EE7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727A6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3245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EB22DB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10010"/>
    <w:multiLevelType w:val="hybridMultilevel"/>
    <w:tmpl w:val="473A12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50D9"/>
    <w:multiLevelType w:val="hybridMultilevel"/>
    <w:tmpl w:val="6A8294F2"/>
    <w:lvl w:ilvl="0" w:tplc="C7602D18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5" w:hanging="360"/>
      </w:pPr>
    </w:lvl>
    <w:lvl w:ilvl="2" w:tplc="440A001B" w:tentative="1">
      <w:start w:val="1"/>
      <w:numFmt w:val="lowerRoman"/>
      <w:lvlText w:val="%3."/>
      <w:lvlJc w:val="right"/>
      <w:pPr>
        <w:ind w:left="2655" w:hanging="180"/>
      </w:pPr>
    </w:lvl>
    <w:lvl w:ilvl="3" w:tplc="440A000F" w:tentative="1">
      <w:start w:val="1"/>
      <w:numFmt w:val="decimal"/>
      <w:lvlText w:val="%4."/>
      <w:lvlJc w:val="left"/>
      <w:pPr>
        <w:ind w:left="3375" w:hanging="360"/>
      </w:pPr>
    </w:lvl>
    <w:lvl w:ilvl="4" w:tplc="440A0019" w:tentative="1">
      <w:start w:val="1"/>
      <w:numFmt w:val="lowerLetter"/>
      <w:lvlText w:val="%5."/>
      <w:lvlJc w:val="left"/>
      <w:pPr>
        <w:ind w:left="4095" w:hanging="360"/>
      </w:pPr>
    </w:lvl>
    <w:lvl w:ilvl="5" w:tplc="440A001B" w:tentative="1">
      <w:start w:val="1"/>
      <w:numFmt w:val="lowerRoman"/>
      <w:lvlText w:val="%6."/>
      <w:lvlJc w:val="right"/>
      <w:pPr>
        <w:ind w:left="4815" w:hanging="180"/>
      </w:pPr>
    </w:lvl>
    <w:lvl w:ilvl="6" w:tplc="440A000F" w:tentative="1">
      <w:start w:val="1"/>
      <w:numFmt w:val="decimal"/>
      <w:lvlText w:val="%7."/>
      <w:lvlJc w:val="left"/>
      <w:pPr>
        <w:ind w:left="5535" w:hanging="360"/>
      </w:pPr>
    </w:lvl>
    <w:lvl w:ilvl="7" w:tplc="440A0019" w:tentative="1">
      <w:start w:val="1"/>
      <w:numFmt w:val="lowerLetter"/>
      <w:lvlText w:val="%8."/>
      <w:lvlJc w:val="left"/>
      <w:pPr>
        <w:ind w:left="6255" w:hanging="360"/>
      </w:pPr>
    </w:lvl>
    <w:lvl w:ilvl="8" w:tplc="4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9A176D1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DC1C1A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D6884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0247F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9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E7A"/>
    <w:multiLevelType w:val="hybridMultilevel"/>
    <w:tmpl w:val="2E526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A63A7"/>
    <w:multiLevelType w:val="hybridMultilevel"/>
    <w:tmpl w:val="8DA09E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C4B5E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B4872"/>
    <w:multiLevelType w:val="hybridMultilevel"/>
    <w:tmpl w:val="418C19F6"/>
    <w:lvl w:ilvl="0" w:tplc="0FAC7D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9557B"/>
    <w:multiLevelType w:val="hybridMultilevel"/>
    <w:tmpl w:val="60040D40"/>
    <w:lvl w:ilvl="0" w:tplc="486232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7D631805"/>
    <w:multiLevelType w:val="hybridMultilevel"/>
    <w:tmpl w:val="248A3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48CF"/>
    <w:rsid w:val="0001209D"/>
    <w:rsid w:val="00017FE9"/>
    <w:rsid w:val="0002258E"/>
    <w:rsid w:val="00034FEC"/>
    <w:rsid w:val="00042CB6"/>
    <w:rsid w:val="000638FF"/>
    <w:rsid w:val="00063FFB"/>
    <w:rsid w:val="00070D94"/>
    <w:rsid w:val="00085CDF"/>
    <w:rsid w:val="000A5737"/>
    <w:rsid w:val="000D67A5"/>
    <w:rsid w:val="000D771A"/>
    <w:rsid w:val="000D7EFA"/>
    <w:rsid w:val="000F3A55"/>
    <w:rsid w:val="00100393"/>
    <w:rsid w:val="001028EC"/>
    <w:rsid w:val="00141186"/>
    <w:rsid w:val="001414B8"/>
    <w:rsid w:val="0016151C"/>
    <w:rsid w:val="001C5F74"/>
    <w:rsid w:val="001F1A3B"/>
    <w:rsid w:val="00210B89"/>
    <w:rsid w:val="0021269E"/>
    <w:rsid w:val="0023060C"/>
    <w:rsid w:val="0024241E"/>
    <w:rsid w:val="0024636A"/>
    <w:rsid w:val="002473CF"/>
    <w:rsid w:val="00251F42"/>
    <w:rsid w:val="002652CB"/>
    <w:rsid w:val="00271A04"/>
    <w:rsid w:val="00275BAC"/>
    <w:rsid w:val="00275EA7"/>
    <w:rsid w:val="00277A9B"/>
    <w:rsid w:val="002C0CFD"/>
    <w:rsid w:val="002C244F"/>
    <w:rsid w:val="002D2947"/>
    <w:rsid w:val="002E64AF"/>
    <w:rsid w:val="002F228E"/>
    <w:rsid w:val="002F45D2"/>
    <w:rsid w:val="003070B6"/>
    <w:rsid w:val="00352E75"/>
    <w:rsid w:val="0035398D"/>
    <w:rsid w:val="00362891"/>
    <w:rsid w:val="00372342"/>
    <w:rsid w:val="003A4401"/>
    <w:rsid w:val="003A61AC"/>
    <w:rsid w:val="003A721B"/>
    <w:rsid w:val="003D2B68"/>
    <w:rsid w:val="003D7837"/>
    <w:rsid w:val="003E5C2E"/>
    <w:rsid w:val="00415BB2"/>
    <w:rsid w:val="00420321"/>
    <w:rsid w:val="00421D95"/>
    <w:rsid w:val="00442A2A"/>
    <w:rsid w:val="004622DB"/>
    <w:rsid w:val="0046390F"/>
    <w:rsid w:val="0047366A"/>
    <w:rsid w:val="004B6AD6"/>
    <w:rsid w:val="004C765B"/>
    <w:rsid w:val="005112EE"/>
    <w:rsid w:val="005347D2"/>
    <w:rsid w:val="00536980"/>
    <w:rsid w:val="00553FD2"/>
    <w:rsid w:val="00560137"/>
    <w:rsid w:val="00591D2E"/>
    <w:rsid w:val="005B0979"/>
    <w:rsid w:val="005B1DF6"/>
    <w:rsid w:val="005C0BEA"/>
    <w:rsid w:val="005C11A0"/>
    <w:rsid w:val="005C6119"/>
    <w:rsid w:val="005D6EF0"/>
    <w:rsid w:val="005E4E03"/>
    <w:rsid w:val="00600AD6"/>
    <w:rsid w:val="00601575"/>
    <w:rsid w:val="00601D4D"/>
    <w:rsid w:val="006155FD"/>
    <w:rsid w:val="00657688"/>
    <w:rsid w:val="00683E75"/>
    <w:rsid w:val="006A48CF"/>
    <w:rsid w:val="006D124C"/>
    <w:rsid w:val="006D3B6D"/>
    <w:rsid w:val="006D3D63"/>
    <w:rsid w:val="006E7BC4"/>
    <w:rsid w:val="007132AD"/>
    <w:rsid w:val="00783AFB"/>
    <w:rsid w:val="00790AC1"/>
    <w:rsid w:val="007A45BD"/>
    <w:rsid w:val="007D3352"/>
    <w:rsid w:val="00814456"/>
    <w:rsid w:val="00815AE8"/>
    <w:rsid w:val="00823F39"/>
    <w:rsid w:val="0083087D"/>
    <w:rsid w:val="008618C4"/>
    <w:rsid w:val="008650B4"/>
    <w:rsid w:val="008C130F"/>
    <w:rsid w:val="008C2CEA"/>
    <w:rsid w:val="008C5FFC"/>
    <w:rsid w:val="008E302B"/>
    <w:rsid w:val="008F063E"/>
    <w:rsid w:val="008F6868"/>
    <w:rsid w:val="00903E5B"/>
    <w:rsid w:val="009240B9"/>
    <w:rsid w:val="00925577"/>
    <w:rsid w:val="0093223E"/>
    <w:rsid w:val="00945A72"/>
    <w:rsid w:val="00952E48"/>
    <w:rsid w:val="00993D02"/>
    <w:rsid w:val="009D05DA"/>
    <w:rsid w:val="009D5F1E"/>
    <w:rsid w:val="00A11ACE"/>
    <w:rsid w:val="00A14E6C"/>
    <w:rsid w:val="00A40292"/>
    <w:rsid w:val="00A460EC"/>
    <w:rsid w:val="00AB0088"/>
    <w:rsid w:val="00AC2DF5"/>
    <w:rsid w:val="00AC6DE0"/>
    <w:rsid w:val="00AD4EAE"/>
    <w:rsid w:val="00B05A81"/>
    <w:rsid w:val="00B31968"/>
    <w:rsid w:val="00B355D2"/>
    <w:rsid w:val="00B42459"/>
    <w:rsid w:val="00B45727"/>
    <w:rsid w:val="00BA4C68"/>
    <w:rsid w:val="00BD0514"/>
    <w:rsid w:val="00BD36AF"/>
    <w:rsid w:val="00BE6168"/>
    <w:rsid w:val="00C01E8A"/>
    <w:rsid w:val="00C02F4A"/>
    <w:rsid w:val="00C05587"/>
    <w:rsid w:val="00C412DD"/>
    <w:rsid w:val="00C429DF"/>
    <w:rsid w:val="00C561B2"/>
    <w:rsid w:val="00C571DA"/>
    <w:rsid w:val="00C8291A"/>
    <w:rsid w:val="00CD45BE"/>
    <w:rsid w:val="00CF2E53"/>
    <w:rsid w:val="00D26DEA"/>
    <w:rsid w:val="00D27B2D"/>
    <w:rsid w:val="00D34DF4"/>
    <w:rsid w:val="00D844CA"/>
    <w:rsid w:val="00D87CDB"/>
    <w:rsid w:val="00DB1875"/>
    <w:rsid w:val="00DB320F"/>
    <w:rsid w:val="00DB7A27"/>
    <w:rsid w:val="00DE5595"/>
    <w:rsid w:val="00E3492B"/>
    <w:rsid w:val="00E37A5A"/>
    <w:rsid w:val="00E82B9D"/>
    <w:rsid w:val="00E96DB4"/>
    <w:rsid w:val="00EC5048"/>
    <w:rsid w:val="00ED339E"/>
    <w:rsid w:val="00EE25D7"/>
    <w:rsid w:val="00F12F62"/>
    <w:rsid w:val="00F2361A"/>
    <w:rsid w:val="00F25507"/>
    <w:rsid w:val="00F30305"/>
    <w:rsid w:val="00F54215"/>
    <w:rsid w:val="00F64522"/>
    <w:rsid w:val="00F95307"/>
    <w:rsid w:val="00FA2459"/>
    <w:rsid w:val="00FB30AD"/>
    <w:rsid w:val="00FD49EF"/>
    <w:rsid w:val="00FE5A79"/>
    <w:rsid w:val="00FE6E41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527B-355C-4A5D-B45A-4C348AEC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saguilar</cp:lastModifiedBy>
  <cp:revision>5</cp:revision>
  <cp:lastPrinted>2016-08-17T19:47:00Z</cp:lastPrinted>
  <dcterms:created xsi:type="dcterms:W3CDTF">2016-08-16T18:10:00Z</dcterms:created>
  <dcterms:modified xsi:type="dcterms:W3CDTF">2016-08-17T20:20:00Z</dcterms:modified>
</cp:coreProperties>
</file>