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F32" w:rsidRDefault="00BC1F32" w:rsidP="00BC1F32">
      <w:pPr>
        <w:spacing w:after="0" w:line="240" w:lineRule="auto"/>
        <w:jc w:val="center"/>
        <w:rPr>
          <w:rFonts w:asciiTheme="minorHAnsi" w:eastAsia="Arial Unicode MS" w:hAnsiTheme="minorHAnsi" w:cstheme="majorBidi"/>
          <w:b/>
          <w:bCs/>
          <w:color w:val="1F497D" w:themeColor="text2"/>
          <w:sz w:val="18"/>
          <w:szCs w:val="28"/>
          <w:lang w:eastAsia="en-US"/>
        </w:rPr>
      </w:pPr>
    </w:p>
    <w:p w:rsidR="00BC1F32" w:rsidRDefault="00BC1F32" w:rsidP="00BC1F32">
      <w:pPr>
        <w:spacing w:after="0" w:line="240" w:lineRule="auto"/>
        <w:jc w:val="center"/>
        <w:rPr>
          <w:rFonts w:asciiTheme="minorHAnsi" w:eastAsia="Arial Unicode MS" w:hAnsiTheme="minorHAnsi" w:cs="Arial Unicode MS"/>
          <w:b/>
          <w:color w:val="1F497D" w:themeColor="text2"/>
          <w:sz w:val="28"/>
        </w:rPr>
      </w:pPr>
      <w:r>
        <w:rPr>
          <w:rFonts w:asciiTheme="minorHAnsi" w:eastAsia="Arial Unicode MS" w:hAnsiTheme="minorHAnsi" w:cstheme="majorBidi"/>
          <w:b/>
          <w:bCs/>
          <w:color w:val="1F497D" w:themeColor="text2"/>
          <w:sz w:val="18"/>
          <w:szCs w:val="28"/>
          <w:lang w:eastAsia="en-US"/>
        </w:rPr>
        <w:t>Versión pública de acuerdo a lo dispuesto en el Art. 30 de la LAIP, se elimina el nombre por ser dato personal Art. 6 literal “a”; información confidencial Art. 6 literal “f”; y Art 19 de la LAIP.</w:t>
      </w:r>
    </w:p>
    <w:p w:rsidR="0028281C" w:rsidRDefault="0028281C" w:rsidP="00CC31C3">
      <w:pPr>
        <w:spacing w:after="0" w:line="240" w:lineRule="auto"/>
        <w:jc w:val="center"/>
        <w:rPr>
          <w:rFonts w:ascii="Times New Roman" w:hAnsi="Times New Roman"/>
          <w:b/>
          <w:bCs/>
          <w:i/>
          <w:spacing w:val="-1"/>
          <w:sz w:val="10"/>
          <w:szCs w:val="10"/>
          <w:u w:val="single"/>
        </w:rPr>
      </w:pPr>
    </w:p>
    <w:p w:rsidR="001D2F56" w:rsidRPr="00ED468F" w:rsidRDefault="001D2F56" w:rsidP="004344FF">
      <w:pPr>
        <w:spacing w:after="0"/>
        <w:jc w:val="center"/>
        <w:rPr>
          <w:rFonts w:ascii="Arial Narrow" w:hAnsi="Arial Narrow"/>
          <w:b/>
          <w:bCs/>
          <w:i/>
          <w:color w:val="000000" w:themeColor="text1"/>
          <w:spacing w:val="-1"/>
          <w:sz w:val="16"/>
          <w:szCs w:val="16"/>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98632D">
        <w:rPr>
          <w:rFonts w:ascii="Arial Narrow" w:hAnsi="Arial Narrow"/>
          <w:b/>
          <w:bCs/>
          <w:i/>
          <w:color w:val="000000" w:themeColor="text1"/>
          <w:spacing w:val="-1"/>
          <w:sz w:val="28"/>
          <w:szCs w:val="28"/>
          <w:u w:val="single"/>
        </w:rPr>
        <w:t>9</w:t>
      </w:r>
      <w:r w:rsidR="00E15B40">
        <w:rPr>
          <w:rFonts w:ascii="Arial Narrow" w:hAnsi="Arial Narrow"/>
          <w:b/>
          <w:bCs/>
          <w:i/>
          <w:color w:val="000000" w:themeColor="text1"/>
          <w:spacing w:val="-1"/>
          <w:sz w:val="28"/>
          <w:szCs w:val="28"/>
          <w:u w:val="single"/>
        </w:rPr>
        <w:t>8</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17288" w:rsidRPr="00F52C20" w:rsidRDefault="00617288" w:rsidP="00DE4A73">
      <w:pPr>
        <w:spacing w:after="0" w:line="240" w:lineRule="auto"/>
        <w:jc w:val="both"/>
        <w:rPr>
          <w:rFonts w:ascii="Times New Roman" w:hAnsi="Times New Roman"/>
          <w:b/>
          <w:bCs/>
          <w:i/>
          <w:color w:val="000000" w:themeColor="text1"/>
          <w:spacing w:val="-1"/>
          <w:sz w:val="16"/>
          <w:szCs w:val="16"/>
          <w:u w:val="single"/>
        </w:rPr>
      </w:pPr>
    </w:p>
    <w:p w:rsidR="00E15B40" w:rsidRPr="001D2F56" w:rsidRDefault="004B1537" w:rsidP="004D1497">
      <w:pPr>
        <w:spacing w:line="360" w:lineRule="auto"/>
        <w:jc w:val="both"/>
        <w:rPr>
          <w:rFonts w:ascii="Times New Roman" w:hAnsi="Times New Roman"/>
          <w:b/>
          <w:i/>
          <w:color w:val="000000" w:themeColor="text1"/>
          <w:sz w:val="24"/>
          <w:szCs w:val="24"/>
          <w:shd w:val="clear" w:color="auto" w:fill="FFFFFF"/>
        </w:rPr>
      </w:pPr>
      <w:r w:rsidRPr="004D1497">
        <w:rPr>
          <w:rFonts w:ascii="Times New Roman" w:hAnsi="Times New Roman"/>
          <w:color w:val="000000" w:themeColor="text1"/>
          <w:w w:val="102"/>
        </w:rPr>
        <w:t>San</w:t>
      </w:r>
      <w:r w:rsidRPr="004D1497">
        <w:rPr>
          <w:rFonts w:ascii="Times New Roman" w:hAnsi="Times New Roman"/>
          <w:color w:val="000000" w:themeColor="text1"/>
        </w:rPr>
        <w:t xml:space="preserve"> </w:t>
      </w:r>
      <w:r w:rsidRPr="004D1497">
        <w:rPr>
          <w:rFonts w:ascii="Times New Roman" w:hAnsi="Times New Roman"/>
          <w:color w:val="000000" w:themeColor="text1"/>
          <w:spacing w:val="15"/>
        </w:rPr>
        <w:t xml:space="preserve"> </w:t>
      </w:r>
      <w:r w:rsidRPr="004D1497">
        <w:rPr>
          <w:rFonts w:ascii="Times New Roman" w:hAnsi="Times New Roman"/>
          <w:color w:val="000000" w:themeColor="text1"/>
          <w:w w:val="102"/>
        </w:rPr>
        <w:t>Sa</w:t>
      </w:r>
      <w:r w:rsidRPr="004D1497">
        <w:rPr>
          <w:rFonts w:ascii="Times New Roman" w:hAnsi="Times New Roman"/>
          <w:color w:val="000000" w:themeColor="text1"/>
          <w:spacing w:val="1"/>
          <w:w w:val="102"/>
        </w:rPr>
        <w:t>lv</w:t>
      </w:r>
      <w:r w:rsidRPr="004D1497">
        <w:rPr>
          <w:rFonts w:ascii="Times New Roman" w:hAnsi="Times New Roman"/>
          <w:color w:val="000000" w:themeColor="text1"/>
          <w:w w:val="102"/>
        </w:rPr>
        <w:t>ad</w:t>
      </w:r>
      <w:r w:rsidRPr="004D1497">
        <w:rPr>
          <w:rFonts w:ascii="Times New Roman" w:hAnsi="Times New Roman"/>
          <w:color w:val="000000" w:themeColor="text1"/>
          <w:spacing w:val="-3"/>
          <w:w w:val="102"/>
        </w:rPr>
        <w:t>o</w:t>
      </w:r>
      <w:r w:rsidRPr="004D1497">
        <w:rPr>
          <w:rFonts w:ascii="Times New Roman" w:hAnsi="Times New Roman"/>
          <w:color w:val="000000" w:themeColor="text1"/>
          <w:spacing w:val="2"/>
          <w:w w:val="102"/>
        </w:rPr>
        <w:t>r</w:t>
      </w:r>
      <w:r w:rsidRPr="004D1497">
        <w:rPr>
          <w:rFonts w:ascii="Times New Roman" w:hAnsi="Times New Roman"/>
          <w:color w:val="000000" w:themeColor="text1"/>
          <w:w w:val="102"/>
        </w:rPr>
        <w:t>,</w:t>
      </w:r>
      <w:r w:rsidRPr="004D1497">
        <w:rPr>
          <w:rFonts w:ascii="Times New Roman" w:hAnsi="Times New Roman"/>
          <w:color w:val="000000" w:themeColor="text1"/>
        </w:rPr>
        <w:t xml:space="preserve"> </w:t>
      </w:r>
      <w:r w:rsidRPr="004D1497">
        <w:rPr>
          <w:rFonts w:ascii="Times New Roman" w:hAnsi="Times New Roman"/>
          <w:color w:val="000000" w:themeColor="text1"/>
          <w:w w:val="102"/>
        </w:rPr>
        <w:t>a</w:t>
      </w:r>
      <w:r w:rsidRPr="004D1497">
        <w:rPr>
          <w:rFonts w:ascii="Times New Roman" w:hAnsi="Times New Roman"/>
          <w:color w:val="000000" w:themeColor="text1"/>
        </w:rPr>
        <w:t xml:space="preserve"> </w:t>
      </w:r>
      <w:r w:rsidRPr="004D1497">
        <w:rPr>
          <w:rFonts w:ascii="Times New Roman" w:hAnsi="Times New Roman"/>
          <w:color w:val="000000" w:themeColor="text1"/>
          <w:spacing w:val="1"/>
          <w:w w:val="102"/>
        </w:rPr>
        <w:t>l</w:t>
      </w:r>
      <w:r w:rsidRPr="004D1497">
        <w:rPr>
          <w:rFonts w:ascii="Times New Roman" w:hAnsi="Times New Roman"/>
          <w:color w:val="000000" w:themeColor="text1"/>
          <w:w w:val="102"/>
        </w:rPr>
        <w:t xml:space="preserve">as </w:t>
      </w:r>
      <w:r w:rsidR="00E15B40">
        <w:rPr>
          <w:rFonts w:ascii="Times New Roman" w:hAnsi="Times New Roman"/>
          <w:color w:val="000000" w:themeColor="text1"/>
          <w:w w:val="102"/>
        </w:rPr>
        <w:t>nueve</w:t>
      </w:r>
      <w:r w:rsidR="0098632D" w:rsidRPr="004D1497">
        <w:rPr>
          <w:rFonts w:ascii="Times New Roman" w:hAnsi="Times New Roman"/>
          <w:color w:val="000000" w:themeColor="text1"/>
          <w:w w:val="102"/>
        </w:rPr>
        <w:t xml:space="preserve"> horas</w:t>
      </w:r>
      <w:r w:rsidR="00FD635F" w:rsidRPr="004D1497">
        <w:rPr>
          <w:rFonts w:ascii="Times New Roman" w:hAnsi="Times New Roman"/>
          <w:color w:val="000000" w:themeColor="text1"/>
          <w:w w:val="102"/>
        </w:rPr>
        <w:t xml:space="preserve"> </w:t>
      </w:r>
      <w:r w:rsidR="00CE4C1E" w:rsidRPr="004D1497">
        <w:rPr>
          <w:rFonts w:ascii="Times New Roman" w:hAnsi="Times New Roman"/>
          <w:color w:val="000000" w:themeColor="text1"/>
          <w:w w:val="102"/>
        </w:rPr>
        <w:t>d</w:t>
      </w:r>
      <w:r w:rsidRPr="004D1497">
        <w:rPr>
          <w:rFonts w:ascii="Times New Roman" w:hAnsi="Times New Roman"/>
          <w:color w:val="000000" w:themeColor="text1"/>
          <w:w w:val="102"/>
        </w:rPr>
        <w:t xml:space="preserve">el día </w:t>
      </w:r>
      <w:r w:rsidR="00E15B40">
        <w:rPr>
          <w:rFonts w:ascii="Times New Roman" w:hAnsi="Times New Roman"/>
          <w:color w:val="000000" w:themeColor="text1"/>
          <w:w w:val="102"/>
        </w:rPr>
        <w:t>martes</w:t>
      </w:r>
      <w:r w:rsidR="004D1497" w:rsidRPr="004D1497">
        <w:rPr>
          <w:rFonts w:ascii="Times New Roman" w:hAnsi="Times New Roman"/>
          <w:color w:val="000000" w:themeColor="text1"/>
          <w:w w:val="102"/>
        </w:rPr>
        <w:t xml:space="preserve"> </w:t>
      </w:r>
      <w:r w:rsidR="00E15B40">
        <w:rPr>
          <w:rFonts w:ascii="Times New Roman" w:hAnsi="Times New Roman"/>
          <w:color w:val="000000" w:themeColor="text1"/>
          <w:w w:val="102"/>
        </w:rPr>
        <w:t>doce</w:t>
      </w:r>
      <w:r w:rsidRPr="004D1497">
        <w:rPr>
          <w:rFonts w:ascii="Times New Roman" w:hAnsi="Times New Roman"/>
          <w:color w:val="000000" w:themeColor="text1"/>
          <w:w w:val="102"/>
        </w:rPr>
        <w:t xml:space="preserve"> de </w:t>
      </w:r>
      <w:r w:rsidR="00B81234" w:rsidRPr="004D1497">
        <w:rPr>
          <w:rFonts w:ascii="Times New Roman" w:hAnsi="Times New Roman"/>
          <w:color w:val="000000" w:themeColor="text1"/>
          <w:w w:val="102"/>
        </w:rPr>
        <w:t>abril</w:t>
      </w:r>
      <w:r w:rsidRPr="004D1497">
        <w:rPr>
          <w:rFonts w:ascii="Times New Roman" w:hAnsi="Times New Roman"/>
          <w:color w:val="000000" w:themeColor="text1"/>
          <w:w w:val="102"/>
        </w:rPr>
        <w:t xml:space="preserve"> de dos mil dieciséis, </w:t>
      </w:r>
      <w:r w:rsidRPr="004D1497">
        <w:rPr>
          <w:rFonts w:ascii="Times New Roman" w:hAnsi="Times New Roman"/>
          <w:color w:val="000000" w:themeColor="text1"/>
        </w:rPr>
        <w:t>EL MINISTERIO DE MEDIO AMBIENTE Y RECURSOS NATURALES,</w:t>
      </w:r>
      <w:r w:rsidRPr="004D1497">
        <w:rPr>
          <w:rFonts w:ascii="Times New Roman" w:hAnsi="Times New Roman"/>
          <w:color w:val="000000" w:themeColor="text1"/>
          <w:w w:val="102"/>
        </w:rPr>
        <w:t xml:space="preserve"> luego de haber recibido y admitido la solicitud de información </w:t>
      </w:r>
      <w:r w:rsidRPr="004D1497">
        <w:rPr>
          <w:rFonts w:ascii="Times New Roman" w:hAnsi="Times New Roman"/>
          <w:b/>
          <w:color w:val="000000" w:themeColor="text1"/>
          <w:w w:val="102"/>
          <w:u w:val="single"/>
        </w:rPr>
        <w:t>No. MARN-2016-0</w:t>
      </w:r>
      <w:r w:rsidR="0098632D" w:rsidRPr="004D1497">
        <w:rPr>
          <w:rFonts w:ascii="Times New Roman" w:hAnsi="Times New Roman"/>
          <w:b/>
          <w:color w:val="000000" w:themeColor="text1"/>
          <w:w w:val="102"/>
          <w:u w:val="single"/>
        </w:rPr>
        <w:t>1</w:t>
      </w:r>
      <w:r w:rsidR="00E15B40">
        <w:rPr>
          <w:rFonts w:ascii="Times New Roman" w:hAnsi="Times New Roman"/>
          <w:b/>
          <w:color w:val="000000" w:themeColor="text1"/>
          <w:w w:val="102"/>
          <w:u w:val="single"/>
        </w:rPr>
        <w:t>06</w:t>
      </w:r>
      <w:r w:rsidRPr="004D1497">
        <w:rPr>
          <w:rFonts w:ascii="Times New Roman" w:hAnsi="Times New Roman"/>
          <w:b/>
          <w:color w:val="000000" w:themeColor="text1"/>
          <w:w w:val="102"/>
        </w:rPr>
        <w:t xml:space="preserve"> </w:t>
      </w:r>
      <w:r w:rsidRPr="004D1497">
        <w:rPr>
          <w:rFonts w:ascii="Times New Roman" w:hAnsi="Times New Roman"/>
          <w:color w:val="000000" w:themeColor="text1"/>
          <w:w w:val="102"/>
        </w:rPr>
        <w:t>presentada ante la Oficina de Información y Respuesta de esta dependencia, por parte de</w:t>
      </w:r>
      <w:r w:rsidRPr="004D1497">
        <w:rPr>
          <w:rFonts w:ascii="Times New Roman" w:hAnsi="Times New Roman"/>
          <w:color w:val="000000" w:themeColor="text1"/>
        </w:rPr>
        <w:t xml:space="preserve">: </w:t>
      </w:r>
      <w:r w:rsidR="00FB1ABD" w:rsidRPr="00FB1ABD">
        <w:rPr>
          <w:rFonts w:ascii="Times New Roman" w:hAnsi="Times New Roman"/>
          <w:b/>
          <w:i/>
          <w:color w:val="000000" w:themeColor="text1"/>
          <w:highlight w:val="black"/>
          <w:u w:val="single"/>
        </w:rPr>
        <w:t>XXXXXXX</w:t>
      </w:r>
      <w:r w:rsidR="00E15B40" w:rsidRPr="00FB1ABD">
        <w:rPr>
          <w:rFonts w:ascii="Times New Roman" w:hAnsi="Times New Roman"/>
          <w:b/>
          <w:i/>
          <w:color w:val="000000" w:themeColor="text1"/>
          <w:highlight w:val="black"/>
          <w:u w:val="single"/>
        </w:rPr>
        <w:t xml:space="preserve"> </w:t>
      </w:r>
      <w:r w:rsidR="00FB1ABD" w:rsidRPr="00FB1ABD">
        <w:rPr>
          <w:rFonts w:ascii="Times New Roman" w:hAnsi="Times New Roman"/>
          <w:b/>
          <w:i/>
          <w:color w:val="000000" w:themeColor="text1"/>
          <w:highlight w:val="black"/>
          <w:u w:val="single"/>
        </w:rPr>
        <w:t>XXXXX</w:t>
      </w:r>
      <w:r w:rsidR="00E15B40" w:rsidRPr="00FB1ABD">
        <w:rPr>
          <w:rFonts w:ascii="Times New Roman" w:hAnsi="Times New Roman"/>
          <w:b/>
          <w:i/>
          <w:color w:val="000000" w:themeColor="text1"/>
          <w:highlight w:val="black"/>
          <w:u w:val="single"/>
        </w:rPr>
        <w:t xml:space="preserve"> </w:t>
      </w:r>
      <w:r w:rsidR="00FB1ABD" w:rsidRPr="00FB1ABD">
        <w:rPr>
          <w:rFonts w:ascii="Times New Roman" w:hAnsi="Times New Roman"/>
          <w:b/>
          <w:i/>
          <w:color w:val="000000" w:themeColor="text1"/>
          <w:highlight w:val="black"/>
          <w:u w:val="single"/>
        </w:rPr>
        <w:t>XXXXXXXX</w:t>
      </w:r>
      <w:r w:rsidR="00E15B40" w:rsidRPr="00FB1ABD">
        <w:rPr>
          <w:rFonts w:ascii="Times New Roman" w:hAnsi="Times New Roman"/>
          <w:b/>
          <w:i/>
          <w:color w:val="000000" w:themeColor="text1"/>
          <w:highlight w:val="black"/>
          <w:u w:val="single"/>
        </w:rPr>
        <w:t xml:space="preserve"> </w:t>
      </w:r>
      <w:r w:rsidR="00FB1ABD" w:rsidRPr="00FB1ABD">
        <w:rPr>
          <w:rFonts w:ascii="Times New Roman" w:hAnsi="Times New Roman"/>
          <w:b/>
          <w:i/>
          <w:color w:val="000000" w:themeColor="text1"/>
          <w:highlight w:val="black"/>
          <w:u w:val="single"/>
        </w:rPr>
        <w:t>XXXXXXXX</w:t>
      </w:r>
      <w:r w:rsidRPr="004D1497">
        <w:rPr>
          <w:rFonts w:ascii="Times New Roman" w:hAnsi="Times New Roman"/>
          <w:b/>
          <w:i/>
          <w:color w:val="000000" w:themeColor="text1"/>
          <w:shd w:val="clear" w:color="auto" w:fill="FFFFFF"/>
        </w:rPr>
        <w:t xml:space="preserve"> </w:t>
      </w:r>
      <w:r w:rsidRPr="004D1497">
        <w:rPr>
          <w:rFonts w:ascii="Times New Roman" w:hAnsi="Times New Roman"/>
          <w:color w:val="000000" w:themeColor="text1"/>
        </w:rPr>
        <w:t xml:space="preserve">quien </w:t>
      </w:r>
      <w:r w:rsidRPr="004D1497">
        <w:rPr>
          <w:rFonts w:ascii="Times New Roman" w:hAnsi="Times New Roman"/>
          <w:color w:val="000000" w:themeColor="text1"/>
          <w:w w:val="102"/>
        </w:rPr>
        <w:t>se identifica con su respectivo documento único de identidad DUI y solicita la siguiente información</w:t>
      </w:r>
      <w:r w:rsidR="00C54259" w:rsidRPr="004D1497">
        <w:rPr>
          <w:rFonts w:ascii="Times New Roman" w:hAnsi="Times New Roman"/>
          <w:b/>
          <w:i/>
          <w:color w:val="000000" w:themeColor="text1"/>
          <w:w w:val="102"/>
        </w:rPr>
        <w:t xml:space="preserve">: </w:t>
      </w:r>
      <w:r w:rsidR="00E15B40" w:rsidRPr="001D2F56">
        <w:rPr>
          <w:rFonts w:ascii="Times New Roman" w:hAnsi="Times New Roman"/>
          <w:b/>
          <w:i/>
          <w:color w:val="000000" w:themeColor="text1"/>
          <w:w w:val="102"/>
        </w:rPr>
        <w:t>“</w:t>
      </w:r>
      <w:r w:rsidR="00E15B40" w:rsidRPr="001D2F56">
        <w:rPr>
          <w:rFonts w:ascii="Times New Roman" w:hAnsi="Times New Roman"/>
          <w:b/>
          <w:i/>
          <w:color w:val="000000" w:themeColor="text1"/>
          <w:sz w:val="24"/>
          <w:szCs w:val="24"/>
          <w:shd w:val="clear" w:color="auto" w:fill="FFFFFF"/>
        </w:rPr>
        <w:t>Solicito de la manera más atenta se me proporcione documento donde se delimitan los sitios Ramsar considerados como áreas frágiles por el MARN. El objetivo de dicha documentación es determinar si un proyecto de Lotificación está ubicado dentro de dichos límites. Agradeciéndoles de antemano por la información proporcionada. Sin otra particular, se despide”.</w:t>
      </w:r>
    </w:p>
    <w:p w:rsidR="00AA4990" w:rsidRPr="004D1497" w:rsidRDefault="004B1537" w:rsidP="004D1497">
      <w:pPr>
        <w:spacing w:line="360" w:lineRule="auto"/>
        <w:jc w:val="both"/>
        <w:rPr>
          <w:rFonts w:ascii="Times New Roman" w:hAnsi="Times New Roman"/>
          <w:color w:val="000000" w:themeColor="text1"/>
        </w:rPr>
      </w:pPr>
      <w:r w:rsidRPr="004D1497">
        <w:rPr>
          <w:rFonts w:ascii="Times New Roman" w:hAnsi="Times New Roman"/>
          <w:color w:val="000000" w:themeColor="text1"/>
        </w:rPr>
        <w:t>Considerando que la solicitud cumple con todos los requisitos establecidos en el art.66 de La ley de Acceso a la Información Pública y los arts. 50, 54 de su Reglamento</w:t>
      </w:r>
      <w:r w:rsidR="00426670" w:rsidRPr="004D1497">
        <w:rPr>
          <w:rFonts w:ascii="Times New Roman" w:hAnsi="Times New Roman"/>
          <w:color w:val="000000" w:themeColor="text1"/>
        </w:rPr>
        <w:t xml:space="preserve">, </w:t>
      </w:r>
      <w:r w:rsidR="004D1497" w:rsidRPr="004D1497">
        <w:rPr>
          <w:rFonts w:ascii="Times New Roman" w:hAnsi="Times New Roman"/>
          <w:color w:val="000000" w:themeColor="text1"/>
          <w:sz w:val="24"/>
          <w:szCs w:val="24"/>
        </w:rPr>
        <w:t xml:space="preserve">y que la información solicitada no se encuentra entre las excepciones enumeradas en los arts. 19 y 24 de la </w:t>
      </w:r>
      <w:r w:rsidR="004D1497" w:rsidRPr="004D1497">
        <w:rPr>
          <w:rFonts w:ascii="Times New Roman" w:hAnsi="Times New Roman"/>
          <w:smallCaps/>
          <w:color w:val="000000" w:themeColor="text1"/>
          <w:sz w:val="24"/>
          <w:szCs w:val="24"/>
        </w:rPr>
        <w:t>L</w:t>
      </w:r>
      <w:r w:rsidR="004D1497" w:rsidRPr="004D1497">
        <w:rPr>
          <w:rFonts w:ascii="Times New Roman" w:hAnsi="Times New Roman"/>
          <w:color w:val="000000" w:themeColor="text1"/>
          <w:sz w:val="24"/>
          <w:szCs w:val="24"/>
        </w:rPr>
        <w:t>ey, y 19 del Reglamento,</w:t>
      </w:r>
      <w:r w:rsidR="004D1497">
        <w:rPr>
          <w:rFonts w:ascii="Times New Roman" w:hAnsi="Times New Roman"/>
          <w:color w:val="000000" w:themeColor="text1"/>
          <w:sz w:val="24"/>
          <w:szCs w:val="24"/>
        </w:rPr>
        <w:t xml:space="preserve"> </w:t>
      </w:r>
      <w:r w:rsidR="00426670" w:rsidRPr="004D1497">
        <w:rPr>
          <w:rFonts w:ascii="Times New Roman" w:hAnsi="Times New Roman"/>
          <w:color w:val="000000" w:themeColor="text1"/>
        </w:rPr>
        <w:t xml:space="preserve">esta oficina procedió a admitirla y </w:t>
      </w:r>
      <w:r w:rsidR="00602DE2" w:rsidRPr="004D1497">
        <w:rPr>
          <w:rFonts w:ascii="Times New Roman" w:hAnsi="Times New Roman"/>
          <w:color w:val="000000" w:themeColor="text1"/>
        </w:rPr>
        <w:t>solicitarla a</w:t>
      </w:r>
      <w:r w:rsidR="00E15B40">
        <w:rPr>
          <w:rFonts w:ascii="Times New Roman" w:hAnsi="Times New Roman"/>
          <w:color w:val="000000" w:themeColor="text1"/>
        </w:rPr>
        <w:t xml:space="preserve"> la Dirección General de Ecosistemas y Vida Silvestre </w:t>
      </w:r>
      <w:r w:rsidR="004D1497" w:rsidRPr="004D1497">
        <w:rPr>
          <w:rFonts w:ascii="Times New Roman" w:hAnsi="Times New Roman"/>
          <w:color w:val="000000" w:themeColor="text1"/>
        </w:rPr>
        <w:t xml:space="preserve">de esta </w:t>
      </w:r>
      <w:r w:rsidR="00426670" w:rsidRPr="004D1497">
        <w:rPr>
          <w:rFonts w:ascii="Times New Roman" w:hAnsi="Times New Roman"/>
          <w:color w:val="000000" w:themeColor="text1"/>
        </w:rPr>
        <w:t>Cartera de Estado</w:t>
      </w:r>
      <w:r w:rsidR="00602DE2" w:rsidRPr="004D1497">
        <w:rPr>
          <w:rFonts w:ascii="Times New Roman" w:hAnsi="Times New Roman"/>
          <w:color w:val="000000" w:themeColor="text1"/>
        </w:rPr>
        <w:t xml:space="preserve">, quienes nos enviaron </w:t>
      </w:r>
      <w:r w:rsidR="00426670" w:rsidRPr="004D1497">
        <w:rPr>
          <w:rFonts w:ascii="Times New Roman" w:hAnsi="Times New Roman"/>
          <w:color w:val="000000" w:themeColor="text1"/>
        </w:rPr>
        <w:t xml:space="preserve">la </w:t>
      </w:r>
      <w:r w:rsidR="00E15B40">
        <w:rPr>
          <w:rFonts w:ascii="Times New Roman" w:hAnsi="Times New Roman"/>
          <w:color w:val="000000" w:themeColor="text1"/>
        </w:rPr>
        <w:t xml:space="preserve">siguiente respuesta </w:t>
      </w:r>
      <w:r w:rsidR="00E15B40" w:rsidRPr="00E15B40">
        <w:rPr>
          <w:rFonts w:ascii="Times New Roman" w:hAnsi="Times New Roman"/>
          <w:b/>
          <w:i/>
          <w:color w:val="1F497D" w:themeColor="text2"/>
        </w:rPr>
        <w:t xml:space="preserve">Remito Acuerdo Ejecutivo No 288, en el cual se establecen los LINEAMIENTOS AMBIENTALES GENERALES PARA ACTIVIDADES OBRAS O PROYECTOS DE DESARROLLO EN LOS HUMEDALES RAMSAR CONTINENTALES DE EL SALVADOR; el cual le puede ser de utilidad al ciudadano. </w:t>
      </w:r>
      <w:r w:rsidR="00E15B40">
        <w:rPr>
          <w:rFonts w:ascii="Times New Roman" w:hAnsi="Times New Roman"/>
          <w:color w:val="000000" w:themeColor="text1"/>
        </w:rPr>
        <w:t>E</w:t>
      </w:r>
      <w:r w:rsidR="0064151A" w:rsidRPr="004D1497">
        <w:rPr>
          <w:rFonts w:ascii="Times New Roman" w:hAnsi="Times New Roman"/>
          <w:color w:val="000000" w:themeColor="text1"/>
        </w:rPr>
        <w:t xml:space="preserve">sta oficina resuelve enviarla al solicitante vía correo electrónico </w:t>
      </w:r>
      <w:r w:rsidR="004D1497">
        <w:rPr>
          <w:rFonts w:ascii="Times New Roman" w:hAnsi="Times New Roman"/>
          <w:color w:val="000000" w:themeColor="text1"/>
        </w:rPr>
        <w:t xml:space="preserve">en esta fecha </w:t>
      </w:r>
      <w:r w:rsidR="0064151A" w:rsidRPr="004D1497">
        <w:rPr>
          <w:rFonts w:ascii="Times New Roman" w:hAnsi="Times New Roman"/>
          <w:color w:val="000000" w:themeColor="text1"/>
        </w:rPr>
        <w:t>según el siguiente detalle:</w:t>
      </w:r>
    </w:p>
    <w:p w:rsidR="00AA4990" w:rsidRDefault="00ED468F" w:rsidP="00ED468F">
      <w:pPr>
        <w:pStyle w:val="Prrafodelista"/>
        <w:numPr>
          <w:ilvl w:val="0"/>
          <w:numId w:val="26"/>
        </w:numPr>
        <w:spacing w:after="0"/>
        <w:jc w:val="both"/>
        <w:rPr>
          <w:rFonts w:ascii="Times New Roman" w:hAnsi="Times New Roman"/>
          <w:b/>
          <w:bCs/>
          <w:i/>
          <w:iCs/>
          <w:color w:val="000000" w:themeColor="text1"/>
          <w:sz w:val="24"/>
          <w:szCs w:val="24"/>
          <w:shd w:val="clear" w:color="auto" w:fill="FFFFFF"/>
        </w:rPr>
      </w:pPr>
      <w:r w:rsidRPr="00ED468F">
        <w:rPr>
          <w:rFonts w:ascii="Times New Roman" w:hAnsi="Times New Roman"/>
          <w:b/>
          <w:bCs/>
          <w:i/>
          <w:iCs/>
          <w:color w:val="000000" w:themeColor="text1"/>
          <w:sz w:val="24"/>
          <w:szCs w:val="24"/>
          <w:shd w:val="clear" w:color="auto" w:fill="FFFFFF"/>
        </w:rPr>
        <w:t xml:space="preserve">Acuerdo </w:t>
      </w:r>
      <w:r>
        <w:rPr>
          <w:rFonts w:ascii="Times New Roman" w:hAnsi="Times New Roman"/>
          <w:b/>
          <w:bCs/>
          <w:i/>
          <w:iCs/>
          <w:color w:val="000000" w:themeColor="text1"/>
          <w:sz w:val="24"/>
          <w:szCs w:val="24"/>
          <w:shd w:val="clear" w:color="auto" w:fill="FFFFFF"/>
        </w:rPr>
        <w:t xml:space="preserve">Ejecutivo </w:t>
      </w:r>
      <w:r w:rsidRPr="00ED468F">
        <w:rPr>
          <w:rFonts w:ascii="Times New Roman" w:hAnsi="Times New Roman"/>
          <w:b/>
          <w:bCs/>
          <w:i/>
          <w:iCs/>
          <w:color w:val="000000" w:themeColor="text1"/>
          <w:sz w:val="24"/>
          <w:szCs w:val="24"/>
          <w:shd w:val="clear" w:color="auto" w:fill="FFFFFF"/>
        </w:rPr>
        <w:t>N° 288 Aprobación “Lineamiento</w:t>
      </w:r>
      <w:r>
        <w:rPr>
          <w:rFonts w:ascii="Times New Roman" w:hAnsi="Times New Roman"/>
          <w:b/>
          <w:bCs/>
          <w:i/>
          <w:iCs/>
          <w:color w:val="000000" w:themeColor="text1"/>
          <w:sz w:val="24"/>
          <w:szCs w:val="24"/>
          <w:shd w:val="clear" w:color="auto" w:fill="FFFFFF"/>
        </w:rPr>
        <w:t>s</w:t>
      </w:r>
      <w:r w:rsidRPr="00ED468F">
        <w:rPr>
          <w:rFonts w:ascii="Times New Roman" w:hAnsi="Times New Roman"/>
          <w:b/>
          <w:bCs/>
          <w:i/>
          <w:iCs/>
          <w:color w:val="000000" w:themeColor="text1"/>
          <w:sz w:val="24"/>
          <w:szCs w:val="24"/>
          <w:shd w:val="clear" w:color="auto" w:fill="FFFFFF"/>
        </w:rPr>
        <w:t xml:space="preserve"> Generales para Actividades, Obras o Proyectos de Desarrollo en los Humedales Ramsar Continentales de El Salvador”.</w:t>
      </w:r>
      <w:r w:rsidR="001D2F56">
        <w:rPr>
          <w:rFonts w:ascii="Times New Roman" w:hAnsi="Times New Roman"/>
          <w:b/>
          <w:bCs/>
          <w:i/>
          <w:iCs/>
          <w:color w:val="000000" w:themeColor="text1"/>
          <w:sz w:val="24"/>
          <w:szCs w:val="24"/>
          <w:shd w:val="clear" w:color="auto" w:fill="FFFFFF"/>
        </w:rPr>
        <w:t xml:space="preserve"> (28 Págs.)</w:t>
      </w:r>
    </w:p>
    <w:p w:rsidR="001D2F56" w:rsidRPr="001D2F56" w:rsidRDefault="001D2F56" w:rsidP="00400EA4">
      <w:pPr>
        <w:pStyle w:val="Prrafodelista"/>
        <w:numPr>
          <w:ilvl w:val="0"/>
          <w:numId w:val="26"/>
        </w:numPr>
        <w:spacing w:after="0" w:line="240" w:lineRule="auto"/>
        <w:jc w:val="both"/>
        <w:rPr>
          <w:rFonts w:ascii="Helvetica" w:hAnsi="Helvetica" w:cs="Helvetica"/>
          <w:bCs/>
          <w:i/>
          <w:iCs/>
          <w:color w:val="000000" w:themeColor="text1"/>
          <w:sz w:val="32"/>
          <w:szCs w:val="32"/>
          <w:shd w:val="clear" w:color="auto" w:fill="FFFFFF"/>
        </w:rPr>
      </w:pPr>
      <w:r w:rsidRPr="001D2F56">
        <w:rPr>
          <w:rFonts w:ascii="Times New Roman" w:hAnsi="Times New Roman"/>
          <w:b/>
          <w:bCs/>
          <w:i/>
          <w:iCs/>
          <w:color w:val="000000" w:themeColor="text1"/>
          <w:sz w:val="24"/>
          <w:szCs w:val="24"/>
          <w:shd w:val="clear" w:color="auto" w:fill="FFFFFF"/>
        </w:rPr>
        <w:t>En el siguiente enlace con nuestro sitio WEB, encontrará el “Catálogo de mapas de zonas críticas prioritarias en humedales Ramsar de El Salvador:</w:t>
      </w:r>
    </w:p>
    <w:p w:rsidR="00067A25" w:rsidRDefault="00453659" w:rsidP="001D2F56">
      <w:pPr>
        <w:pStyle w:val="Prrafodelista"/>
        <w:autoSpaceDE w:val="0"/>
        <w:autoSpaceDN w:val="0"/>
        <w:adjustRightInd w:val="0"/>
        <w:spacing w:after="0" w:line="240" w:lineRule="auto"/>
        <w:rPr>
          <w:rFonts w:ascii="Times New Roman" w:hAnsi="Times New Roman"/>
          <w:bCs/>
          <w:i/>
          <w:iCs/>
          <w:color w:val="000000" w:themeColor="text1"/>
          <w:shd w:val="clear" w:color="auto" w:fill="FFFFFF"/>
        </w:rPr>
      </w:pPr>
      <w:hyperlink r:id="rId8" w:history="1">
        <w:r w:rsidR="001D2F56" w:rsidRPr="003C6816">
          <w:rPr>
            <w:rStyle w:val="Hipervnculo"/>
            <w:rFonts w:ascii="Times New Roman" w:hAnsi="Times New Roman"/>
            <w:bCs/>
            <w:i/>
            <w:iCs/>
            <w:shd w:val="clear" w:color="auto" w:fill="FFFFFF"/>
          </w:rPr>
          <w:t>http://www.marn.gob.sv/index.php/descargas/catalogo-de-mapas-de-zonas-criticas-prioritarias-en-humedales-ramsar-de-el-salvador/</w:t>
        </w:r>
      </w:hyperlink>
    </w:p>
    <w:p w:rsidR="001D2F56" w:rsidRDefault="001D2F56"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1D2F56" w:rsidRDefault="001D2F56"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1D2F56" w:rsidRDefault="001D2F56"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360049" w:rsidRPr="00067A25" w:rsidRDefault="00A359A6" w:rsidP="00A359A6">
      <w:pPr>
        <w:pStyle w:val="Prrafodelista"/>
        <w:autoSpaceDE w:val="0"/>
        <w:autoSpaceDN w:val="0"/>
        <w:adjustRightInd w:val="0"/>
        <w:spacing w:after="0" w:line="240" w:lineRule="auto"/>
        <w:jc w:val="center"/>
        <w:rPr>
          <w:rFonts w:ascii="Times New Roman" w:eastAsiaTheme="minorHAnsi" w:hAnsi="Times New Roman"/>
          <w:i/>
          <w:color w:val="000000" w:themeColor="text1"/>
          <w:lang w:eastAsia="en-US"/>
        </w:rPr>
      </w:pPr>
      <w:r w:rsidRPr="00067A25">
        <w:rPr>
          <w:rFonts w:ascii="Times New Roman" w:hAnsi="Times New Roman"/>
          <w:i/>
          <w:color w:val="000000" w:themeColor="text1"/>
        </w:rPr>
        <w:t>___________________________</w:t>
      </w:r>
    </w:p>
    <w:p w:rsidR="005770A0" w:rsidRPr="00067A25" w:rsidRDefault="00067A25" w:rsidP="00A359A6">
      <w:pPr>
        <w:spacing w:after="0" w:line="240" w:lineRule="auto"/>
        <w:jc w:val="center"/>
        <w:rPr>
          <w:rFonts w:ascii="Times New Roman" w:hAnsi="Times New Roman"/>
          <w:i/>
          <w:color w:val="000000" w:themeColor="text1"/>
        </w:rPr>
      </w:pPr>
      <w:r>
        <w:rPr>
          <w:rFonts w:ascii="Times New Roman" w:hAnsi="Times New Roman"/>
          <w:i/>
          <w:color w:val="000000" w:themeColor="text1"/>
        </w:rPr>
        <w:t xml:space="preserve">             </w:t>
      </w:r>
      <w:r w:rsidR="00007957" w:rsidRPr="00067A25">
        <w:rPr>
          <w:rFonts w:ascii="Times New Roman" w:hAnsi="Times New Roman"/>
          <w:i/>
          <w:color w:val="000000" w:themeColor="text1"/>
        </w:rPr>
        <w:t>Lic. Marina Sandoval</w:t>
      </w:r>
    </w:p>
    <w:p w:rsidR="00F61E4D" w:rsidRPr="00067A25" w:rsidRDefault="00067A25" w:rsidP="00A359A6">
      <w:pPr>
        <w:spacing w:after="0" w:line="240" w:lineRule="auto"/>
        <w:jc w:val="center"/>
        <w:rPr>
          <w:rFonts w:ascii="Times New Roman" w:hAnsi="Times New Roman"/>
          <w:b/>
          <w:i/>
          <w:color w:val="000000" w:themeColor="text1"/>
          <w:spacing w:val="2"/>
        </w:rPr>
      </w:pPr>
      <w:r>
        <w:rPr>
          <w:rFonts w:ascii="Times New Roman" w:hAnsi="Times New Roman"/>
          <w:i/>
          <w:color w:val="000000" w:themeColor="text1"/>
        </w:rPr>
        <w:t xml:space="preserve">              </w:t>
      </w:r>
      <w:r w:rsidR="00FE17C7" w:rsidRPr="00067A25">
        <w:rPr>
          <w:rFonts w:ascii="Times New Roman" w:hAnsi="Times New Roman"/>
          <w:i/>
          <w:color w:val="000000" w:themeColor="text1"/>
        </w:rPr>
        <w:t>Oficial de información, MARN</w:t>
      </w:r>
    </w:p>
    <w:sectPr w:rsidR="00F61E4D" w:rsidRPr="00067A25" w:rsidSect="00AD3190">
      <w:headerReference w:type="default" r:id="rId9"/>
      <w:footerReference w:type="default" r:id="rId10"/>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863" w:rsidRDefault="000E2863" w:rsidP="00AD080B">
      <w:pPr>
        <w:spacing w:after="0" w:line="240" w:lineRule="auto"/>
      </w:pPr>
      <w:r>
        <w:separator/>
      </w:r>
    </w:p>
  </w:endnote>
  <w:endnote w:type="continuationSeparator" w:id="1">
    <w:p w:rsidR="000E2863" w:rsidRDefault="000E2863"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863" w:rsidRDefault="000E2863" w:rsidP="00AD080B">
      <w:pPr>
        <w:spacing w:after="0" w:line="240" w:lineRule="auto"/>
      </w:pPr>
      <w:r>
        <w:separator/>
      </w:r>
    </w:p>
  </w:footnote>
  <w:footnote w:type="continuationSeparator" w:id="1">
    <w:p w:rsidR="000E2863" w:rsidRDefault="000E2863"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4428490</wp:posOffset>
          </wp:positionH>
          <wp:positionV relativeFrom="paragraph">
            <wp:posOffset>-64770</wp:posOffset>
          </wp:positionV>
          <wp:extent cx="1768475" cy="83820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3820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75AB"/>
    <w:multiLevelType w:val="hybridMultilevel"/>
    <w:tmpl w:val="E21871C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8A72A1"/>
    <w:multiLevelType w:val="hybridMultilevel"/>
    <w:tmpl w:val="9242530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79B6672"/>
    <w:multiLevelType w:val="hybridMultilevel"/>
    <w:tmpl w:val="375C4E52"/>
    <w:lvl w:ilvl="0" w:tplc="FE4410D4">
      <w:start w:val="1"/>
      <w:numFmt w:val="upperRoman"/>
      <w:lvlText w:val="%1."/>
      <w:lvlJc w:val="left"/>
      <w:pPr>
        <w:ind w:left="1080" w:hanging="720"/>
      </w:pPr>
      <w:rPr>
        <w:rFonts w:hint="default"/>
        <w:color w:val="0070C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B302A8"/>
    <w:multiLevelType w:val="hybridMultilevel"/>
    <w:tmpl w:val="3B48A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020538F"/>
    <w:multiLevelType w:val="hybridMultilevel"/>
    <w:tmpl w:val="AA68E8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7FB3E5F"/>
    <w:multiLevelType w:val="hybridMultilevel"/>
    <w:tmpl w:val="ECECD2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89550B4"/>
    <w:multiLevelType w:val="hybridMultilevel"/>
    <w:tmpl w:val="A0624FAE"/>
    <w:lvl w:ilvl="0" w:tplc="2D80FE98">
      <w:start w:val="1"/>
      <w:numFmt w:val="decimal"/>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ECA52A9"/>
    <w:multiLevelType w:val="hybridMultilevel"/>
    <w:tmpl w:val="C2769B6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22426D2A"/>
    <w:multiLevelType w:val="hybridMultilevel"/>
    <w:tmpl w:val="E65AA0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9CD4C28"/>
    <w:multiLevelType w:val="hybridMultilevel"/>
    <w:tmpl w:val="E01057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CF72335"/>
    <w:multiLevelType w:val="hybridMultilevel"/>
    <w:tmpl w:val="AF0A91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nsid w:val="41022574"/>
    <w:multiLevelType w:val="hybridMultilevel"/>
    <w:tmpl w:val="043CCF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42B61177"/>
    <w:multiLevelType w:val="hybridMultilevel"/>
    <w:tmpl w:val="8CCA9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53F3BCD"/>
    <w:multiLevelType w:val="hybridMultilevel"/>
    <w:tmpl w:val="E5BE51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DDA7307"/>
    <w:multiLevelType w:val="hybridMultilevel"/>
    <w:tmpl w:val="538A50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52222F8E"/>
    <w:multiLevelType w:val="hybridMultilevel"/>
    <w:tmpl w:val="46082EA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55C5FE2"/>
    <w:multiLevelType w:val="hybridMultilevel"/>
    <w:tmpl w:val="6D5601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628A077C"/>
    <w:multiLevelType w:val="hybridMultilevel"/>
    <w:tmpl w:val="AE6882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21">
    <w:nsid w:val="65792202"/>
    <w:multiLevelType w:val="hybridMultilevel"/>
    <w:tmpl w:val="B2C0F324"/>
    <w:lvl w:ilvl="0" w:tplc="F71EFE8A">
      <w:start w:val="1"/>
      <w:numFmt w:val="decimal"/>
      <w:lvlText w:val="%1)"/>
      <w:lvlJc w:val="left"/>
      <w:pPr>
        <w:ind w:left="720" w:hanging="360"/>
      </w:pPr>
      <w:rPr>
        <w:rFonts w:hint="default"/>
        <w:color w:val="000000" w:themeColor="text1"/>
        <w:w w:val="1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A8F47F8"/>
    <w:multiLevelType w:val="hybridMultilevel"/>
    <w:tmpl w:val="7750B6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B0C7B5E"/>
    <w:multiLevelType w:val="hybridMultilevel"/>
    <w:tmpl w:val="464670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6B310737"/>
    <w:multiLevelType w:val="hybridMultilevel"/>
    <w:tmpl w:val="1470951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0414562"/>
    <w:multiLevelType w:val="hybridMultilevel"/>
    <w:tmpl w:val="0C02EF06"/>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4"/>
  </w:num>
  <w:num w:numId="2">
    <w:abstractNumId w:val="11"/>
  </w:num>
  <w:num w:numId="3">
    <w:abstractNumId w:val="20"/>
  </w:num>
  <w:num w:numId="4">
    <w:abstractNumId w:val="22"/>
  </w:num>
  <w:num w:numId="5">
    <w:abstractNumId w:val="12"/>
  </w:num>
  <w:num w:numId="6">
    <w:abstractNumId w:val="13"/>
  </w:num>
  <w:num w:numId="7">
    <w:abstractNumId w:val="15"/>
  </w:num>
  <w:num w:numId="8">
    <w:abstractNumId w:val="19"/>
  </w:num>
  <w:num w:numId="9">
    <w:abstractNumId w:val="1"/>
  </w:num>
  <w:num w:numId="10">
    <w:abstractNumId w:val="2"/>
  </w:num>
  <w:num w:numId="11">
    <w:abstractNumId w:val="8"/>
  </w:num>
  <w:num w:numId="12">
    <w:abstractNumId w:val="10"/>
  </w:num>
  <w:num w:numId="13">
    <w:abstractNumId w:val="6"/>
  </w:num>
  <w:num w:numId="14">
    <w:abstractNumId w:val="7"/>
  </w:num>
  <w:num w:numId="15">
    <w:abstractNumId w:val="9"/>
  </w:num>
  <w:num w:numId="16">
    <w:abstractNumId w:val="24"/>
  </w:num>
  <w:num w:numId="17">
    <w:abstractNumId w:val="14"/>
  </w:num>
  <w:num w:numId="18">
    <w:abstractNumId w:val="18"/>
  </w:num>
  <w:num w:numId="19">
    <w:abstractNumId w:val="16"/>
  </w:num>
  <w:num w:numId="20">
    <w:abstractNumId w:val="3"/>
  </w:num>
  <w:num w:numId="21">
    <w:abstractNumId w:val="21"/>
  </w:num>
  <w:num w:numId="22">
    <w:abstractNumId w:val="25"/>
  </w:num>
  <w:num w:numId="23">
    <w:abstractNumId w:val="5"/>
  </w:num>
  <w:num w:numId="24">
    <w:abstractNumId w:val="0"/>
  </w:num>
  <w:num w:numId="25">
    <w:abstractNumId w:val="17"/>
  </w:num>
  <w:num w:numId="26">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67A25"/>
    <w:rsid w:val="000765C4"/>
    <w:rsid w:val="0007718E"/>
    <w:rsid w:val="00077660"/>
    <w:rsid w:val="000802E1"/>
    <w:rsid w:val="00083554"/>
    <w:rsid w:val="0008637F"/>
    <w:rsid w:val="00087424"/>
    <w:rsid w:val="000900B0"/>
    <w:rsid w:val="00094F19"/>
    <w:rsid w:val="0009756C"/>
    <w:rsid w:val="000A080A"/>
    <w:rsid w:val="000A6F48"/>
    <w:rsid w:val="000B25DE"/>
    <w:rsid w:val="000B2FA0"/>
    <w:rsid w:val="000B4A6F"/>
    <w:rsid w:val="000B4F7E"/>
    <w:rsid w:val="000C241B"/>
    <w:rsid w:val="000C3242"/>
    <w:rsid w:val="000D133D"/>
    <w:rsid w:val="000D4B77"/>
    <w:rsid w:val="000E029F"/>
    <w:rsid w:val="000E2863"/>
    <w:rsid w:val="000E6F23"/>
    <w:rsid w:val="000F0C0B"/>
    <w:rsid w:val="000F2C9B"/>
    <w:rsid w:val="000F4419"/>
    <w:rsid w:val="000F4D2D"/>
    <w:rsid w:val="001010B0"/>
    <w:rsid w:val="00101E2C"/>
    <w:rsid w:val="00122CDC"/>
    <w:rsid w:val="00125385"/>
    <w:rsid w:val="00125726"/>
    <w:rsid w:val="00135166"/>
    <w:rsid w:val="0014263D"/>
    <w:rsid w:val="0014514D"/>
    <w:rsid w:val="00146197"/>
    <w:rsid w:val="001528D8"/>
    <w:rsid w:val="001543BD"/>
    <w:rsid w:val="0015695C"/>
    <w:rsid w:val="001607A6"/>
    <w:rsid w:val="00161225"/>
    <w:rsid w:val="0016360C"/>
    <w:rsid w:val="00167CE8"/>
    <w:rsid w:val="00170954"/>
    <w:rsid w:val="00175AFE"/>
    <w:rsid w:val="001777FC"/>
    <w:rsid w:val="001826EE"/>
    <w:rsid w:val="00184910"/>
    <w:rsid w:val="00191319"/>
    <w:rsid w:val="001A4DE4"/>
    <w:rsid w:val="001B1DAF"/>
    <w:rsid w:val="001B43D6"/>
    <w:rsid w:val="001B49F9"/>
    <w:rsid w:val="001C05F7"/>
    <w:rsid w:val="001C47F5"/>
    <w:rsid w:val="001C4E96"/>
    <w:rsid w:val="001D205B"/>
    <w:rsid w:val="001D2F56"/>
    <w:rsid w:val="001D33CC"/>
    <w:rsid w:val="001D4B5E"/>
    <w:rsid w:val="001D4F31"/>
    <w:rsid w:val="001D5513"/>
    <w:rsid w:val="001D7343"/>
    <w:rsid w:val="001D7823"/>
    <w:rsid w:val="001E327C"/>
    <w:rsid w:val="001E63AD"/>
    <w:rsid w:val="001E65FE"/>
    <w:rsid w:val="001F0053"/>
    <w:rsid w:val="001F5186"/>
    <w:rsid w:val="00204A44"/>
    <w:rsid w:val="00205CA5"/>
    <w:rsid w:val="00212F44"/>
    <w:rsid w:val="00214F9C"/>
    <w:rsid w:val="002209F0"/>
    <w:rsid w:val="00222CEB"/>
    <w:rsid w:val="002244E9"/>
    <w:rsid w:val="002262CB"/>
    <w:rsid w:val="00230255"/>
    <w:rsid w:val="00231D20"/>
    <w:rsid w:val="00232859"/>
    <w:rsid w:val="00235293"/>
    <w:rsid w:val="00244B20"/>
    <w:rsid w:val="00246361"/>
    <w:rsid w:val="00251377"/>
    <w:rsid w:val="00251485"/>
    <w:rsid w:val="00252570"/>
    <w:rsid w:val="00252E13"/>
    <w:rsid w:val="00253970"/>
    <w:rsid w:val="002539EE"/>
    <w:rsid w:val="00260722"/>
    <w:rsid w:val="00260B5E"/>
    <w:rsid w:val="002641D0"/>
    <w:rsid w:val="00264A47"/>
    <w:rsid w:val="00275A22"/>
    <w:rsid w:val="002812F9"/>
    <w:rsid w:val="0028281C"/>
    <w:rsid w:val="00290276"/>
    <w:rsid w:val="002971C0"/>
    <w:rsid w:val="00297530"/>
    <w:rsid w:val="002A39B0"/>
    <w:rsid w:val="002C0B5C"/>
    <w:rsid w:val="002D1B96"/>
    <w:rsid w:val="002D3784"/>
    <w:rsid w:val="002D621E"/>
    <w:rsid w:val="002E5420"/>
    <w:rsid w:val="002E5941"/>
    <w:rsid w:val="002E6827"/>
    <w:rsid w:val="002F0620"/>
    <w:rsid w:val="002F4100"/>
    <w:rsid w:val="002F5990"/>
    <w:rsid w:val="00301CB4"/>
    <w:rsid w:val="00303C6F"/>
    <w:rsid w:val="0030451F"/>
    <w:rsid w:val="00306AC2"/>
    <w:rsid w:val="00317C98"/>
    <w:rsid w:val="0032170C"/>
    <w:rsid w:val="00322038"/>
    <w:rsid w:val="00322869"/>
    <w:rsid w:val="00323715"/>
    <w:rsid w:val="00327808"/>
    <w:rsid w:val="00335839"/>
    <w:rsid w:val="0033667F"/>
    <w:rsid w:val="00337340"/>
    <w:rsid w:val="00337F1A"/>
    <w:rsid w:val="00346B10"/>
    <w:rsid w:val="00360049"/>
    <w:rsid w:val="0036008F"/>
    <w:rsid w:val="00362A2D"/>
    <w:rsid w:val="0036427E"/>
    <w:rsid w:val="00364667"/>
    <w:rsid w:val="00365493"/>
    <w:rsid w:val="0036570B"/>
    <w:rsid w:val="00366D64"/>
    <w:rsid w:val="003712BD"/>
    <w:rsid w:val="00375276"/>
    <w:rsid w:val="00381560"/>
    <w:rsid w:val="00381AE5"/>
    <w:rsid w:val="003824F7"/>
    <w:rsid w:val="00383836"/>
    <w:rsid w:val="00384373"/>
    <w:rsid w:val="0038636B"/>
    <w:rsid w:val="00386EC2"/>
    <w:rsid w:val="00394184"/>
    <w:rsid w:val="003A0C21"/>
    <w:rsid w:val="003A1C02"/>
    <w:rsid w:val="003B2594"/>
    <w:rsid w:val="003B3A3B"/>
    <w:rsid w:val="003B6076"/>
    <w:rsid w:val="003C4A1B"/>
    <w:rsid w:val="003C4ACC"/>
    <w:rsid w:val="003C6863"/>
    <w:rsid w:val="003D3D9B"/>
    <w:rsid w:val="003D5B49"/>
    <w:rsid w:val="003D62E6"/>
    <w:rsid w:val="003E573F"/>
    <w:rsid w:val="003F02E8"/>
    <w:rsid w:val="003F0F08"/>
    <w:rsid w:val="003F233E"/>
    <w:rsid w:val="003F26D3"/>
    <w:rsid w:val="003F5679"/>
    <w:rsid w:val="003F6A62"/>
    <w:rsid w:val="00400786"/>
    <w:rsid w:val="00400EA4"/>
    <w:rsid w:val="0040271E"/>
    <w:rsid w:val="00402AA1"/>
    <w:rsid w:val="00406635"/>
    <w:rsid w:val="00411AB9"/>
    <w:rsid w:val="00416430"/>
    <w:rsid w:val="004223AE"/>
    <w:rsid w:val="00426670"/>
    <w:rsid w:val="004344FF"/>
    <w:rsid w:val="004363D8"/>
    <w:rsid w:val="00442203"/>
    <w:rsid w:val="00442F0C"/>
    <w:rsid w:val="00446E27"/>
    <w:rsid w:val="0045295D"/>
    <w:rsid w:val="00453659"/>
    <w:rsid w:val="004602BD"/>
    <w:rsid w:val="004651A0"/>
    <w:rsid w:val="004658B9"/>
    <w:rsid w:val="00467A3B"/>
    <w:rsid w:val="00473E1E"/>
    <w:rsid w:val="0047541D"/>
    <w:rsid w:val="004762F2"/>
    <w:rsid w:val="00484170"/>
    <w:rsid w:val="00491CD8"/>
    <w:rsid w:val="00497E9B"/>
    <w:rsid w:val="004A159C"/>
    <w:rsid w:val="004A3B8F"/>
    <w:rsid w:val="004A5D93"/>
    <w:rsid w:val="004A6DBF"/>
    <w:rsid w:val="004A7063"/>
    <w:rsid w:val="004A792F"/>
    <w:rsid w:val="004B1537"/>
    <w:rsid w:val="004B3CF1"/>
    <w:rsid w:val="004C79BE"/>
    <w:rsid w:val="004D1497"/>
    <w:rsid w:val="004D281D"/>
    <w:rsid w:val="004D6C62"/>
    <w:rsid w:val="004E0C40"/>
    <w:rsid w:val="004E2671"/>
    <w:rsid w:val="004E27C3"/>
    <w:rsid w:val="004E3888"/>
    <w:rsid w:val="004E45D9"/>
    <w:rsid w:val="004E4A9A"/>
    <w:rsid w:val="004F248E"/>
    <w:rsid w:val="004F4983"/>
    <w:rsid w:val="004F4BB0"/>
    <w:rsid w:val="004F5B91"/>
    <w:rsid w:val="00501E90"/>
    <w:rsid w:val="00503312"/>
    <w:rsid w:val="005065F1"/>
    <w:rsid w:val="005148DE"/>
    <w:rsid w:val="0051573E"/>
    <w:rsid w:val="00515FCD"/>
    <w:rsid w:val="005167E2"/>
    <w:rsid w:val="00524980"/>
    <w:rsid w:val="00524C85"/>
    <w:rsid w:val="0052577F"/>
    <w:rsid w:val="00526250"/>
    <w:rsid w:val="00542906"/>
    <w:rsid w:val="005457B9"/>
    <w:rsid w:val="00552FB1"/>
    <w:rsid w:val="005559C5"/>
    <w:rsid w:val="005579E0"/>
    <w:rsid w:val="0056172A"/>
    <w:rsid w:val="00563836"/>
    <w:rsid w:val="0056535C"/>
    <w:rsid w:val="00566054"/>
    <w:rsid w:val="005664BD"/>
    <w:rsid w:val="0057608F"/>
    <w:rsid w:val="005770A0"/>
    <w:rsid w:val="005807B6"/>
    <w:rsid w:val="00582034"/>
    <w:rsid w:val="00582525"/>
    <w:rsid w:val="005834BE"/>
    <w:rsid w:val="005838D6"/>
    <w:rsid w:val="00584827"/>
    <w:rsid w:val="00587463"/>
    <w:rsid w:val="00587963"/>
    <w:rsid w:val="00596639"/>
    <w:rsid w:val="005A32AD"/>
    <w:rsid w:val="005A4E24"/>
    <w:rsid w:val="005B38A2"/>
    <w:rsid w:val="005B44B2"/>
    <w:rsid w:val="005B7DFE"/>
    <w:rsid w:val="005C2783"/>
    <w:rsid w:val="005C3932"/>
    <w:rsid w:val="005E4ED0"/>
    <w:rsid w:val="005E7B0C"/>
    <w:rsid w:val="005F15D2"/>
    <w:rsid w:val="005F1B2C"/>
    <w:rsid w:val="005F2F9B"/>
    <w:rsid w:val="005F49FD"/>
    <w:rsid w:val="005F7B2A"/>
    <w:rsid w:val="00600937"/>
    <w:rsid w:val="00602DE2"/>
    <w:rsid w:val="00606434"/>
    <w:rsid w:val="00610060"/>
    <w:rsid w:val="006138AE"/>
    <w:rsid w:val="00615D30"/>
    <w:rsid w:val="00617288"/>
    <w:rsid w:val="00621938"/>
    <w:rsid w:val="006235BF"/>
    <w:rsid w:val="00630042"/>
    <w:rsid w:val="00632569"/>
    <w:rsid w:val="00633860"/>
    <w:rsid w:val="00634C41"/>
    <w:rsid w:val="00636E23"/>
    <w:rsid w:val="006400E6"/>
    <w:rsid w:val="0064151A"/>
    <w:rsid w:val="00643A0C"/>
    <w:rsid w:val="00646E35"/>
    <w:rsid w:val="006543CD"/>
    <w:rsid w:val="00655108"/>
    <w:rsid w:val="00656FBD"/>
    <w:rsid w:val="0067090C"/>
    <w:rsid w:val="00671B15"/>
    <w:rsid w:val="0067289C"/>
    <w:rsid w:val="00672AA7"/>
    <w:rsid w:val="00672AD2"/>
    <w:rsid w:val="00674DD0"/>
    <w:rsid w:val="00682414"/>
    <w:rsid w:val="0069680A"/>
    <w:rsid w:val="006B292A"/>
    <w:rsid w:val="006B2B6E"/>
    <w:rsid w:val="006B698B"/>
    <w:rsid w:val="006D06EF"/>
    <w:rsid w:val="006D5DEE"/>
    <w:rsid w:val="006E689D"/>
    <w:rsid w:val="006F7148"/>
    <w:rsid w:val="006F764F"/>
    <w:rsid w:val="00705144"/>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0CCE"/>
    <w:rsid w:val="007518A6"/>
    <w:rsid w:val="00752DE9"/>
    <w:rsid w:val="00755A14"/>
    <w:rsid w:val="0076141F"/>
    <w:rsid w:val="007651BD"/>
    <w:rsid w:val="00765D7E"/>
    <w:rsid w:val="00770105"/>
    <w:rsid w:val="0077106E"/>
    <w:rsid w:val="00773204"/>
    <w:rsid w:val="00773C43"/>
    <w:rsid w:val="00777A1D"/>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C0E63"/>
    <w:rsid w:val="007C4A99"/>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3188E"/>
    <w:rsid w:val="0083309E"/>
    <w:rsid w:val="0084049E"/>
    <w:rsid w:val="008528E1"/>
    <w:rsid w:val="008542CC"/>
    <w:rsid w:val="0086263E"/>
    <w:rsid w:val="00865453"/>
    <w:rsid w:val="008725E1"/>
    <w:rsid w:val="00877636"/>
    <w:rsid w:val="008876A9"/>
    <w:rsid w:val="00892C23"/>
    <w:rsid w:val="00894CDA"/>
    <w:rsid w:val="008969D1"/>
    <w:rsid w:val="008A2163"/>
    <w:rsid w:val="008A6391"/>
    <w:rsid w:val="008A6A9C"/>
    <w:rsid w:val="008B0E4A"/>
    <w:rsid w:val="008B22E4"/>
    <w:rsid w:val="008B35E2"/>
    <w:rsid w:val="008B7CA2"/>
    <w:rsid w:val="008C1629"/>
    <w:rsid w:val="008C6683"/>
    <w:rsid w:val="008D64FE"/>
    <w:rsid w:val="008E566B"/>
    <w:rsid w:val="008E74C0"/>
    <w:rsid w:val="008F5A43"/>
    <w:rsid w:val="008F5AAB"/>
    <w:rsid w:val="009019A6"/>
    <w:rsid w:val="00903DA5"/>
    <w:rsid w:val="0090465B"/>
    <w:rsid w:val="0090635A"/>
    <w:rsid w:val="00925610"/>
    <w:rsid w:val="0093000C"/>
    <w:rsid w:val="00930A64"/>
    <w:rsid w:val="00930F7E"/>
    <w:rsid w:val="0093230A"/>
    <w:rsid w:val="00933B55"/>
    <w:rsid w:val="00936792"/>
    <w:rsid w:val="0094451B"/>
    <w:rsid w:val="00944B86"/>
    <w:rsid w:val="00945AA7"/>
    <w:rsid w:val="00945BDD"/>
    <w:rsid w:val="00947596"/>
    <w:rsid w:val="0095294F"/>
    <w:rsid w:val="009531C6"/>
    <w:rsid w:val="00953B05"/>
    <w:rsid w:val="00956B76"/>
    <w:rsid w:val="00962F3B"/>
    <w:rsid w:val="0096633F"/>
    <w:rsid w:val="00966616"/>
    <w:rsid w:val="00967764"/>
    <w:rsid w:val="00974385"/>
    <w:rsid w:val="009753DE"/>
    <w:rsid w:val="0097715E"/>
    <w:rsid w:val="00981885"/>
    <w:rsid w:val="0098632D"/>
    <w:rsid w:val="0098635A"/>
    <w:rsid w:val="0098798C"/>
    <w:rsid w:val="00990C5E"/>
    <w:rsid w:val="00991ABC"/>
    <w:rsid w:val="009931D7"/>
    <w:rsid w:val="00995386"/>
    <w:rsid w:val="0099735C"/>
    <w:rsid w:val="009A4A5D"/>
    <w:rsid w:val="009B1051"/>
    <w:rsid w:val="009C2D27"/>
    <w:rsid w:val="009C7281"/>
    <w:rsid w:val="009C7640"/>
    <w:rsid w:val="009D01E9"/>
    <w:rsid w:val="009D287D"/>
    <w:rsid w:val="009D7FDD"/>
    <w:rsid w:val="009E5646"/>
    <w:rsid w:val="009F46CA"/>
    <w:rsid w:val="00A018BB"/>
    <w:rsid w:val="00A04F48"/>
    <w:rsid w:val="00A055B2"/>
    <w:rsid w:val="00A05E7B"/>
    <w:rsid w:val="00A10E5D"/>
    <w:rsid w:val="00A1215A"/>
    <w:rsid w:val="00A16378"/>
    <w:rsid w:val="00A25B75"/>
    <w:rsid w:val="00A30A00"/>
    <w:rsid w:val="00A32546"/>
    <w:rsid w:val="00A3343D"/>
    <w:rsid w:val="00A35032"/>
    <w:rsid w:val="00A357A3"/>
    <w:rsid w:val="00A359A6"/>
    <w:rsid w:val="00A42222"/>
    <w:rsid w:val="00A44A89"/>
    <w:rsid w:val="00A459D3"/>
    <w:rsid w:val="00A61152"/>
    <w:rsid w:val="00A63E08"/>
    <w:rsid w:val="00A656C8"/>
    <w:rsid w:val="00A6576C"/>
    <w:rsid w:val="00A6601D"/>
    <w:rsid w:val="00A6799B"/>
    <w:rsid w:val="00A67EB0"/>
    <w:rsid w:val="00A72E59"/>
    <w:rsid w:val="00A74AF5"/>
    <w:rsid w:val="00A754BF"/>
    <w:rsid w:val="00A813BC"/>
    <w:rsid w:val="00A90C02"/>
    <w:rsid w:val="00A9605A"/>
    <w:rsid w:val="00AA2AA9"/>
    <w:rsid w:val="00AA4990"/>
    <w:rsid w:val="00AB0FEE"/>
    <w:rsid w:val="00AB3CE8"/>
    <w:rsid w:val="00AB41AD"/>
    <w:rsid w:val="00AB4279"/>
    <w:rsid w:val="00AC00EA"/>
    <w:rsid w:val="00AC48E3"/>
    <w:rsid w:val="00AC614F"/>
    <w:rsid w:val="00AC7679"/>
    <w:rsid w:val="00AD080B"/>
    <w:rsid w:val="00AD3190"/>
    <w:rsid w:val="00AD70A4"/>
    <w:rsid w:val="00AE3EE3"/>
    <w:rsid w:val="00AF1975"/>
    <w:rsid w:val="00AF2748"/>
    <w:rsid w:val="00AF471A"/>
    <w:rsid w:val="00B016A1"/>
    <w:rsid w:val="00B0232F"/>
    <w:rsid w:val="00B042EC"/>
    <w:rsid w:val="00B05A2D"/>
    <w:rsid w:val="00B10D7E"/>
    <w:rsid w:val="00B141A6"/>
    <w:rsid w:val="00B147AE"/>
    <w:rsid w:val="00B17459"/>
    <w:rsid w:val="00B30BF7"/>
    <w:rsid w:val="00B3106A"/>
    <w:rsid w:val="00B31D4C"/>
    <w:rsid w:val="00B407A2"/>
    <w:rsid w:val="00B41A63"/>
    <w:rsid w:val="00B47111"/>
    <w:rsid w:val="00B52AC0"/>
    <w:rsid w:val="00B532D9"/>
    <w:rsid w:val="00B53B0B"/>
    <w:rsid w:val="00B60105"/>
    <w:rsid w:val="00B60C5B"/>
    <w:rsid w:val="00B663CD"/>
    <w:rsid w:val="00B66F25"/>
    <w:rsid w:val="00B66FDF"/>
    <w:rsid w:val="00B67B19"/>
    <w:rsid w:val="00B81234"/>
    <w:rsid w:val="00B85EA2"/>
    <w:rsid w:val="00B92C9E"/>
    <w:rsid w:val="00B959FC"/>
    <w:rsid w:val="00BA0D94"/>
    <w:rsid w:val="00BA1855"/>
    <w:rsid w:val="00BA21BE"/>
    <w:rsid w:val="00BA2D54"/>
    <w:rsid w:val="00BB1676"/>
    <w:rsid w:val="00BB3384"/>
    <w:rsid w:val="00BC1F32"/>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0EDD"/>
    <w:rsid w:val="00C54259"/>
    <w:rsid w:val="00C554C6"/>
    <w:rsid w:val="00C57F23"/>
    <w:rsid w:val="00C600D4"/>
    <w:rsid w:val="00C604D3"/>
    <w:rsid w:val="00C60DD2"/>
    <w:rsid w:val="00C64A82"/>
    <w:rsid w:val="00C66933"/>
    <w:rsid w:val="00C705FD"/>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24C3"/>
    <w:rsid w:val="00CC31C3"/>
    <w:rsid w:val="00CC6B26"/>
    <w:rsid w:val="00CC73C5"/>
    <w:rsid w:val="00CD2475"/>
    <w:rsid w:val="00CD33FA"/>
    <w:rsid w:val="00CD4B39"/>
    <w:rsid w:val="00CD5557"/>
    <w:rsid w:val="00CD592A"/>
    <w:rsid w:val="00CD7C45"/>
    <w:rsid w:val="00CE1894"/>
    <w:rsid w:val="00CE2BF2"/>
    <w:rsid w:val="00CE315A"/>
    <w:rsid w:val="00CE4C1E"/>
    <w:rsid w:val="00CE674D"/>
    <w:rsid w:val="00CE71FA"/>
    <w:rsid w:val="00CF1D39"/>
    <w:rsid w:val="00CF3752"/>
    <w:rsid w:val="00CF4134"/>
    <w:rsid w:val="00CF4306"/>
    <w:rsid w:val="00CF64E6"/>
    <w:rsid w:val="00D03577"/>
    <w:rsid w:val="00D039E2"/>
    <w:rsid w:val="00D04F67"/>
    <w:rsid w:val="00D13D2D"/>
    <w:rsid w:val="00D16152"/>
    <w:rsid w:val="00D21B8E"/>
    <w:rsid w:val="00D268F7"/>
    <w:rsid w:val="00D27AAB"/>
    <w:rsid w:val="00D27F05"/>
    <w:rsid w:val="00D32082"/>
    <w:rsid w:val="00D35425"/>
    <w:rsid w:val="00D3625F"/>
    <w:rsid w:val="00D3746E"/>
    <w:rsid w:val="00D40741"/>
    <w:rsid w:val="00D44E6A"/>
    <w:rsid w:val="00D602C9"/>
    <w:rsid w:val="00D61005"/>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83D"/>
    <w:rsid w:val="00DE3E29"/>
    <w:rsid w:val="00DE4A73"/>
    <w:rsid w:val="00DF634E"/>
    <w:rsid w:val="00DF6DD0"/>
    <w:rsid w:val="00E03195"/>
    <w:rsid w:val="00E11265"/>
    <w:rsid w:val="00E12A4D"/>
    <w:rsid w:val="00E14967"/>
    <w:rsid w:val="00E15B40"/>
    <w:rsid w:val="00E16049"/>
    <w:rsid w:val="00E20A5D"/>
    <w:rsid w:val="00E26987"/>
    <w:rsid w:val="00E34C3B"/>
    <w:rsid w:val="00E3511D"/>
    <w:rsid w:val="00E4067E"/>
    <w:rsid w:val="00E43A02"/>
    <w:rsid w:val="00E44A59"/>
    <w:rsid w:val="00E46902"/>
    <w:rsid w:val="00E47342"/>
    <w:rsid w:val="00E51250"/>
    <w:rsid w:val="00E55C1F"/>
    <w:rsid w:val="00E56523"/>
    <w:rsid w:val="00E57F56"/>
    <w:rsid w:val="00E64286"/>
    <w:rsid w:val="00E77159"/>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D468F"/>
    <w:rsid w:val="00EE2EDD"/>
    <w:rsid w:val="00EE4808"/>
    <w:rsid w:val="00EF1F9A"/>
    <w:rsid w:val="00F007E9"/>
    <w:rsid w:val="00F104B2"/>
    <w:rsid w:val="00F10794"/>
    <w:rsid w:val="00F11584"/>
    <w:rsid w:val="00F14F45"/>
    <w:rsid w:val="00F17707"/>
    <w:rsid w:val="00F224EB"/>
    <w:rsid w:val="00F23C9D"/>
    <w:rsid w:val="00F242C1"/>
    <w:rsid w:val="00F249CB"/>
    <w:rsid w:val="00F32BA3"/>
    <w:rsid w:val="00F33D48"/>
    <w:rsid w:val="00F3608D"/>
    <w:rsid w:val="00F37EE8"/>
    <w:rsid w:val="00F45BD5"/>
    <w:rsid w:val="00F50F98"/>
    <w:rsid w:val="00F52C20"/>
    <w:rsid w:val="00F548A3"/>
    <w:rsid w:val="00F57442"/>
    <w:rsid w:val="00F60692"/>
    <w:rsid w:val="00F61E4D"/>
    <w:rsid w:val="00F62038"/>
    <w:rsid w:val="00F624E2"/>
    <w:rsid w:val="00F6302D"/>
    <w:rsid w:val="00F64346"/>
    <w:rsid w:val="00F75691"/>
    <w:rsid w:val="00F8590C"/>
    <w:rsid w:val="00F85B2A"/>
    <w:rsid w:val="00F92AF1"/>
    <w:rsid w:val="00FA48A7"/>
    <w:rsid w:val="00FA75B4"/>
    <w:rsid w:val="00FB0ECD"/>
    <w:rsid w:val="00FB1ABD"/>
    <w:rsid w:val="00FB3869"/>
    <w:rsid w:val="00FB4B57"/>
    <w:rsid w:val="00FB57E1"/>
    <w:rsid w:val="00FC1072"/>
    <w:rsid w:val="00FC37B1"/>
    <w:rsid w:val="00FD55A6"/>
    <w:rsid w:val="00FD60FA"/>
    <w:rsid w:val="00FD635F"/>
    <w:rsid w:val="00FE0706"/>
    <w:rsid w:val="00FE0EAB"/>
    <w:rsid w:val="00FE17C7"/>
    <w:rsid w:val="00FE336D"/>
    <w:rsid w:val="00FE68F3"/>
    <w:rsid w:val="00FE714D"/>
    <w:rsid w:val="00FE7860"/>
    <w:rsid w:val="00FF5832"/>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 w:type="table" w:styleId="Tablaconcuadrcula">
    <w:name w:val="Table Grid"/>
    <w:basedOn w:val="Tablanormal"/>
    <w:uiPriority w:val="59"/>
    <w:rsid w:val="002539EE"/>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33857266">
      <w:bodyDiv w:val="1"/>
      <w:marLeft w:val="0"/>
      <w:marRight w:val="0"/>
      <w:marTop w:val="0"/>
      <w:marBottom w:val="0"/>
      <w:divBdr>
        <w:top w:val="none" w:sz="0" w:space="0" w:color="auto"/>
        <w:left w:val="none" w:sz="0" w:space="0" w:color="auto"/>
        <w:bottom w:val="none" w:sz="0" w:space="0" w:color="auto"/>
        <w:right w:val="none" w:sz="0" w:space="0" w:color="auto"/>
      </w:divBdr>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53082544">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64013168">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25563511">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900698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362198179">
      <w:bodyDiv w:val="1"/>
      <w:marLeft w:val="0"/>
      <w:marRight w:val="0"/>
      <w:marTop w:val="0"/>
      <w:marBottom w:val="0"/>
      <w:divBdr>
        <w:top w:val="none" w:sz="0" w:space="0" w:color="auto"/>
        <w:left w:val="none" w:sz="0" w:space="0" w:color="auto"/>
        <w:bottom w:val="none" w:sz="0" w:space="0" w:color="auto"/>
        <w:right w:val="none" w:sz="0" w:space="0" w:color="auto"/>
      </w:divBdr>
    </w:div>
    <w:div w:id="1394234134">
      <w:bodyDiv w:val="1"/>
      <w:marLeft w:val="0"/>
      <w:marRight w:val="0"/>
      <w:marTop w:val="0"/>
      <w:marBottom w:val="0"/>
      <w:divBdr>
        <w:top w:val="none" w:sz="0" w:space="0" w:color="auto"/>
        <w:left w:val="none" w:sz="0" w:space="0" w:color="auto"/>
        <w:bottom w:val="none" w:sz="0" w:space="0" w:color="auto"/>
        <w:right w:val="none" w:sz="0" w:space="0" w:color="auto"/>
      </w:divBdr>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64687379">
      <w:bodyDiv w:val="1"/>
      <w:marLeft w:val="0"/>
      <w:marRight w:val="0"/>
      <w:marTop w:val="0"/>
      <w:marBottom w:val="0"/>
      <w:divBdr>
        <w:top w:val="none" w:sz="0" w:space="0" w:color="auto"/>
        <w:left w:val="none" w:sz="0" w:space="0" w:color="auto"/>
        <w:bottom w:val="none" w:sz="0" w:space="0" w:color="auto"/>
        <w:right w:val="none" w:sz="0" w:space="0" w:color="auto"/>
      </w:divBdr>
      <w:divsChild>
        <w:div w:id="997270469">
          <w:marLeft w:val="0"/>
          <w:marRight w:val="0"/>
          <w:marTop w:val="0"/>
          <w:marBottom w:val="0"/>
          <w:divBdr>
            <w:top w:val="none" w:sz="0" w:space="0" w:color="auto"/>
            <w:left w:val="none" w:sz="0" w:space="0" w:color="auto"/>
            <w:bottom w:val="none" w:sz="0" w:space="0" w:color="auto"/>
            <w:right w:val="none" w:sz="0" w:space="0" w:color="auto"/>
          </w:divBdr>
          <w:divsChild>
            <w:div w:id="2136289688">
              <w:marLeft w:val="0"/>
              <w:marRight w:val="0"/>
              <w:marTop w:val="0"/>
              <w:marBottom w:val="0"/>
              <w:divBdr>
                <w:top w:val="none" w:sz="0" w:space="0" w:color="auto"/>
                <w:left w:val="none" w:sz="0" w:space="0" w:color="auto"/>
                <w:bottom w:val="none" w:sz="0" w:space="0" w:color="auto"/>
                <w:right w:val="none" w:sz="0" w:space="0" w:color="auto"/>
              </w:divBdr>
              <w:divsChild>
                <w:div w:id="354427626">
                  <w:marLeft w:val="0"/>
                  <w:marRight w:val="0"/>
                  <w:marTop w:val="0"/>
                  <w:marBottom w:val="0"/>
                  <w:divBdr>
                    <w:top w:val="none" w:sz="0" w:space="0" w:color="auto"/>
                    <w:left w:val="none" w:sz="0" w:space="0" w:color="auto"/>
                    <w:bottom w:val="none" w:sz="0" w:space="0" w:color="auto"/>
                    <w:right w:val="none" w:sz="0" w:space="0" w:color="auto"/>
                  </w:divBdr>
                  <w:divsChild>
                    <w:div w:id="14477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6053020">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097826264">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n.gob.sv/index.php/descargas/catalogo-de-mapas-de-zonas-criticas-prioritarias-en-humedales-ramsar-de-el-salvad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C21F7-CCCD-41A8-8ECA-EB778527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2182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3</cp:revision>
  <cp:lastPrinted>2016-04-12T22:28:00Z</cp:lastPrinted>
  <dcterms:created xsi:type="dcterms:W3CDTF">2016-07-15T17:54:00Z</dcterms:created>
  <dcterms:modified xsi:type="dcterms:W3CDTF">2016-07-28T18:01:00Z</dcterms:modified>
</cp:coreProperties>
</file>