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14" w:rsidRDefault="008B3D14"/>
    <w:p w:rsidR="008B3D14" w:rsidRDefault="008B3D14"/>
    <w:p w:rsidR="008B3D14" w:rsidRDefault="008B3D14"/>
    <w:p w:rsidR="008B3D14" w:rsidRDefault="008B3D14"/>
    <w:p w:rsidR="008B3D14" w:rsidRDefault="008B3D14"/>
    <w:p w:rsidR="008B3D14" w:rsidRDefault="008B3D14">
      <w:r>
        <w:rPr>
          <w:noProof/>
          <w:lang w:val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7.2pt;margin-top:77.05pt;width:113.5pt;height:6pt;z-index:25165926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974024" w:rsidRDefault="00974024">
                  <w:pPr>
                    <w:pStyle w:val="Style1"/>
                    <w:kinsoku w:val="0"/>
                    <w:autoSpaceDE/>
                    <w:autoSpaceDN/>
                    <w:adjustRightInd/>
                    <w:spacing w:line="216" w:lineRule="auto"/>
                    <w:rPr>
                      <w:rStyle w:val="CharacterStyle2"/>
                      <w:rFonts w:ascii="Tahoma" w:hAnsi="Tahoma" w:cs="Tahoma"/>
                      <w:spacing w:val="15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2"/>
                      <w:rFonts w:ascii="Tahoma" w:hAnsi="Tahoma" w:cs="Tahoma"/>
                      <w:spacing w:val="15"/>
                      <w:sz w:val="11"/>
                      <w:szCs w:val="11"/>
                      <w:lang w:val="es-ES" w:eastAsia="es-ES"/>
                    </w:rPr>
                    <w:t>Oficina de información y respuesta</w:t>
                  </w:r>
                </w:p>
              </w:txbxContent>
            </v:textbox>
            <w10:wrap type="square" anchorx="page" anchory="page"/>
          </v:shape>
        </w:pict>
      </w:r>
    </w:p>
    <w:p w:rsidR="008B3D14" w:rsidRPr="008B3D14" w:rsidRDefault="008B3D14" w:rsidP="008B3D14">
      <w:pPr>
        <w:ind w:left="1440" w:firstLine="720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  <w:lang w:val="es-SV"/>
        </w:rPr>
      </w:pPr>
      <w:r w:rsidRPr="008B3D14"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val="es-SV"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8B3D14" w:rsidRPr="008B3D14" w:rsidRDefault="008B3D14" w:rsidP="008B3D14">
      <w:pPr>
        <w:jc w:val="center"/>
        <w:rPr>
          <w:b/>
          <w:bCs/>
          <w:i/>
          <w:spacing w:val="-1"/>
          <w:sz w:val="10"/>
          <w:szCs w:val="10"/>
          <w:u w:val="single"/>
          <w:lang w:val="es-SV"/>
        </w:rPr>
      </w:pPr>
      <w:r>
        <w:rPr>
          <w:noProof/>
          <w:lang w:val="es-SV"/>
        </w:rPr>
        <w:pict>
          <v:shape id="_x0000_s1031" type="#_x0000_t202" style="position:absolute;left:0;text-align:left;margin-left:199.1pt;margin-top:120.95pt;width:256.9pt;height:38.45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74024" w:rsidRDefault="00974024">
                  <w:pPr>
                    <w:pStyle w:val="Style1"/>
                    <w:kinsoku w:val="0"/>
                    <w:autoSpaceDE/>
                    <w:autoSpaceDN/>
                    <w:adjustRightInd/>
                    <w:spacing w:before="396" w:after="252"/>
                    <w:rPr>
                      <w:rStyle w:val="CharacterStyle2"/>
                      <w:rFonts w:ascii="Arial Narrow" w:hAnsi="Arial Narrow" w:cs="Arial Narrow"/>
                      <w:b/>
                      <w:bCs/>
                      <w:i/>
                      <w:iCs/>
                      <w:spacing w:val="4"/>
                      <w:sz w:val="27"/>
                      <w:szCs w:val="27"/>
                      <w:u w:val="single"/>
                      <w:lang w:val="es-ES" w:eastAsia="es-ES"/>
                    </w:rPr>
                  </w:pPr>
                  <w:r>
                    <w:rPr>
                      <w:rStyle w:val="CharacterStyle2"/>
                      <w:rFonts w:ascii="Arial Narrow" w:hAnsi="Arial Narrow" w:cs="Arial Narrow"/>
                      <w:b/>
                      <w:bCs/>
                      <w:i/>
                      <w:iCs/>
                      <w:spacing w:val="4"/>
                      <w:sz w:val="27"/>
                      <w:szCs w:val="27"/>
                      <w:u w:val="single"/>
                      <w:lang w:val="es-ES" w:eastAsia="es-ES"/>
                    </w:rPr>
                    <w:t>RESOLUCIÓN MARN-OIR N° 091-2016</w:t>
                  </w:r>
                </w:p>
              </w:txbxContent>
            </v:textbox>
            <w10:wrap type="square" anchorx="page" anchory="page"/>
          </v:shape>
        </w:pict>
      </w:r>
    </w:p>
    <w:p w:rsidR="008B3D14" w:rsidRPr="008B3D14" w:rsidRDefault="008B3D14">
      <w:pPr>
        <w:rPr>
          <w:lang w:val="es-SV"/>
        </w:rPr>
      </w:pPr>
    </w:p>
    <w:p w:rsidR="00974024" w:rsidRDefault="00E47899">
      <w:r>
        <w:rPr>
          <w:noProof/>
          <w:lang w:val="es-SV"/>
        </w:rPr>
        <w:pict>
          <v:shape id="_x0000_s1026" type="#_x0000_t202" style="position:absolute;margin-left:58.75pt;margin-top:161.05pt;width:510pt;height:435.35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74024" w:rsidRDefault="00974024">
                  <w:pPr>
                    <w:pStyle w:val="Style1"/>
                    <w:kinsoku w:val="0"/>
                    <w:autoSpaceDE/>
                    <w:autoSpaceDN/>
                    <w:adjustRightInd/>
                    <w:spacing w:line="278" w:lineRule="auto"/>
                    <w:jc w:val="both"/>
                    <w:rPr>
                      <w:rStyle w:val="CharacterStyle2"/>
                      <w:b/>
                      <w:bCs/>
                      <w:i/>
                      <w:iCs/>
                      <w:w w:val="105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2"/>
                      <w:spacing w:val="5"/>
                      <w:sz w:val="24"/>
                      <w:szCs w:val="24"/>
                      <w:lang w:val="es-ES" w:eastAsia="es-ES"/>
                    </w:rPr>
                    <w:t>San Salvador, a las nueve horas del día jueves siete de abril de dos mil dieciséis, EL</w:t>
                  </w:r>
                  <w:r>
                    <w:rPr>
                      <w:rStyle w:val="CharacterStyle2"/>
                      <w:color w:val="060223"/>
                      <w:spacing w:val="5"/>
                      <w:sz w:val="24"/>
                      <w:szCs w:val="24"/>
                      <w:lang w:val="es-ES" w:eastAsia="es-ES"/>
                    </w:rPr>
                    <w:t xml:space="preserve"> MINISTERIO </w:t>
                  </w:r>
                  <w:r>
                    <w:rPr>
                      <w:rStyle w:val="CharacterStyle2"/>
                      <w:spacing w:val="8"/>
                      <w:sz w:val="24"/>
                      <w:szCs w:val="24"/>
                      <w:lang w:val="es-ES" w:eastAsia="es-ES"/>
                    </w:rPr>
                    <w:t>DE MEDIO AMBIENTE Y RECURSOS NATURALES, luego de haber recibido</w:t>
                  </w:r>
                  <w:r>
                    <w:rPr>
                      <w:rStyle w:val="CharacterStyle2"/>
                      <w:color w:val="060223"/>
                      <w:spacing w:val="8"/>
                      <w:sz w:val="24"/>
                      <w:szCs w:val="24"/>
                      <w:lang w:val="es-ES" w:eastAsia="es-ES"/>
                    </w:rPr>
                    <w:t xml:space="preserve"> y admitido</w:t>
                  </w:r>
                  <w:r>
                    <w:rPr>
                      <w:rStyle w:val="CharacterStyle2"/>
                      <w:color w:val="222549"/>
                      <w:spacing w:val="8"/>
                      <w:sz w:val="23"/>
                      <w:szCs w:val="23"/>
                      <w:lang w:val="es-ES" w:eastAsia="es-ES"/>
                    </w:rPr>
                    <w:t xml:space="preserve"> la </w:t>
                  </w:r>
                  <w:r>
                    <w:rPr>
                      <w:rStyle w:val="CharacterStyle2"/>
                      <w:spacing w:val="9"/>
                      <w:sz w:val="24"/>
                      <w:szCs w:val="24"/>
                      <w:lang w:val="es-ES" w:eastAsia="es-ES"/>
                    </w:rPr>
                    <w:t xml:space="preserve">solicitud de información </w:t>
                  </w:r>
                  <w:r>
                    <w:rPr>
                      <w:rStyle w:val="CharacterStyle2"/>
                      <w:b/>
                      <w:bCs/>
                      <w:spacing w:val="9"/>
                      <w:sz w:val="24"/>
                      <w:szCs w:val="24"/>
                      <w:u w:val="single"/>
                      <w:lang w:val="es-ES" w:eastAsia="es-ES"/>
                    </w:rPr>
                    <w:t>No. MARN-2016-0131</w:t>
                  </w:r>
                  <w:r>
                    <w:rPr>
                      <w:rStyle w:val="CharacterStyle2"/>
                      <w:spacing w:val="9"/>
                      <w:sz w:val="24"/>
                      <w:szCs w:val="24"/>
                      <w:lang w:val="es-ES" w:eastAsia="es-ES"/>
                    </w:rPr>
                    <w:t xml:space="preserve"> presentada ante la Oficina de</w:t>
                  </w:r>
                  <w:r>
                    <w:rPr>
                      <w:rStyle w:val="CharacterStyle2"/>
                      <w:color w:val="060223"/>
                      <w:spacing w:val="9"/>
                      <w:sz w:val="24"/>
                      <w:szCs w:val="24"/>
                      <w:lang w:val="es-ES" w:eastAsia="es-ES"/>
                    </w:rPr>
                    <w:t xml:space="preserve"> Información</w:t>
                  </w:r>
                  <w:r>
                    <w:rPr>
                      <w:rStyle w:val="CharacterStyle2"/>
                      <w:color w:val="222549"/>
                      <w:spacing w:val="9"/>
                      <w:sz w:val="23"/>
                      <w:szCs w:val="23"/>
                      <w:lang w:val="es-ES" w:eastAsia="es-ES"/>
                    </w:rPr>
                    <w:t xml:space="preserve"> y </w:t>
                  </w:r>
                  <w:r>
                    <w:rPr>
                      <w:rStyle w:val="CharacterStyle2"/>
                      <w:spacing w:val="2"/>
                      <w:sz w:val="24"/>
                      <w:szCs w:val="24"/>
                      <w:lang w:val="es-ES" w:eastAsia="es-ES"/>
                    </w:rPr>
                    <w:t xml:space="preserve">Respuesta de esta dependencia, por parte de: </w:t>
                  </w:r>
                  <w:r w:rsidR="008B3D14" w:rsidRPr="008B3D14">
                    <w:rPr>
                      <w:rStyle w:val="CharacterStyle2"/>
                      <w:b/>
                      <w:bCs/>
                      <w:i/>
                      <w:iCs/>
                      <w:spacing w:val="2"/>
                      <w:sz w:val="24"/>
                      <w:szCs w:val="24"/>
                      <w:highlight w:val="black"/>
                      <w:u w:val="single"/>
                      <w:lang w:val="es-ES" w:eastAsia="es-ES"/>
                    </w:rPr>
                    <w:t>XXXXXX XXXXX XXXXXX XXXX</w:t>
                  </w:r>
                  <w:r>
                    <w:rPr>
                      <w:rStyle w:val="CharacterStyle2"/>
                      <w:color w:val="060223"/>
                      <w:spacing w:val="2"/>
                      <w:sz w:val="24"/>
                      <w:szCs w:val="24"/>
                      <w:lang w:val="es-ES" w:eastAsia="es-ES"/>
                    </w:rPr>
                    <w:t xml:space="preserve"> quien se</w:t>
                  </w:r>
                  <w:r>
                    <w:rPr>
                      <w:rStyle w:val="CharacterStyle2"/>
                      <w:color w:val="20173C"/>
                      <w:spacing w:val="2"/>
                      <w:sz w:val="24"/>
                      <w:szCs w:val="24"/>
                      <w:lang w:val="es-ES" w:eastAsia="es-ES"/>
                    </w:rPr>
                    <w:t xml:space="preserve"> identifica </w:t>
                  </w:r>
                  <w:r>
                    <w:rPr>
                      <w:rStyle w:val="CharacterStyle2"/>
                      <w:spacing w:val="14"/>
                      <w:sz w:val="24"/>
                      <w:szCs w:val="24"/>
                      <w:lang w:val="es-ES" w:eastAsia="es-ES"/>
                    </w:rPr>
                    <w:t>con su respectivo documento único de identidad DUI</w:t>
                  </w:r>
                  <w:r>
                    <w:rPr>
                      <w:rStyle w:val="CharacterStyle2"/>
                      <w:color w:val="060223"/>
                      <w:spacing w:val="14"/>
                      <w:sz w:val="24"/>
                      <w:szCs w:val="24"/>
                      <w:lang w:val="es-ES" w:eastAsia="es-ES"/>
                    </w:rPr>
                    <w:t xml:space="preserve"> y</w:t>
                  </w:r>
                  <w:r>
                    <w:rPr>
                      <w:rStyle w:val="CharacterStyle2"/>
                      <w:spacing w:val="14"/>
                      <w:sz w:val="24"/>
                      <w:szCs w:val="24"/>
                      <w:lang w:val="es-ES" w:eastAsia="es-ES"/>
                    </w:rPr>
                    <w:t xml:space="preserve"> solicita la</w:t>
                  </w:r>
                  <w:r>
                    <w:rPr>
                      <w:rStyle w:val="CharacterStyle2"/>
                      <w:color w:val="060223"/>
                      <w:spacing w:val="14"/>
                      <w:sz w:val="24"/>
                      <w:szCs w:val="24"/>
                      <w:lang w:val="es-ES" w:eastAsia="es-ES"/>
                    </w:rPr>
                    <w:t xml:space="preserve"> siguiente</w:t>
                  </w:r>
                  <w:r>
                    <w:rPr>
                      <w:rStyle w:val="CharacterStyle2"/>
                      <w:color w:val="20173C"/>
                      <w:spacing w:val="14"/>
                      <w:sz w:val="24"/>
                      <w:szCs w:val="24"/>
                      <w:lang w:val="es-ES" w:eastAsia="es-ES"/>
                    </w:rPr>
                    <w:t xml:space="preserve"> información: </w:t>
                  </w:r>
                  <w:r>
                    <w:rPr>
                      <w:rStyle w:val="CharacterStyle2"/>
                      <w:b/>
                      <w:bCs/>
                      <w:i/>
                      <w:iCs/>
                      <w:spacing w:val="-4"/>
                      <w:w w:val="105"/>
                      <w:sz w:val="24"/>
                      <w:szCs w:val="24"/>
                      <w:lang w:val="es-ES" w:eastAsia="es-ES"/>
                    </w:rPr>
                    <w:t xml:space="preserve">INFORMACIÓN SOBRE URBANIZACIÓN SAN GABRIEL, UBICADA EN APOPA, S.S. (DGA </w:t>
                  </w:r>
                  <w:r>
                    <w:rPr>
                      <w:rStyle w:val="CharacterStyle2"/>
                      <w:b/>
                      <w:bCs/>
                      <w:i/>
                      <w:iCs/>
                      <w:w w:val="105"/>
                      <w:sz w:val="24"/>
                      <w:szCs w:val="24"/>
                      <w:lang w:val="es-ES" w:eastAsia="es-ES"/>
                    </w:rPr>
                    <w:t>6300). Estudios de Impacto Ambiental, Resolución de Permiso Ambiental, Informes de Auditoría, etc.</w:t>
                  </w:r>
                </w:p>
                <w:p w:rsidR="00974024" w:rsidRDefault="00974024">
                  <w:pPr>
                    <w:pStyle w:val="Style1"/>
                    <w:kinsoku w:val="0"/>
                    <w:autoSpaceDE/>
                    <w:autoSpaceDN/>
                    <w:adjustRightInd/>
                    <w:spacing w:before="180" w:line="276" w:lineRule="auto"/>
                    <w:jc w:val="both"/>
                    <w:rPr>
                      <w:rStyle w:val="CharacterStyle2"/>
                      <w:spacing w:val="1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2"/>
                      <w:spacing w:val="3"/>
                      <w:sz w:val="24"/>
                      <w:szCs w:val="24"/>
                      <w:lang w:val="es-ES" w:eastAsia="es-ES"/>
                    </w:rPr>
                    <w:t>Considerando que la solicitud cumple con todos los requisitos establecidos en</w:t>
                  </w:r>
                  <w:r>
                    <w:rPr>
                      <w:rStyle w:val="CharacterStyle2"/>
                      <w:color w:val="060223"/>
                      <w:spacing w:val="3"/>
                      <w:sz w:val="24"/>
                      <w:szCs w:val="24"/>
                      <w:lang w:val="es-ES" w:eastAsia="es-ES"/>
                    </w:rPr>
                    <w:t xml:space="preserve"> el art.66 de</w:t>
                  </w:r>
                  <w:r>
                    <w:rPr>
                      <w:rStyle w:val="CharacterStyle2"/>
                      <w:spacing w:val="3"/>
                      <w:sz w:val="24"/>
                      <w:szCs w:val="24"/>
                      <w:lang w:val="es-ES" w:eastAsia="es-ES"/>
                    </w:rPr>
                    <w:t xml:space="preserve"> La</w:t>
                  </w:r>
                  <w:r>
                    <w:rPr>
                      <w:rStyle w:val="CharacterStyle2"/>
                      <w:color w:val="20173C"/>
                      <w:spacing w:val="3"/>
                      <w:sz w:val="24"/>
                      <w:szCs w:val="24"/>
                      <w:lang w:val="es-ES" w:eastAsia="es-ES"/>
                    </w:rPr>
                    <w:t xml:space="preserve"> ley</w:t>
                  </w:r>
                  <w:r>
                    <w:rPr>
                      <w:rStyle w:val="CharacterStyle2"/>
                      <w:color w:val="222549"/>
                      <w:spacing w:val="3"/>
                      <w:sz w:val="23"/>
                      <w:szCs w:val="23"/>
                      <w:lang w:val="es-ES" w:eastAsia="es-ES"/>
                    </w:rPr>
                    <w:t xml:space="preserve"> de </w:t>
                  </w:r>
                  <w:r>
                    <w:rPr>
                      <w:rStyle w:val="CharacterStyle2"/>
                      <w:spacing w:val="2"/>
                      <w:sz w:val="24"/>
                      <w:szCs w:val="24"/>
                      <w:lang w:val="es-ES" w:eastAsia="es-ES"/>
                    </w:rPr>
                    <w:t>Acceso a la Información Pública</w:t>
                  </w:r>
                  <w:r>
                    <w:rPr>
                      <w:rStyle w:val="CharacterStyle2"/>
                      <w:color w:val="060223"/>
                      <w:spacing w:val="2"/>
                      <w:sz w:val="24"/>
                      <w:szCs w:val="24"/>
                      <w:lang w:val="es-ES" w:eastAsia="es-ES"/>
                    </w:rPr>
                    <w:t xml:space="preserve"> y</w:t>
                  </w:r>
                  <w:r>
                    <w:rPr>
                      <w:rStyle w:val="CharacterStyle2"/>
                      <w:spacing w:val="2"/>
                      <w:sz w:val="24"/>
                      <w:szCs w:val="24"/>
                      <w:lang w:val="es-ES" w:eastAsia="es-ES"/>
                    </w:rPr>
                    <w:t xml:space="preserve"> los arts. 50, 54 de</w:t>
                  </w:r>
                  <w:r>
                    <w:rPr>
                      <w:rStyle w:val="CharacterStyle2"/>
                      <w:color w:val="060223"/>
                      <w:spacing w:val="2"/>
                      <w:sz w:val="24"/>
                      <w:szCs w:val="24"/>
                      <w:lang w:val="es-ES" w:eastAsia="es-ES"/>
                    </w:rPr>
                    <w:t xml:space="preserve"> su</w:t>
                  </w:r>
                  <w:r>
                    <w:rPr>
                      <w:rStyle w:val="CharacterStyle2"/>
                      <w:spacing w:val="2"/>
                      <w:sz w:val="24"/>
                      <w:szCs w:val="24"/>
                      <w:lang w:val="es-ES" w:eastAsia="es-ES"/>
                    </w:rPr>
                    <w:t xml:space="preserve"> Reglamento</w:t>
                  </w:r>
                  <w:r>
                    <w:rPr>
                      <w:rStyle w:val="CharacterStyle2"/>
                      <w:color w:val="060223"/>
                      <w:spacing w:val="2"/>
                      <w:sz w:val="24"/>
                      <w:szCs w:val="24"/>
                      <w:lang w:val="es-ES" w:eastAsia="es-ES"/>
                    </w:rPr>
                    <w:t xml:space="preserve"> y</w:t>
                  </w:r>
                  <w:r>
                    <w:rPr>
                      <w:rStyle w:val="CharacterStyle2"/>
                      <w:spacing w:val="2"/>
                      <w:sz w:val="24"/>
                      <w:szCs w:val="24"/>
                      <w:lang w:val="es-ES" w:eastAsia="es-ES"/>
                    </w:rPr>
                    <w:t xml:space="preserve"> que la</w:t>
                  </w:r>
                  <w:r>
                    <w:rPr>
                      <w:rStyle w:val="CharacterStyle2"/>
                      <w:color w:val="060223"/>
                      <w:spacing w:val="2"/>
                      <w:sz w:val="24"/>
                      <w:szCs w:val="24"/>
                      <w:lang w:val="es-ES" w:eastAsia="es-ES"/>
                    </w:rPr>
                    <w:t xml:space="preserve"> información solicitada</w:t>
                  </w:r>
                  <w:r>
                    <w:rPr>
                      <w:rStyle w:val="CharacterStyle2"/>
                      <w:color w:val="222549"/>
                      <w:spacing w:val="2"/>
                      <w:sz w:val="23"/>
                      <w:szCs w:val="23"/>
                      <w:lang w:val="es-ES" w:eastAsia="es-ES"/>
                    </w:rPr>
                    <w:t xml:space="preserve"> no </w:t>
                  </w:r>
                  <w:r>
                    <w:rPr>
                      <w:rStyle w:val="CharacterStyle2"/>
                      <w:color w:val="060223"/>
                      <w:sz w:val="24"/>
                      <w:szCs w:val="24"/>
                      <w:lang w:val="es-ES" w:eastAsia="es-ES"/>
                    </w:rPr>
                    <w:t>se</w:t>
                  </w:r>
                  <w:r>
                    <w:rPr>
                      <w:rStyle w:val="CharacterStyle2"/>
                      <w:sz w:val="24"/>
                      <w:szCs w:val="24"/>
                      <w:lang w:val="es-ES" w:eastAsia="es-ES"/>
                    </w:rPr>
                    <w:t xml:space="preserve"> encuentra entre las excepciones enumeradas en los arts. 19</w:t>
                  </w:r>
                  <w:r>
                    <w:rPr>
                      <w:rStyle w:val="CharacterStyle2"/>
                      <w:color w:val="060223"/>
                      <w:sz w:val="24"/>
                      <w:szCs w:val="24"/>
                      <w:lang w:val="es-ES" w:eastAsia="es-ES"/>
                    </w:rPr>
                    <w:t xml:space="preserve"> y 24</w:t>
                  </w:r>
                  <w:r>
                    <w:rPr>
                      <w:rStyle w:val="CharacterStyle2"/>
                      <w:sz w:val="24"/>
                      <w:szCs w:val="24"/>
                      <w:lang w:val="es-ES" w:eastAsia="es-ES"/>
                    </w:rPr>
                    <w:t xml:space="preserve"> de la</w:t>
                  </w:r>
                  <w:r>
                    <w:rPr>
                      <w:rStyle w:val="CharacterStyle2"/>
                      <w:color w:val="060223"/>
                      <w:sz w:val="24"/>
                      <w:szCs w:val="24"/>
                      <w:lang w:val="es-ES" w:eastAsia="es-ES"/>
                    </w:rPr>
                    <w:t xml:space="preserve"> Ley, y</w:t>
                  </w:r>
                  <w:r>
                    <w:rPr>
                      <w:rStyle w:val="CharacterStyle2"/>
                      <w:sz w:val="24"/>
                      <w:szCs w:val="24"/>
                      <w:lang w:val="es-ES" w:eastAsia="es-ES"/>
                    </w:rPr>
                    <w:t xml:space="preserve"> 19 del</w:t>
                  </w:r>
                  <w:r>
                    <w:rPr>
                      <w:rStyle w:val="CharacterStyle2"/>
                      <w:color w:val="060223"/>
                      <w:sz w:val="24"/>
                      <w:szCs w:val="24"/>
                      <w:lang w:val="es-ES" w:eastAsia="es-ES"/>
                    </w:rPr>
                    <w:t xml:space="preserve"> Reglamento,</w:t>
                  </w:r>
                  <w:r>
                    <w:rPr>
                      <w:rStyle w:val="CharacterStyle2"/>
                      <w:color w:val="222549"/>
                      <w:sz w:val="23"/>
                      <w:szCs w:val="23"/>
                      <w:lang w:val="es-ES" w:eastAsia="es-ES"/>
                    </w:rPr>
                    <w:t xml:space="preserve"> esta </w:t>
                  </w:r>
                  <w:r>
                    <w:rPr>
                      <w:rStyle w:val="CharacterStyle2"/>
                      <w:spacing w:val="1"/>
                      <w:sz w:val="24"/>
                      <w:szCs w:val="24"/>
                      <w:lang w:val="es-ES" w:eastAsia="es-ES"/>
                    </w:rPr>
                    <w:t>oficina procedió a entregar la siguiente información:</w:t>
                  </w:r>
                </w:p>
                <w:p w:rsidR="00974024" w:rsidRDefault="00974024">
                  <w:pPr>
                    <w:pStyle w:val="Style2"/>
                    <w:kinsoku w:val="0"/>
                    <w:autoSpaceDE/>
                    <w:autoSpaceDN/>
                    <w:spacing w:before="180" w:line="276" w:lineRule="auto"/>
                    <w:ind w:left="1440"/>
                    <w:rPr>
                      <w:rStyle w:val="CharacterStyle1"/>
                      <w:i/>
                      <w:iCs/>
                      <w:color w:val="060223"/>
                      <w:lang w:val="es-ES" w:eastAsia="es-ES"/>
                    </w:rPr>
                  </w:pPr>
                  <w:r>
                    <w:rPr>
                      <w:rStyle w:val="CharacterStyle1"/>
                      <w:i/>
                      <w:iCs/>
                      <w:color w:val="060223"/>
                      <w:spacing w:val="4"/>
                      <w:lang w:val="es-ES" w:eastAsia="es-ES"/>
                    </w:rPr>
                    <w:t>I) Estudio de Impacto</w:t>
                  </w:r>
                  <w:r>
                    <w:rPr>
                      <w:rStyle w:val="CharacterStyle1"/>
                      <w:i/>
                      <w:iCs/>
                      <w:spacing w:val="4"/>
                      <w:w w:val="105"/>
                      <w:lang w:val="es-ES" w:eastAsia="es-ES"/>
                    </w:rPr>
                    <w:t xml:space="preserve"> Ambiental</w:t>
                  </w:r>
                  <w:r>
                    <w:rPr>
                      <w:rStyle w:val="CharacterStyle1"/>
                      <w:i/>
                      <w:iCs/>
                      <w:color w:val="060223"/>
                      <w:spacing w:val="4"/>
                      <w:lang w:val="es-ES" w:eastAsia="es-ES"/>
                    </w:rPr>
                    <w:t xml:space="preserve"> del proyecto "Urbanización San Gabriel",</w:t>
                  </w:r>
                  <w:r>
                    <w:rPr>
                      <w:rStyle w:val="CharacterStyle1"/>
                      <w:i/>
                      <w:iCs/>
                      <w:color w:val="20173C"/>
                      <w:spacing w:val="4"/>
                      <w:lang w:val="es-ES" w:eastAsia="es-ES"/>
                    </w:rPr>
                    <w:t xml:space="preserve"> ubicada</w:t>
                  </w:r>
                  <w:r>
                    <w:rPr>
                      <w:rStyle w:val="CharacterStyle1"/>
                      <w:i/>
                      <w:iCs/>
                      <w:color w:val="222549"/>
                      <w:spacing w:val="4"/>
                      <w:w w:val="105"/>
                      <w:lang w:val="es-ES" w:eastAsia="es-ES"/>
                    </w:rPr>
                    <w:t xml:space="preserve"> en </w:t>
                  </w:r>
                  <w:r>
                    <w:rPr>
                      <w:rStyle w:val="CharacterStyle1"/>
                      <w:i/>
                      <w:iCs/>
                      <w:color w:val="060223"/>
                      <w:lang w:val="es-ES" w:eastAsia="es-ES"/>
                    </w:rPr>
                    <w:t>Apopa,</w:t>
                  </w:r>
                  <w:r>
                    <w:rPr>
                      <w:rStyle w:val="CharacterStyle1"/>
                      <w:i/>
                      <w:iCs/>
                      <w:w w:val="105"/>
                      <w:lang w:val="es-ES" w:eastAsia="es-ES"/>
                    </w:rPr>
                    <w:t xml:space="preserve"> S.S. (193</w:t>
                  </w:r>
                  <w:r>
                    <w:rPr>
                      <w:rStyle w:val="CharacterStyle1"/>
                      <w:i/>
                      <w:iCs/>
                      <w:color w:val="060223"/>
                      <w:lang w:val="es-ES" w:eastAsia="es-ES"/>
                    </w:rPr>
                    <w:t xml:space="preserve"> Págs.)</w:t>
                  </w:r>
                </w:p>
                <w:p w:rsidR="00974024" w:rsidRDefault="00974024">
                  <w:pPr>
                    <w:pStyle w:val="Style2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12"/>
                    </w:tabs>
                    <w:kinsoku w:val="0"/>
                    <w:autoSpaceDE/>
                    <w:autoSpaceDN/>
                    <w:rPr>
                      <w:rStyle w:val="CharacterStyle1"/>
                      <w:i/>
                      <w:iCs/>
                      <w:w w:val="105"/>
                      <w:lang w:val="es-ES" w:eastAsia="es-ES"/>
                    </w:rPr>
                  </w:pPr>
                  <w:r>
                    <w:rPr>
                      <w:rStyle w:val="CharacterStyle1"/>
                      <w:i/>
                      <w:iCs/>
                      <w:w w:val="105"/>
                      <w:lang w:val="es-ES" w:eastAsia="es-ES"/>
                    </w:rPr>
                    <w:t>RESOL</w:t>
                  </w:r>
                  <w:r>
                    <w:rPr>
                      <w:rStyle w:val="CharacterStyle1"/>
                      <w:i/>
                      <w:iCs/>
                      <w:color w:val="060223"/>
                      <w:lang w:val="es-ES" w:eastAsia="es-ES"/>
                    </w:rPr>
                    <w:t xml:space="preserve"> UCION MARN No.</w:t>
                  </w:r>
                  <w:r>
                    <w:rPr>
                      <w:rStyle w:val="CharacterStyle1"/>
                      <w:i/>
                      <w:iCs/>
                      <w:w w:val="105"/>
                      <w:lang w:val="es-ES" w:eastAsia="es-ES"/>
                    </w:rPr>
                    <w:t xml:space="preserve"> 6300-986-2012</w:t>
                  </w:r>
                </w:p>
                <w:p w:rsidR="00974024" w:rsidRDefault="00974024">
                  <w:pPr>
                    <w:pStyle w:val="Style1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12"/>
                    </w:tabs>
                    <w:kinsoku w:val="0"/>
                    <w:autoSpaceDE/>
                    <w:autoSpaceDN/>
                    <w:adjustRightInd/>
                    <w:spacing w:before="36"/>
                    <w:ind w:left="1152" w:firstLine="0"/>
                    <w:rPr>
                      <w:rStyle w:val="CharacterStyle2"/>
                      <w:i/>
                      <w:iCs/>
                      <w:color w:val="060223"/>
                      <w:spacing w:val="2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2"/>
                      <w:i/>
                      <w:iCs/>
                      <w:spacing w:val="2"/>
                      <w:w w:val="105"/>
                      <w:sz w:val="24"/>
                      <w:szCs w:val="24"/>
                      <w:lang w:val="es-ES" w:eastAsia="es-ES"/>
                    </w:rPr>
                    <w:t>Informe</w:t>
                  </w:r>
                  <w:r>
                    <w:rPr>
                      <w:rStyle w:val="CharacterStyle2"/>
                      <w:i/>
                      <w:iCs/>
                      <w:color w:val="060223"/>
                      <w:spacing w:val="2"/>
                      <w:sz w:val="24"/>
                      <w:szCs w:val="24"/>
                      <w:lang w:val="es-ES" w:eastAsia="es-ES"/>
                    </w:rPr>
                    <w:t xml:space="preserve"> de</w:t>
                  </w:r>
                  <w:r>
                    <w:rPr>
                      <w:rStyle w:val="CharacterStyle2"/>
                      <w:i/>
                      <w:iCs/>
                      <w:spacing w:val="2"/>
                      <w:w w:val="105"/>
                      <w:sz w:val="24"/>
                      <w:szCs w:val="24"/>
                      <w:lang w:val="es-ES" w:eastAsia="es-ES"/>
                    </w:rPr>
                    <w:t xml:space="preserve"> Auditoría de Evaluación Ambiental de</w:t>
                  </w:r>
                  <w:r>
                    <w:rPr>
                      <w:rStyle w:val="CharacterStyle2"/>
                      <w:i/>
                      <w:iCs/>
                      <w:color w:val="060223"/>
                      <w:spacing w:val="2"/>
                      <w:sz w:val="24"/>
                      <w:szCs w:val="24"/>
                      <w:lang w:val="es-ES" w:eastAsia="es-ES"/>
                    </w:rPr>
                    <w:t xml:space="preserve"> fecha 08-Oct-2012 (10 Págs.)</w:t>
                  </w:r>
                </w:p>
                <w:p w:rsidR="00974024" w:rsidRDefault="00974024">
                  <w:pPr>
                    <w:pStyle w:val="Style2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12"/>
                    </w:tabs>
                    <w:kinsoku w:val="0"/>
                    <w:autoSpaceDE/>
                    <w:autoSpaceDN/>
                    <w:spacing w:line="273" w:lineRule="auto"/>
                    <w:rPr>
                      <w:rStyle w:val="CharacterStyle1"/>
                      <w:i/>
                      <w:iCs/>
                      <w:spacing w:val="-2"/>
                      <w:w w:val="105"/>
                      <w:lang w:val="es-ES" w:eastAsia="es-ES"/>
                    </w:rPr>
                  </w:pPr>
                  <w:r>
                    <w:rPr>
                      <w:rStyle w:val="CharacterStyle1"/>
                      <w:i/>
                      <w:iCs/>
                      <w:spacing w:val="4"/>
                      <w:w w:val="105"/>
                      <w:lang w:val="es-ES" w:eastAsia="es-ES"/>
                    </w:rPr>
                    <w:t>"Categorización de Actividades Obras o Proyectos conforme a</w:t>
                  </w:r>
                  <w:r>
                    <w:rPr>
                      <w:rStyle w:val="CharacterStyle1"/>
                      <w:i/>
                      <w:iCs/>
                      <w:color w:val="060223"/>
                      <w:spacing w:val="4"/>
                      <w:lang w:val="es-ES" w:eastAsia="es-ES"/>
                    </w:rPr>
                    <w:t xml:space="preserve"> la</w:t>
                  </w:r>
                  <w:r>
                    <w:rPr>
                      <w:rStyle w:val="CharacterStyle1"/>
                      <w:i/>
                      <w:iCs/>
                      <w:color w:val="20173C"/>
                      <w:spacing w:val="4"/>
                      <w:lang w:val="es-ES" w:eastAsia="es-ES"/>
                    </w:rPr>
                    <w:t xml:space="preserve"> Ley de</w:t>
                  </w:r>
                  <w:r>
                    <w:rPr>
                      <w:rStyle w:val="CharacterStyle1"/>
                      <w:i/>
                      <w:iCs/>
                      <w:color w:val="222549"/>
                      <w:spacing w:val="4"/>
                      <w:w w:val="105"/>
                      <w:lang w:val="es-ES" w:eastAsia="es-ES"/>
                    </w:rPr>
                    <w:t xml:space="preserve"> Medio </w:t>
                  </w:r>
                  <w:r>
                    <w:rPr>
                      <w:rStyle w:val="CharacterStyle1"/>
                      <w:i/>
                      <w:iCs/>
                      <w:spacing w:val="-2"/>
                      <w:w w:val="105"/>
                      <w:lang w:val="es-ES" w:eastAsia="es-ES"/>
                    </w:rPr>
                    <w:t>Ambiente" (194 Págs.)</w:t>
                  </w:r>
                </w:p>
                <w:p w:rsidR="00974024" w:rsidRDefault="00974024">
                  <w:pPr>
                    <w:pStyle w:val="Style2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12"/>
                    </w:tabs>
                    <w:kinsoku w:val="0"/>
                    <w:autoSpaceDE/>
                    <w:autoSpaceDN/>
                    <w:spacing w:before="0"/>
                    <w:rPr>
                      <w:rStyle w:val="CharacterStyle1"/>
                      <w:i/>
                      <w:iCs/>
                      <w:spacing w:val="4"/>
                      <w:w w:val="105"/>
                      <w:lang w:val="es-ES" w:eastAsia="es-ES"/>
                    </w:rPr>
                  </w:pPr>
                  <w:r>
                    <w:rPr>
                      <w:rStyle w:val="CharacterStyle1"/>
                      <w:i/>
                      <w:iCs/>
                      <w:spacing w:val="4"/>
                      <w:w w:val="105"/>
                      <w:lang w:val="es-ES" w:eastAsia="es-ES"/>
                    </w:rPr>
                    <w:t>Ley de Medio Ambiente, con reformas a 2012</w:t>
                  </w:r>
                </w:p>
                <w:p w:rsidR="00974024" w:rsidRDefault="00974024">
                  <w:pPr>
                    <w:pStyle w:val="Style2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12"/>
                    </w:tabs>
                    <w:kinsoku w:val="0"/>
                    <w:autoSpaceDE/>
                    <w:autoSpaceDN/>
                    <w:rPr>
                      <w:rStyle w:val="CharacterStyle1"/>
                      <w:i/>
                      <w:iCs/>
                      <w:spacing w:val="6"/>
                      <w:w w:val="105"/>
                      <w:lang w:val="es-ES" w:eastAsia="es-ES"/>
                    </w:rPr>
                  </w:pPr>
                  <w:r>
                    <w:rPr>
                      <w:rStyle w:val="CharacterStyle1"/>
                      <w:i/>
                      <w:iCs/>
                      <w:spacing w:val="6"/>
                      <w:w w:val="105"/>
                      <w:lang w:val="es-ES" w:eastAsia="es-ES"/>
                    </w:rPr>
                    <w:t>Ley de Urbanismo</w:t>
                  </w:r>
                  <w:r>
                    <w:rPr>
                      <w:rStyle w:val="CharacterStyle1"/>
                      <w:i/>
                      <w:iCs/>
                      <w:color w:val="060223"/>
                      <w:spacing w:val="6"/>
                      <w:lang w:val="es-ES" w:eastAsia="es-ES"/>
                    </w:rPr>
                    <w:t xml:space="preserve"> y</w:t>
                  </w:r>
                  <w:r>
                    <w:rPr>
                      <w:rStyle w:val="CharacterStyle1"/>
                      <w:i/>
                      <w:iCs/>
                      <w:spacing w:val="6"/>
                      <w:w w:val="105"/>
                      <w:lang w:val="es-ES" w:eastAsia="es-ES"/>
                    </w:rPr>
                    <w:t xml:space="preserve"> Construcción</w:t>
                  </w:r>
                </w:p>
                <w:p w:rsidR="00974024" w:rsidRDefault="00974024">
                  <w:pPr>
                    <w:pStyle w:val="Style2"/>
                    <w:numPr>
                      <w:ilvl w:val="0"/>
                      <w:numId w:val="2"/>
                    </w:numPr>
                    <w:tabs>
                      <w:tab w:val="clear" w:pos="360"/>
                      <w:tab w:val="num" w:pos="1512"/>
                    </w:tabs>
                    <w:kinsoku w:val="0"/>
                    <w:autoSpaceDE/>
                    <w:autoSpaceDN/>
                    <w:spacing w:before="72" w:line="276" w:lineRule="auto"/>
                    <w:rPr>
                      <w:rStyle w:val="CharacterStyle1"/>
                      <w:i/>
                      <w:iCs/>
                      <w:color w:val="060223"/>
                      <w:spacing w:val="-2"/>
                      <w:lang w:val="es-ES" w:eastAsia="es-ES"/>
                    </w:rPr>
                  </w:pPr>
                  <w:r>
                    <w:rPr>
                      <w:rStyle w:val="CharacterStyle1"/>
                      <w:i/>
                      <w:iCs/>
                      <w:color w:val="060223"/>
                      <w:spacing w:val="-1"/>
                      <w:lang w:val="es-ES" w:eastAsia="es-ES"/>
                    </w:rPr>
                    <w:t>A</w:t>
                  </w:r>
                  <w:r>
                    <w:rPr>
                      <w:rStyle w:val="CharacterStyle1"/>
                      <w:i/>
                      <w:iCs/>
                      <w:spacing w:val="-1"/>
                      <w:w w:val="105"/>
                      <w:lang w:val="es-ES" w:eastAsia="es-ES"/>
                    </w:rPr>
                    <w:t xml:space="preserve"> continuación proporcionamos también 2</w:t>
                  </w:r>
                  <w:r>
                    <w:rPr>
                      <w:rStyle w:val="CharacterStyle1"/>
                      <w:i/>
                      <w:iCs/>
                      <w:color w:val="060223"/>
                      <w:spacing w:val="-1"/>
                      <w:lang w:val="es-ES" w:eastAsia="es-ES"/>
                    </w:rPr>
                    <w:t xml:space="preserve"> enlaces</w:t>
                  </w:r>
                  <w:r>
                    <w:rPr>
                      <w:rStyle w:val="CharacterStyle1"/>
                      <w:i/>
                      <w:iCs/>
                      <w:spacing w:val="-1"/>
                      <w:w w:val="105"/>
                      <w:lang w:val="es-ES" w:eastAsia="es-ES"/>
                    </w:rPr>
                    <w:t xml:space="preserve"> con</w:t>
                  </w:r>
                  <w:r>
                    <w:rPr>
                      <w:rStyle w:val="CharacterStyle1"/>
                      <w:i/>
                      <w:iCs/>
                      <w:color w:val="060223"/>
                      <w:spacing w:val="-1"/>
                      <w:lang w:val="es-ES" w:eastAsia="es-ES"/>
                    </w:rPr>
                    <w:t xml:space="preserve"> nuestro sitio WEB,</w:t>
                  </w:r>
                  <w:r>
                    <w:rPr>
                      <w:rStyle w:val="CharacterStyle1"/>
                      <w:i/>
                      <w:iCs/>
                      <w:color w:val="20173C"/>
                      <w:spacing w:val="-1"/>
                      <w:lang w:val="es-ES" w:eastAsia="es-ES"/>
                    </w:rPr>
                    <w:t xml:space="preserve"> en</w:t>
                  </w:r>
                  <w:r>
                    <w:rPr>
                      <w:rStyle w:val="CharacterStyle1"/>
                      <w:i/>
                      <w:iCs/>
                      <w:color w:val="222549"/>
                      <w:spacing w:val="-1"/>
                      <w:w w:val="105"/>
                      <w:lang w:val="es-ES" w:eastAsia="es-ES"/>
                    </w:rPr>
                    <w:t xml:space="preserve"> donde </w:t>
                  </w:r>
                  <w:r>
                    <w:rPr>
                      <w:rStyle w:val="CharacterStyle1"/>
                      <w:i/>
                      <w:iCs/>
                      <w:spacing w:val="-2"/>
                      <w:w w:val="105"/>
                      <w:lang w:val="es-ES" w:eastAsia="es-ES"/>
                    </w:rPr>
                    <w:t>encontrará también información oficiosa sobre</w:t>
                  </w:r>
                  <w:r>
                    <w:rPr>
                      <w:rStyle w:val="CharacterStyle1"/>
                      <w:i/>
                      <w:iCs/>
                      <w:color w:val="060223"/>
                      <w:spacing w:val="-2"/>
                      <w:lang w:val="es-ES" w:eastAsia="es-ES"/>
                    </w:rPr>
                    <w:t xml:space="preserve"> el proyecto en mencion:</w:t>
                  </w:r>
                </w:p>
                <w:p w:rsidR="00974024" w:rsidRDefault="00974024">
                  <w:pPr>
                    <w:pStyle w:val="Style2"/>
                    <w:numPr>
                      <w:ilvl w:val="0"/>
                      <w:numId w:val="3"/>
                    </w:numPr>
                    <w:tabs>
                      <w:tab w:val="clear" w:pos="360"/>
                      <w:tab w:val="num" w:pos="1512"/>
                    </w:tabs>
                    <w:kinsoku w:val="0"/>
                    <w:autoSpaceDE/>
                    <w:autoSpaceDN/>
                    <w:spacing w:before="0"/>
                    <w:rPr>
                      <w:rStyle w:val="CharacterStyle1"/>
                      <w:color w:val="031794"/>
                      <w:spacing w:val="6"/>
                      <w:sz w:val="22"/>
                      <w:szCs w:val="22"/>
                      <w:u w:val="single"/>
                      <w:lang w:val="es-ES" w:eastAsia="es-ES"/>
                    </w:rPr>
                  </w:pPr>
                  <w:hyperlink r:id="rId5" w:history="1">
                    <w:r>
                      <w:rPr>
                        <w:rStyle w:val="CharacterStyle1"/>
                        <w:color w:val="0000FF"/>
                        <w:spacing w:val="6"/>
                        <w:sz w:val="22"/>
                        <w:szCs w:val="22"/>
                        <w:u w:val="single"/>
                        <w:lang w:val="es-ES" w:eastAsia="es-ES"/>
                      </w:rPr>
                      <w:t>http://www.marn.gob.sv/index.php/c9-servicios/c17-guia/permisos-ambientales/</w:t>
                    </w:r>
                  </w:hyperlink>
                </w:p>
                <w:p w:rsidR="00974024" w:rsidRDefault="00974024">
                  <w:pPr>
                    <w:pStyle w:val="Style1"/>
                    <w:numPr>
                      <w:ilvl w:val="0"/>
                      <w:numId w:val="4"/>
                    </w:numPr>
                    <w:tabs>
                      <w:tab w:val="clear" w:pos="360"/>
                      <w:tab w:val="num" w:pos="1512"/>
                    </w:tabs>
                    <w:kinsoku w:val="0"/>
                    <w:autoSpaceDE/>
                    <w:autoSpaceDN/>
                    <w:adjustRightInd/>
                    <w:spacing w:before="72" w:after="720"/>
                    <w:rPr>
                      <w:rStyle w:val="CharacterStyle2"/>
                      <w:rFonts w:ascii="Verdana" w:hAnsi="Verdana" w:cs="Verdana"/>
                      <w:color w:val="031794"/>
                      <w:spacing w:val="-1"/>
                      <w:sz w:val="19"/>
                      <w:szCs w:val="19"/>
                      <w:u w:val="single"/>
                      <w:lang w:val="es-ES" w:eastAsia="es-ES"/>
                    </w:rPr>
                  </w:pPr>
                  <w:hyperlink r:id="rId6" w:history="1">
                    <w:r>
                      <w:rPr>
                        <w:rStyle w:val="CharacterStyle2"/>
                        <w:rFonts w:ascii="Verdana" w:hAnsi="Verdana" w:cs="Verdana"/>
                        <w:color w:val="0000FF"/>
                        <w:spacing w:val="-1"/>
                        <w:sz w:val="19"/>
                        <w:szCs w:val="19"/>
                        <w:u w:val="single"/>
                        <w:lang w:val="es-ES" w:eastAsia="es-ES"/>
                      </w:rPr>
                      <w:t>http://www.marn.gob.sv/index.php/destacadocp/permisos-ambientales/</w:t>
                    </w:r>
                  </w:hyperlink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SV"/>
        </w:rPr>
        <w:pict>
          <v:shape id="_x0000_s1027" type="#_x0000_t202" style="position:absolute;margin-left:1.9pt;margin-top:1.9pt;width:204.25pt;height:119.05pt;z-index:251658240;mso-wrap-style:none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fit-shape-to-text:t" inset="0,0,0,0">
              <w:txbxContent>
                <w:p w:rsidR="00974024" w:rsidRDefault="008B3D14">
                  <w:pPr>
                    <w:jc w:val="center"/>
                  </w:pPr>
                  <w:r>
                    <w:rPr>
                      <w:noProof/>
                      <w:lang w:val="es-SV"/>
                    </w:rPr>
                    <w:drawing>
                      <wp:inline distT="0" distB="0" distL="0" distR="0">
                        <wp:extent cx="2343150" cy="1123950"/>
                        <wp:effectExtent l="1905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SV"/>
        </w:rPr>
        <w:pict>
          <v:shape id="_x0000_s1029" type="#_x0000_t202" style="position:absolute;margin-left:241.45pt;margin-top:1pt;width:296pt;height:58.3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74024" w:rsidRDefault="00974024">
                  <w:pPr>
                    <w:pStyle w:val="Style1"/>
                    <w:kinsoku w:val="0"/>
                    <w:autoSpaceDE/>
                    <w:autoSpaceDN/>
                    <w:adjustRightInd/>
                    <w:spacing w:before="720"/>
                    <w:ind w:left="3600"/>
                    <w:rPr>
                      <w:rStyle w:val="CharacterStyle2"/>
                      <w:rFonts w:ascii="Verdana" w:hAnsi="Verdana" w:cs="Verdana"/>
                      <w:b/>
                      <w:bCs/>
                      <w:color w:val="3A69CF"/>
                      <w:spacing w:val="34"/>
                      <w:sz w:val="7"/>
                      <w:szCs w:val="7"/>
                      <w:lang w:val="es-ES" w:eastAsia="es-ES"/>
                    </w:rPr>
                  </w:pPr>
                  <w:r>
                    <w:rPr>
                      <w:rStyle w:val="CharacterStyle2"/>
                      <w:rFonts w:ascii="Verdana" w:hAnsi="Verdana" w:cs="Verdana"/>
                      <w:b/>
                      <w:bCs/>
                      <w:color w:val="3A69CF"/>
                      <w:spacing w:val="32"/>
                      <w:sz w:val="7"/>
                      <w:szCs w:val="7"/>
                      <w:lang w:val="es-ES" w:eastAsia="es-ES"/>
                    </w:rPr>
                    <w:t xml:space="preserve">MINISTERIO DE MEDIO AMBIENTE </w:t>
                  </w:r>
                  <w:r>
                    <w:rPr>
                      <w:rStyle w:val="CharacterStyle2"/>
                      <w:rFonts w:ascii="Verdana" w:hAnsi="Verdana" w:cs="Verdana"/>
                      <w:b/>
                      <w:bCs/>
                      <w:color w:val="3A69CF"/>
                      <w:spacing w:val="34"/>
                      <w:sz w:val="7"/>
                      <w:szCs w:val="7"/>
                      <w:lang w:val="es-ES" w:eastAsia="es-ES"/>
                    </w:rPr>
                    <w:t>Y RECURSOS NATURALES</w:t>
                  </w:r>
                </w:p>
                <w:p w:rsidR="00974024" w:rsidRDefault="00974024">
                  <w:pPr>
                    <w:pStyle w:val="Style1"/>
                    <w:kinsoku w:val="0"/>
                    <w:autoSpaceDE/>
                    <w:autoSpaceDN/>
                    <w:adjustRightInd/>
                    <w:spacing w:before="72" w:after="72"/>
                    <w:ind w:left="3600"/>
                    <w:rPr>
                      <w:rStyle w:val="CharacterStyle2"/>
                      <w:rFonts w:ascii="Arial" w:hAnsi="Arial" w:cs="Arial"/>
                      <w:spacing w:val="32"/>
                      <w:sz w:val="9"/>
                      <w:szCs w:val="9"/>
                      <w:lang w:val="es-ES" w:eastAsia="es-ES"/>
                    </w:rPr>
                  </w:pPr>
                  <w:r>
                    <w:rPr>
                      <w:rStyle w:val="CharacterStyle2"/>
                      <w:rFonts w:ascii="Arial" w:hAnsi="Arial" w:cs="Arial"/>
                      <w:spacing w:val="32"/>
                      <w:sz w:val="9"/>
                      <w:szCs w:val="9"/>
                      <w:lang w:val="es-ES" w:eastAsia="es-ES"/>
                    </w:rPr>
                    <w:t>GOBIERNO DE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SV"/>
        </w:rPr>
        <w:pict>
          <v:shape id="_x0000_s1030" type="#_x0000_t202" style="position:absolute;margin-left:241.45pt;margin-top:59.3pt;width:296pt;height:17.7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74024" w:rsidRDefault="00974024">
                  <w:pPr>
                    <w:pStyle w:val="Style1"/>
                    <w:kinsoku w:val="0"/>
                    <w:autoSpaceDE/>
                    <w:autoSpaceDN/>
                    <w:adjustRightInd/>
                    <w:spacing w:line="180" w:lineRule="auto"/>
                    <w:ind w:right="72"/>
                    <w:jc w:val="right"/>
                    <w:rPr>
                      <w:rStyle w:val="CharacterStyle2"/>
                      <w:rFonts w:ascii="Verdana" w:hAnsi="Verdana" w:cs="Verdana"/>
                      <w:color w:val="031794"/>
                      <w:spacing w:val="-20"/>
                      <w:w w:val="90"/>
                      <w:sz w:val="39"/>
                      <w:szCs w:val="39"/>
                      <w:lang w:val="es-ES" w:eastAsia="es-ES"/>
                    </w:rPr>
                  </w:pPr>
                  <w:r>
                    <w:rPr>
                      <w:rStyle w:val="CharacterStyle2"/>
                      <w:rFonts w:ascii="Verdana" w:hAnsi="Verdana" w:cs="Verdana"/>
                      <w:color w:val="031794"/>
                      <w:spacing w:val="-20"/>
                      <w:w w:val="90"/>
                      <w:sz w:val="39"/>
                      <w:szCs w:val="39"/>
                      <w:lang w:val="es-ES" w:eastAsia="es-ES"/>
                    </w:rPr>
                    <w:t>EL SALVADOR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SV"/>
        </w:rPr>
        <w:pict>
          <v:shape id="_x0000_s1032" type="#_x0000_t202" style="position:absolute;margin-left:90pt;margin-top:718.55pt;width:510pt;height:46.45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74024" w:rsidRDefault="00974024">
                  <w:pPr>
                    <w:pStyle w:val="Style1"/>
                    <w:kinsoku w:val="0"/>
                    <w:autoSpaceDE/>
                    <w:autoSpaceDN/>
                    <w:adjustRightInd/>
                    <w:spacing w:line="210" w:lineRule="exact"/>
                    <w:jc w:val="center"/>
                    <w:rPr>
                      <w:rStyle w:val="CharacterStyle2"/>
                      <w:rFonts w:ascii="Arial" w:hAnsi="Arial" w:cs="Arial"/>
                      <w:b/>
                      <w:bCs/>
                      <w:spacing w:val="-2"/>
                      <w:sz w:val="17"/>
                      <w:szCs w:val="17"/>
                      <w:lang w:val="es-ES" w:eastAsia="es-ES"/>
                    </w:rPr>
                  </w:pPr>
                  <w:r>
                    <w:rPr>
                      <w:rStyle w:val="CharacterStyle2"/>
                      <w:rFonts w:ascii="Arial" w:hAnsi="Arial" w:cs="Arial"/>
                      <w:b/>
                      <w:bCs/>
                      <w:spacing w:val="-2"/>
                      <w:sz w:val="17"/>
                      <w:szCs w:val="17"/>
                      <w:lang w:val="es-ES" w:eastAsia="es-ES"/>
                    </w:rPr>
                    <w:t>OFICINA DE INFORMACIÓN Y RESPUESTA</w:t>
                  </w:r>
                </w:p>
                <w:p w:rsidR="00974024" w:rsidRDefault="00974024">
                  <w:pPr>
                    <w:pStyle w:val="Style1"/>
                    <w:kinsoku w:val="0"/>
                    <w:autoSpaceDE/>
                    <w:autoSpaceDN/>
                    <w:adjustRightInd/>
                    <w:spacing w:before="72" w:line="172" w:lineRule="exact"/>
                    <w:jc w:val="center"/>
                    <w:rPr>
                      <w:rStyle w:val="CharacterStyle2"/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  <w:lang w:val="es-ES" w:eastAsia="es-ES"/>
                    </w:rPr>
                  </w:pPr>
                  <w:r>
                    <w:rPr>
                      <w:rStyle w:val="CharacterStyle2"/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  <w:lang w:val="es-ES" w:eastAsia="es-ES"/>
                    </w:rPr>
                    <w:t>MINISTERIO DE MEDIO AMBIENTE Y RECURSOS NATURALES</w:t>
                  </w:r>
                </w:p>
                <w:p w:rsidR="00974024" w:rsidRDefault="00974024">
                  <w:pPr>
                    <w:pStyle w:val="Style1"/>
                    <w:kinsoku w:val="0"/>
                    <w:autoSpaceDE/>
                    <w:autoSpaceDN/>
                    <w:adjustRightInd/>
                    <w:spacing w:before="36" w:line="213" w:lineRule="exact"/>
                    <w:jc w:val="center"/>
                    <w:rPr>
                      <w:rStyle w:val="CharacterStyle2"/>
                      <w:rFonts w:ascii="Tahoma" w:hAnsi="Tahoma" w:cs="Tahoma"/>
                      <w:color w:val="060223"/>
                      <w:spacing w:val="9"/>
                      <w:sz w:val="14"/>
                      <w:szCs w:val="14"/>
                      <w:lang w:val="es-ES" w:eastAsia="es-ES"/>
                    </w:rPr>
                  </w:pPr>
                  <w:r>
                    <w:rPr>
                      <w:rStyle w:val="CharacterStyle2"/>
                      <w:rFonts w:ascii="Tahoma" w:hAnsi="Tahoma" w:cs="Tahoma"/>
                      <w:spacing w:val="9"/>
                      <w:sz w:val="13"/>
                      <w:szCs w:val="13"/>
                      <w:lang w:val="es-ES" w:eastAsia="es-ES"/>
                    </w:rPr>
                    <w:t>Kilómetro 5</w:t>
                  </w:r>
                  <w:r>
                    <w:rPr>
                      <w:rStyle w:val="CharacterStyle2"/>
                      <w:rFonts w:ascii="Arial Narrow" w:hAnsi="Arial Narrow" w:cs="Arial Narrow"/>
                      <w:color w:val="20173C"/>
                      <w:spacing w:val="9"/>
                      <w:w w:val="135"/>
                      <w:sz w:val="13"/>
                      <w:szCs w:val="13"/>
                      <w:vertAlign w:val="superscript"/>
                      <w:lang w:val="es-ES" w:eastAsia="es-ES"/>
                    </w:rPr>
                    <w:t xml:space="preserve"> 1/2</w:t>
                  </w:r>
                  <w:r>
                    <w:rPr>
                      <w:rStyle w:val="CharacterStyle2"/>
                      <w:rFonts w:ascii="Arial" w:hAnsi="Arial" w:cs="Arial"/>
                      <w:spacing w:val="9"/>
                      <w:sz w:val="15"/>
                      <w:szCs w:val="15"/>
                      <w:lang w:val="es-ES" w:eastAsia="es-ES"/>
                    </w:rPr>
                    <w:t xml:space="preserve"> Carretera a</w:t>
                  </w:r>
                  <w:r>
                    <w:rPr>
                      <w:rStyle w:val="CharacterStyle2"/>
                      <w:rFonts w:ascii="Tahoma" w:hAnsi="Tahoma" w:cs="Tahoma"/>
                      <w:color w:val="060223"/>
                      <w:spacing w:val="9"/>
                      <w:sz w:val="14"/>
                      <w:szCs w:val="14"/>
                      <w:lang w:val="es-ES" w:eastAsia="es-ES"/>
                    </w:rPr>
                    <w:t xml:space="preserve"> Santa Tecla, Calle y Colonia</w:t>
                  </w:r>
                  <w:r>
                    <w:rPr>
                      <w:rStyle w:val="CharacterStyle2"/>
                      <w:rFonts w:ascii="Arial" w:hAnsi="Arial" w:cs="Arial"/>
                      <w:spacing w:val="9"/>
                      <w:sz w:val="15"/>
                      <w:szCs w:val="15"/>
                      <w:lang w:val="es-ES" w:eastAsia="es-ES"/>
                    </w:rPr>
                    <w:t xml:space="preserve"> Las Mercedes,</w:t>
                  </w:r>
                  <w:r>
                    <w:rPr>
                      <w:rStyle w:val="CharacterStyle2"/>
                      <w:rFonts w:ascii="Tahoma" w:hAnsi="Tahoma" w:cs="Tahoma"/>
                      <w:color w:val="060223"/>
                      <w:spacing w:val="9"/>
                      <w:sz w:val="14"/>
                      <w:szCs w:val="14"/>
                      <w:lang w:val="es-ES" w:eastAsia="es-ES"/>
                    </w:rPr>
                    <w:t xml:space="preserve"> Edificio</w:t>
                  </w:r>
                  <w:r>
                    <w:rPr>
                      <w:rStyle w:val="CharacterStyle2"/>
                      <w:rFonts w:ascii="Arial" w:hAnsi="Arial" w:cs="Arial"/>
                      <w:spacing w:val="9"/>
                      <w:sz w:val="15"/>
                      <w:szCs w:val="15"/>
                      <w:lang w:val="es-ES" w:eastAsia="es-ES"/>
                    </w:rPr>
                    <w:t xml:space="preserve"> MARN</w:t>
                  </w:r>
                  <w:r>
                    <w:rPr>
                      <w:rStyle w:val="CharacterStyle2"/>
                      <w:rFonts w:ascii="Tahoma" w:hAnsi="Tahoma" w:cs="Tahoma"/>
                      <w:color w:val="060223"/>
                      <w:spacing w:val="9"/>
                      <w:sz w:val="14"/>
                      <w:szCs w:val="14"/>
                      <w:lang w:val="es-ES" w:eastAsia="es-ES"/>
                    </w:rPr>
                    <w:t xml:space="preserve"> (Instalaciones ISTA), S.S.</w:t>
                  </w:r>
                  <w:r>
                    <w:rPr>
                      <w:rStyle w:val="CharacterStyle2"/>
                      <w:rFonts w:ascii="Tahoma" w:hAnsi="Tahoma" w:cs="Tahoma"/>
                      <w:color w:val="20173C"/>
                      <w:spacing w:val="9"/>
                      <w:sz w:val="13"/>
                      <w:szCs w:val="13"/>
                      <w:lang w:val="es-ES" w:eastAsia="es-ES"/>
                    </w:rPr>
                    <w:t xml:space="preserve"> Teléfono Conmutador</w:t>
                  </w:r>
                  <w:r>
                    <w:rPr>
                      <w:rStyle w:val="CharacterStyle2"/>
                      <w:rFonts w:ascii="Tahoma" w:hAnsi="Tahoma" w:cs="Tahoma"/>
                      <w:color w:val="20173C"/>
                      <w:spacing w:val="9"/>
                      <w:sz w:val="13"/>
                      <w:szCs w:val="13"/>
                      <w:lang w:val="es-ES" w:eastAsia="es-ES"/>
                    </w:rPr>
                    <w:br/>
                  </w:r>
                  <w:r>
                    <w:rPr>
                      <w:rStyle w:val="CharacterStyle2"/>
                      <w:rFonts w:ascii="Tahoma" w:hAnsi="Tahoma" w:cs="Tahoma"/>
                      <w:color w:val="060223"/>
                      <w:spacing w:val="9"/>
                      <w:sz w:val="14"/>
                      <w:szCs w:val="14"/>
                      <w:lang w:val="es-ES" w:eastAsia="es-ES"/>
                    </w:rPr>
                    <w:t>2132-6276; Oficinas</w:t>
                  </w:r>
                  <w:r>
                    <w:rPr>
                      <w:rStyle w:val="CharacterStyle2"/>
                      <w:rFonts w:ascii="Arial" w:hAnsi="Arial" w:cs="Arial"/>
                      <w:spacing w:val="9"/>
                      <w:sz w:val="15"/>
                      <w:szCs w:val="15"/>
                      <w:lang w:val="es-ES" w:eastAsia="es-ES"/>
                    </w:rPr>
                    <w:t xml:space="preserve"> OIR:</w:t>
                  </w:r>
                  <w:r>
                    <w:rPr>
                      <w:rStyle w:val="CharacterStyle2"/>
                      <w:rFonts w:ascii="Tahoma" w:hAnsi="Tahoma" w:cs="Tahoma"/>
                      <w:color w:val="060223"/>
                      <w:spacing w:val="9"/>
                      <w:sz w:val="14"/>
                      <w:szCs w:val="14"/>
                      <w:lang w:val="es-ES" w:eastAsia="es-ES"/>
                    </w:rPr>
                    <w:t xml:space="preserve"> 2132-9522; correo </w:t>
                  </w:r>
                  <w:hyperlink r:id="rId8" w:history="1">
                    <w:r>
                      <w:rPr>
                        <w:rStyle w:val="CharacterStyle2"/>
                        <w:rFonts w:ascii="Tahoma" w:hAnsi="Tahoma" w:cs="Tahoma"/>
                        <w:color w:val="0000FF"/>
                        <w:spacing w:val="9"/>
                        <w:sz w:val="14"/>
                        <w:szCs w:val="14"/>
                        <w:u w:val="single"/>
                        <w:lang w:val="es-ES" w:eastAsia="es-ES"/>
                      </w:rPr>
                      <w:t>electrónico:</w:t>
                    </w:r>
                    <w:r>
                      <w:rPr>
                        <w:rStyle w:val="CharacterStyle2"/>
                        <w:rFonts w:ascii="Verdana" w:hAnsi="Verdana" w:cs="Verdana"/>
                        <w:color w:val="0000FF"/>
                        <w:spacing w:val="9"/>
                        <w:sz w:val="15"/>
                        <w:szCs w:val="15"/>
                        <w:u w:val="single"/>
                        <w:lang w:val="es-ES" w:eastAsia="es-ES"/>
                      </w:rPr>
                      <w:t xml:space="preserve"> oir@marn.gob.sv</w:t>
                    </w:r>
                  </w:hyperlink>
                  <w:r>
                    <w:rPr>
                      <w:rStyle w:val="CharacterStyle2"/>
                      <w:rFonts w:ascii="Verdana" w:hAnsi="Verdana" w:cs="Verdana"/>
                      <w:color w:val="30379E"/>
                      <w:spacing w:val="9"/>
                      <w:sz w:val="15"/>
                      <w:szCs w:val="15"/>
                      <w:u w:val="single"/>
                      <w:lang w:val="es-ES" w:eastAsia="es-ES"/>
                    </w:rPr>
                    <w:t>,</w:t>
                  </w:r>
                  <w:r>
                    <w:rPr>
                      <w:rStyle w:val="CharacterStyle2"/>
                      <w:rFonts w:ascii="Tahoma" w:hAnsi="Tahoma" w:cs="Tahoma"/>
                      <w:color w:val="060223"/>
                      <w:spacing w:val="9"/>
                      <w:sz w:val="14"/>
                      <w:szCs w:val="14"/>
                      <w:lang w:val="es-ES" w:eastAsia="es-ES"/>
                    </w:rPr>
                    <w:t xml:space="preserve"> htttp://</w:t>
                  </w:r>
                  <w:hyperlink r:id="rId9" w:history="1">
                    <w:r>
                      <w:rPr>
                        <w:rStyle w:val="CharacterStyle2"/>
                        <w:rFonts w:ascii="Tahoma" w:hAnsi="Tahoma" w:cs="Tahoma"/>
                        <w:color w:val="0000FF"/>
                        <w:spacing w:val="9"/>
                        <w:sz w:val="14"/>
                        <w:szCs w:val="14"/>
                        <w:u w:val="single"/>
                        <w:lang w:val="es-ES" w:eastAsia="es-ES"/>
                      </w:rPr>
                      <w:t>www.marn.gob.sv</w:t>
                    </w:r>
                  </w:hyperlink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SV"/>
        </w:rPr>
        <w:pict>
          <v:shape id="_x0000_s1033" type="#_x0000_t202" style="position:absolute;margin-left:90pt;margin-top:571.9pt;width:509.75pt;height:144.3pt;z-index:251665408;mso-wrap-style:none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fit-shape-to-text:t" inset="0,0,0,0">
              <w:txbxContent>
                <w:p w:rsidR="00974024" w:rsidRDefault="008B3D14">
                  <w:pPr>
                    <w:jc w:val="center"/>
                  </w:pPr>
                  <w:r>
                    <w:rPr>
                      <w:noProof/>
                      <w:lang w:val="es-SV"/>
                    </w:rPr>
                    <w:drawing>
                      <wp:inline distT="0" distB="0" distL="0" distR="0">
                        <wp:extent cx="6477000" cy="1504950"/>
                        <wp:effectExtent l="19050" t="0" r="0" b="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SV"/>
        </w:rPr>
        <w:pict>
          <v:shape id="_x0000_s1034" type="#_x0000_t202" style="position:absolute;margin-left:290.9pt;margin-top:653.75pt;width:107.5pt;height:8.9pt;z-index:25166643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974024" w:rsidRDefault="00974024">
                  <w:pPr>
                    <w:pStyle w:val="Style1"/>
                    <w:kinsoku w:val="0"/>
                    <w:autoSpaceDE/>
                    <w:autoSpaceDN/>
                    <w:adjustRightInd/>
                    <w:spacing w:line="184" w:lineRule="auto"/>
                    <w:rPr>
                      <w:rStyle w:val="CharacterStyle2"/>
                      <w:rFonts w:ascii="Arial Narrow" w:hAnsi="Arial Narrow" w:cs="Arial Narrow"/>
                      <w:i/>
                      <w:iCs/>
                      <w:spacing w:val="-3"/>
                      <w:sz w:val="19"/>
                      <w:szCs w:val="19"/>
                      <w:lang w:val="es-ES" w:eastAsia="es-ES"/>
                    </w:rPr>
                  </w:pPr>
                  <w:r>
                    <w:rPr>
                      <w:rStyle w:val="CharacterStyle2"/>
                      <w:rFonts w:ascii="Arial Narrow" w:hAnsi="Arial Narrow" w:cs="Arial Narrow"/>
                      <w:i/>
                      <w:iCs/>
                      <w:spacing w:val="-3"/>
                      <w:sz w:val="19"/>
                      <w:szCs w:val="19"/>
                      <w:lang w:val="es-ES" w:eastAsia="es-ES"/>
                    </w:rPr>
                    <w:t>Oficial de</w:t>
                  </w:r>
                  <w:r>
                    <w:rPr>
                      <w:rStyle w:val="CharacterStyle2"/>
                      <w:rFonts w:ascii="Arial Narrow" w:hAnsi="Arial Narrow" w:cs="Arial Narrow"/>
                      <w:i/>
                      <w:iCs/>
                      <w:color w:val="060223"/>
                      <w:spacing w:val="-3"/>
                      <w:w w:val="110"/>
                      <w:lang w:val="es-ES" w:eastAsia="es-ES"/>
                    </w:rPr>
                    <w:t xml:space="preserve"> información,</w:t>
                  </w:r>
                  <w:r>
                    <w:rPr>
                      <w:rStyle w:val="CharacterStyle2"/>
                      <w:rFonts w:ascii="Arial Narrow" w:hAnsi="Arial Narrow" w:cs="Arial Narrow"/>
                      <w:i/>
                      <w:iCs/>
                      <w:spacing w:val="-3"/>
                      <w:sz w:val="19"/>
                      <w:szCs w:val="19"/>
                      <w:lang w:val="es-ES" w:eastAsia="es-ES"/>
                    </w:rPr>
                    <w:t xml:space="preserve"> MARN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SV"/>
        </w:rPr>
        <w:pict>
          <v:line id="_x0000_s1035" style="position:absolute;z-index:251667456;mso-wrap-distance-left:0;mso-wrap-distance-right:0;mso-position-horizontal-relative:page;mso-position-vertical-relative:page" from="25.2pt,120.95pt" to="25.2pt,311.1pt" o:allowincell="f" strokecolor="#d0d5d8" strokeweight="1.2pt">
            <w10:wrap type="square" anchorx="page" anchory="page"/>
          </v:line>
        </w:pict>
      </w:r>
    </w:p>
    <w:sectPr w:rsidR="00974024">
      <w:pgSz w:w="12211" w:h="15840"/>
      <w:pgMar w:top="20" w:right="151" w:bottom="222" w:left="3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A2D3"/>
    <w:multiLevelType w:val="singleLevel"/>
    <w:tmpl w:val="1B6B4E2B"/>
    <w:lvl w:ilvl="0">
      <w:start w:val="2"/>
      <w:numFmt w:val="decimal"/>
      <w:lvlText w:val="%1)"/>
      <w:lvlJc w:val="left"/>
      <w:pPr>
        <w:tabs>
          <w:tab w:val="num" w:pos="360"/>
        </w:tabs>
        <w:ind w:left="1512" w:hanging="360"/>
      </w:pPr>
      <w:rPr>
        <w:rFonts w:cs="Times New Roman"/>
        <w:i/>
        <w:iCs/>
        <w:snapToGrid/>
        <w:w w:val="105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512" w:hanging="360"/>
        </w:pPr>
        <w:rPr>
          <w:rFonts w:cs="Times New Roman"/>
          <w:i/>
          <w:iCs/>
          <w:snapToGrid/>
          <w:color w:val="060223"/>
          <w:spacing w:val="-1"/>
          <w:sz w:val="24"/>
          <w:szCs w:val="24"/>
        </w:rPr>
      </w:lvl>
    </w:lvlOverride>
  </w:num>
  <w:num w:numId="3">
    <w:abstractNumId w:val="0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512" w:hanging="360"/>
        </w:pPr>
        <w:rPr>
          <w:rFonts w:cs="Times New Roman"/>
          <w:snapToGrid/>
          <w:color w:val="031794"/>
          <w:spacing w:val="6"/>
          <w:sz w:val="22"/>
          <w:szCs w:val="22"/>
          <w:u w:val="single"/>
        </w:rPr>
      </w:lvl>
    </w:lvlOverride>
  </w:num>
  <w:num w:numId="4">
    <w:abstractNumId w:val="0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512" w:hanging="360"/>
        </w:pPr>
        <w:rPr>
          <w:rFonts w:ascii="Verdana" w:hAnsi="Verdana" w:cs="Verdana"/>
          <w:snapToGrid/>
          <w:color w:val="031794"/>
          <w:spacing w:val="-1"/>
          <w:sz w:val="19"/>
          <w:szCs w:val="19"/>
          <w:u w:val="singl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041626"/>
    <w:rsid w:val="00041626"/>
    <w:rsid w:val="008B3D14"/>
    <w:rsid w:val="00974024"/>
    <w:rsid w:val="00E47899"/>
    <w:rsid w:val="00F0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6"/>
      <w:ind w:left="1512" w:hanging="36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1">
    <w:name w:val="Character Style 1"/>
    <w:uiPriority w:val="9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electr&#243;nico:_oir@marn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n.gob.sv/index.php/destacadocp/permisos-ambiental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rn.gob.sv/index.php/c9-servicios/c17-guia/permisos-ambientales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marn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dcterms:created xsi:type="dcterms:W3CDTF">2016-08-16T21:27:00Z</dcterms:created>
  <dcterms:modified xsi:type="dcterms:W3CDTF">2016-08-16T21:27:00Z</dcterms:modified>
</cp:coreProperties>
</file>