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EF" w:rsidRDefault="009E55EF" w:rsidP="009E55E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5pt;margin-top:117pt;width:531.75pt;height:432.25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B836CB" w:rsidRPr="00B836CB" w:rsidRDefault="00B836CB" w:rsidP="00B836CB">
                  <w:pPr>
                    <w:pStyle w:val="Style1"/>
                    <w:kinsoku w:val="0"/>
                    <w:autoSpaceDE/>
                    <w:autoSpaceDN/>
                    <w:adjustRightInd/>
                    <w:spacing w:before="144"/>
                    <w:ind w:left="216"/>
                    <w:jc w:val="center"/>
                    <w:rPr>
                      <w:rStyle w:val="CharacterStyle2"/>
                      <w:b/>
                      <w:i/>
                      <w:iCs/>
                      <w:w w:val="105"/>
                      <w:sz w:val="28"/>
                      <w:szCs w:val="28"/>
                      <w:u w:val="single"/>
                      <w:lang w:val="es-ES" w:eastAsia="es-ES"/>
                    </w:rPr>
                  </w:pPr>
                  <w:r w:rsidRPr="00B836CB">
                    <w:rPr>
                      <w:rStyle w:val="CharacterStyle2"/>
                      <w:b/>
                      <w:i/>
                      <w:iCs/>
                      <w:spacing w:val="-2"/>
                      <w:w w:val="105"/>
                      <w:sz w:val="28"/>
                      <w:szCs w:val="28"/>
                      <w:u w:val="single"/>
                      <w:lang w:val="es-ES" w:eastAsia="es-ES"/>
                    </w:rPr>
                    <w:t xml:space="preserve">RESOLUCIÓN MARN-OIR N° 089 -2016 </w:t>
                  </w:r>
                  <w:r w:rsidRPr="00B836CB">
                    <w:rPr>
                      <w:rStyle w:val="CharacterStyle2"/>
                      <w:b/>
                      <w:i/>
                      <w:iCs/>
                      <w:spacing w:val="-2"/>
                      <w:w w:val="105"/>
                      <w:sz w:val="28"/>
                      <w:szCs w:val="28"/>
                      <w:u w:val="single"/>
                      <w:lang w:val="es-ES" w:eastAsia="es-ES"/>
                    </w:rPr>
                    <w:br/>
                  </w:r>
                  <w:r w:rsidRPr="00B836CB">
                    <w:rPr>
                      <w:rStyle w:val="CharacterStyle2"/>
                      <w:b/>
                      <w:i/>
                      <w:iCs/>
                      <w:w w:val="105"/>
                      <w:sz w:val="28"/>
                      <w:szCs w:val="28"/>
                      <w:u w:val="single"/>
                      <w:lang w:val="es-ES" w:eastAsia="es-ES"/>
                    </w:rPr>
                    <w:t>DE ENTREGA DE INFORMACIÓN</w:t>
                  </w:r>
                </w:p>
                <w:p w:rsidR="00B836CB" w:rsidRDefault="00B836CB" w:rsidP="00B836CB">
                  <w:pPr>
                    <w:pStyle w:val="Style1"/>
                    <w:kinsoku w:val="0"/>
                    <w:autoSpaceDE/>
                    <w:autoSpaceDN/>
                    <w:adjustRightInd/>
                    <w:spacing w:before="216" w:line="360" w:lineRule="auto"/>
                    <w:jc w:val="both"/>
                    <w:rPr>
                      <w:rStyle w:val="CharacterStyle2"/>
                      <w:i/>
                      <w:iCs/>
                      <w:spacing w:val="1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2"/>
                      <w:rFonts w:ascii="Tahoma" w:hAnsi="Tahoma" w:cs="Tahoma"/>
                      <w:spacing w:val="-7"/>
                      <w:lang w:val="es-ES" w:eastAsia="es-ES"/>
                    </w:rPr>
                    <w:t xml:space="preserve">San Salvador, a las doce horas del día martes cinco de abril de dos mil dieciséis, EL MINISTERIO DE MEDIO AMBIENTE </w:t>
                  </w:r>
                  <w:r>
                    <w:rPr>
                      <w:rStyle w:val="CharacterStyle2"/>
                      <w:rFonts w:ascii="Tahoma" w:hAnsi="Tahoma" w:cs="Tahoma"/>
                      <w:spacing w:val="-2"/>
                      <w:lang w:val="es-ES" w:eastAsia="es-ES"/>
                    </w:rPr>
                    <w:t xml:space="preserve">RECURSOS NATURALES, luego de haber recibido y admitido la solicitud de información </w:t>
                  </w:r>
                  <w:r>
                    <w:rPr>
                      <w:rStyle w:val="CharacterStyle2"/>
                      <w:rFonts w:ascii="Arial Narrow" w:hAnsi="Arial Narrow" w:cs="Arial Narrow"/>
                      <w:b/>
                      <w:bCs/>
                      <w:spacing w:val="-2"/>
                      <w:w w:val="105"/>
                      <w:sz w:val="21"/>
                      <w:szCs w:val="21"/>
                      <w:u w:val="single"/>
                      <w:lang w:val="es-ES" w:eastAsia="es-ES"/>
                    </w:rPr>
                    <w:t>No.MARN-2016-0121</w:t>
                  </w:r>
                  <w:r>
                    <w:rPr>
                      <w:rStyle w:val="CharacterStyle2"/>
                      <w:rFonts w:ascii="Arial" w:hAnsi="Arial" w:cs="Arial"/>
                      <w:b/>
                      <w:bCs/>
                      <w:color w:val="09073C"/>
                      <w:spacing w:val="-2"/>
                      <w:sz w:val="6"/>
                      <w:szCs w:val="6"/>
                      <w:lang w:val="es-ES" w:eastAsia="es-ES"/>
                    </w:rPr>
                    <w:t xml:space="preserve">  </w:t>
                  </w:r>
                  <w:r>
                    <w:rPr>
                      <w:rStyle w:val="CharacterStyle2"/>
                      <w:rFonts w:ascii="Arial Narrow" w:hAnsi="Arial Narrow" w:cs="Arial Narrow"/>
                      <w:color w:val="09073C"/>
                      <w:spacing w:val="-2"/>
                      <w:w w:val="105"/>
                      <w:sz w:val="21"/>
                      <w:szCs w:val="21"/>
                      <w:lang w:val="es-ES" w:eastAsia="es-ES"/>
                    </w:rPr>
                    <w:t xml:space="preserve">presenta </w:t>
                  </w:r>
                  <w:r>
                    <w:rPr>
                      <w:rStyle w:val="CharacterStyle2"/>
                      <w:rFonts w:ascii="Tahoma" w:hAnsi="Tahoma" w:cs="Tahoma"/>
                      <w:spacing w:val="-12"/>
                      <w:lang w:val="es-ES" w:eastAsia="es-ES"/>
                    </w:rPr>
                    <w:t xml:space="preserve">ante la Oficina de Información y Respuesta de esta dependencia por parte de: </w:t>
                  </w:r>
                  <w:r w:rsidR="009E55EF" w:rsidRPr="009E55EF">
                    <w:rPr>
                      <w:rFonts w:ascii="Arial Narrow" w:hAnsi="Arial Narrow"/>
                      <w:b/>
                      <w:i/>
                      <w:color w:val="000000" w:themeColor="text1"/>
                      <w:w w:val="102"/>
                      <w:sz w:val="24"/>
                      <w:szCs w:val="24"/>
                      <w:highlight w:val="black"/>
                      <w:u w:val="single"/>
                      <w:lang w:val="es-SV"/>
                    </w:rPr>
                    <w:t>XXXXX XXXXXXXX XXXXXXXXXXXXXXX</w:t>
                  </w:r>
                  <w:r w:rsidR="009E55EF" w:rsidRPr="009E55EF">
                    <w:rPr>
                      <w:rFonts w:ascii="Arial Narrow" w:hAnsi="Arial Narrow"/>
                      <w:b/>
                      <w:i/>
                      <w:color w:val="000000" w:themeColor="text1"/>
                      <w:w w:val="102"/>
                      <w:sz w:val="24"/>
                      <w:szCs w:val="24"/>
                      <w:u w:val="single"/>
                      <w:lang w:val="es-SV"/>
                    </w:rPr>
                    <w:t>,</w:t>
                  </w:r>
                  <w:r w:rsidR="009E55EF" w:rsidRPr="009E55EF"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es-SV"/>
                    </w:rPr>
                    <w:t xml:space="preserve"> </w:t>
                  </w:r>
                  <w:r>
                    <w:rPr>
                      <w:rStyle w:val="CharacterStyle2"/>
                      <w:rFonts w:ascii="Arial Narrow" w:hAnsi="Arial Narrow" w:cs="Arial Narrow"/>
                      <w:color w:val="09073C"/>
                      <w:spacing w:val="-12"/>
                      <w:w w:val="105"/>
                      <w:sz w:val="21"/>
                      <w:szCs w:val="21"/>
                      <w:lang w:val="es-ES" w:eastAsia="es-ES"/>
                    </w:rPr>
                    <w:t xml:space="preserve">que </w:t>
                  </w:r>
                  <w:r>
                    <w:rPr>
                      <w:rStyle w:val="CharacterStyle2"/>
                      <w:rFonts w:ascii="Tahoma" w:hAnsi="Tahoma" w:cs="Tahoma"/>
                      <w:spacing w:val="-8"/>
                      <w:lang w:val="es-ES" w:eastAsia="es-ES"/>
                    </w:rPr>
                    <w:t xml:space="preserve">se identifica con su respectivo documento único de identidad DUI y solicita la siguiente información; </w:t>
                  </w:r>
                  <w:r w:rsidRPr="009E55EF">
                    <w:rPr>
                      <w:rStyle w:val="CharacterStyle2"/>
                      <w:b/>
                      <w:i/>
                      <w:iCs/>
                      <w:spacing w:val="2"/>
                      <w:sz w:val="24"/>
                      <w:szCs w:val="24"/>
                      <w:lang w:val="es-ES" w:eastAsia="es-ES"/>
                    </w:rPr>
                    <w:t>1) LEGISLAC1</w:t>
                  </w:r>
                  <w:r w:rsidR="009E55EF" w:rsidRPr="009E55EF">
                    <w:rPr>
                      <w:rStyle w:val="CharacterStyle2"/>
                      <w:b/>
                      <w:i/>
                      <w:iCs/>
                      <w:spacing w:val="2"/>
                      <w:sz w:val="24"/>
                      <w:szCs w:val="24"/>
                      <w:lang w:val="es-ES" w:eastAsia="es-ES"/>
                    </w:rPr>
                    <w:t>ON</w:t>
                  </w:r>
                  <w:r w:rsidRPr="009E55EF">
                    <w:rPr>
                      <w:rStyle w:val="CharacterStyle2"/>
                      <w:b/>
                      <w:i/>
                      <w:iCs/>
                      <w:spacing w:val="2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r w:rsidRPr="009E55EF">
                    <w:rPr>
                      <w:rStyle w:val="CharacterStyle2"/>
                      <w:b/>
                      <w:i/>
                      <w:iCs/>
                      <w:spacing w:val="19"/>
                      <w:sz w:val="24"/>
                      <w:szCs w:val="24"/>
                      <w:lang w:val="es-ES" w:eastAsia="es-ES"/>
                    </w:rPr>
                    <w:t>AMBIENTAL (LEYES ESTRATEGIAS Y POLÍTICA) 2) INFORMACIÓN SOBRE CAMB</w:t>
                  </w:r>
                  <w:r w:rsidR="009E55EF" w:rsidRPr="009E55EF">
                    <w:rPr>
                      <w:rStyle w:val="CharacterStyle2"/>
                      <w:b/>
                      <w:i/>
                      <w:iCs/>
                      <w:spacing w:val="19"/>
                      <w:sz w:val="24"/>
                      <w:szCs w:val="24"/>
                      <w:lang w:val="es-ES" w:eastAsia="es-ES"/>
                    </w:rPr>
                    <w:t>IO</w:t>
                  </w:r>
                  <w:r w:rsidRPr="009E55EF">
                    <w:rPr>
                      <w:rStyle w:val="CharacterStyle2"/>
                      <w:b/>
                      <w:i/>
                      <w:iCs/>
                      <w:spacing w:val="19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r w:rsidRPr="009E55EF">
                    <w:rPr>
                      <w:rStyle w:val="CharacterStyle2"/>
                      <w:b/>
                      <w:i/>
                      <w:iCs/>
                      <w:spacing w:val="10"/>
                      <w:sz w:val="24"/>
                      <w:szCs w:val="24"/>
                      <w:lang w:val="es-ES" w:eastAsia="es-ES"/>
                    </w:rPr>
                    <w:t>CLIMÁTICO Y BIODIVERSIDAD.</w:t>
                  </w:r>
                </w:p>
                <w:p w:rsidR="00B836CB" w:rsidRDefault="00B836CB" w:rsidP="00B836CB">
                  <w:pPr>
                    <w:pStyle w:val="Style1"/>
                    <w:kinsoku w:val="0"/>
                    <w:autoSpaceDE/>
                    <w:autoSpaceDN/>
                    <w:adjustRightInd/>
                    <w:spacing w:before="216" w:line="360" w:lineRule="auto"/>
                    <w:ind w:left="72"/>
                    <w:jc w:val="both"/>
                    <w:rPr>
                      <w:rStyle w:val="CharacterStyle2"/>
                      <w:rFonts w:ascii="Tahoma" w:hAnsi="Tahoma" w:cs="Tahoma"/>
                      <w:spacing w:val="-5"/>
                      <w:lang w:val="es-ES" w:eastAsia="es-ES"/>
                    </w:rPr>
                  </w:pPr>
                  <w:r>
                    <w:rPr>
                      <w:rStyle w:val="CharacterStyle2"/>
                      <w:rFonts w:ascii="Tahoma" w:hAnsi="Tahoma" w:cs="Tahoma"/>
                      <w:spacing w:val="-6"/>
                      <w:lang w:val="es-ES" w:eastAsia="es-ES"/>
                    </w:rPr>
                    <w:t>Considerando que la solicitud cumple con todos los requisitos establecidos en el art.66 de La ley de Acceso a la</w:t>
                  </w:r>
                  <w:r>
                    <w:rPr>
                      <w:rStyle w:val="CharacterStyle2"/>
                      <w:rFonts w:ascii="Arial Narrow" w:hAnsi="Arial Narrow" w:cs="Arial Narrow"/>
                      <w:color w:val="09073C"/>
                      <w:spacing w:val="-6"/>
                      <w:w w:val="105"/>
                      <w:sz w:val="21"/>
                      <w:szCs w:val="21"/>
                      <w:lang w:val="es-ES" w:eastAsia="es-ES"/>
                    </w:rPr>
                    <w:t xml:space="preserve"> Información </w:t>
                  </w:r>
                  <w:r>
                    <w:rPr>
                      <w:rStyle w:val="CharacterStyle2"/>
                      <w:rFonts w:ascii="Tahoma" w:hAnsi="Tahoma" w:cs="Tahoma"/>
                      <w:spacing w:val="-6"/>
                      <w:lang w:val="es-ES" w:eastAsia="es-ES"/>
                    </w:rPr>
                    <w:t>Pública y los arts. 50, 54 de su Reglamento, y que la información solicitada no se encuentra entre las excepciones</w:t>
                  </w:r>
                  <w:r>
                    <w:rPr>
                      <w:rStyle w:val="CharacterStyle2"/>
                      <w:rFonts w:ascii="Arial Narrow" w:hAnsi="Arial Narrow" w:cs="Arial Narrow"/>
                      <w:color w:val="09073C"/>
                      <w:spacing w:val="-6"/>
                      <w:w w:val="105"/>
                      <w:sz w:val="21"/>
                      <w:szCs w:val="21"/>
                      <w:lang w:val="es-ES" w:eastAsia="es-ES"/>
                    </w:rPr>
                    <w:t xml:space="preserve"> enumera </w:t>
                  </w:r>
                  <w:r>
                    <w:rPr>
                      <w:rStyle w:val="CharacterStyle2"/>
                      <w:rFonts w:ascii="Tahoma" w:hAnsi="Tahoma" w:cs="Tahoma"/>
                      <w:spacing w:val="-5"/>
                      <w:lang w:val="es-ES" w:eastAsia="es-ES"/>
                    </w:rPr>
                    <w:t xml:space="preserve">en los arts. 19 y 24 de la Ley, y 19 del Reglamento. Por lo que esta oficina resuelve: </w:t>
                  </w:r>
                  <w:r>
                    <w:rPr>
                      <w:rStyle w:val="CharacterStyle2"/>
                      <w:rFonts w:ascii="Arial Narrow" w:hAnsi="Arial Narrow" w:cs="Arial Narrow"/>
                      <w:b/>
                      <w:bCs/>
                      <w:spacing w:val="-5"/>
                      <w:w w:val="105"/>
                      <w:sz w:val="21"/>
                      <w:szCs w:val="21"/>
                      <w:lang w:val="es-ES" w:eastAsia="es-ES"/>
                    </w:rPr>
                    <w:t>PROPORCIONAR LA INFORMACI</w:t>
                  </w:r>
                  <w:r w:rsidR="009E55EF">
                    <w:rPr>
                      <w:rStyle w:val="CharacterStyle2"/>
                      <w:rFonts w:ascii="Arial Narrow" w:hAnsi="Arial Narrow" w:cs="Arial Narrow"/>
                      <w:b/>
                      <w:bCs/>
                      <w:spacing w:val="-5"/>
                      <w:w w:val="105"/>
                      <w:sz w:val="21"/>
                      <w:szCs w:val="21"/>
                      <w:lang w:val="es-ES" w:eastAsia="es-ES"/>
                    </w:rPr>
                    <w:t>ÓN</w:t>
                  </w:r>
                  <w:r>
                    <w:rPr>
                      <w:rStyle w:val="CharacterStyle2"/>
                      <w:rFonts w:ascii="Arial Narrow" w:hAnsi="Arial Narrow" w:cs="Arial Narrow"/>
                      <w:b/>
                      <w:bCs/>
                      <w:spacing w:val="-5"/>
                      <w:w w:val="105"/>
                      <w:sz w:val="21"/>
                      <w:szCs w:val="21"/>
                      <w:lang w:val="es-ES" w:eastAsia="es-ES"/>
                    </w:rPr>
                    <w:t xml:space="preserve"> PÚBLICA SOLICITADA, </w:t>
                  </w:r>
                  <w:r>
                    <w:rPr>
                      <w:rStyle w:val="CharacterStyle2"/>
                      <w:rFonts w:ascii="Tahoma" w:hAnsi="Tahoma" w:cs="Tahoma"/>
                      <w:spacing w:val="-5"/>
                      <w:lang w:val="es-ES" w:eastAsia="es-ES"/>
                    </w:rPr>
                    <w:t>y se le entrega personalmente al solicitante en esta fecha, según el siguiente detalle:</w:t>
                  </w:r>
                </w:p>
                <w:p w:rsidR="00B836CB" w:rsidRPr="009E55EF" w:rsidRDefault="00B836CB" w:rsidP="00B836CB">
                  <w:pPr>
                    <w:pStyle w:val="Style1"/>
                    <w:kinsoku w:val="0"/>
                    <w:autoSpaceDE/>
                    <w:autoSpaceDN/>
                    <w:adjustRightInd/>
                    <w:spacing w:before="216" w:line="314" w:lineRule="auto"/>
                    <w:ind w:left="72"/>
                    <w:rPr>
                      <w:rStyle w:val="CharacterStyle2"/>
                      <w:b/>
                      <w:i/>
                      <w:iCs/>
                      <w:spacing w:val="3"/>
                      <w:sz w:val="24"/>
                      <w:szCs w:val="24"/>
                      <w:u w:val="single"/>
                      <w:lang w:val="es-ES" w:eastAsia="es-ES"/>
                    </w:rPr>
                  </w:pPr>
                  <w:r w:rsidRPr="009E55EF">
                    <w:rPr>
                      <w:rStyle w:val="CharacterStyle2"/>
                      <w:b/>
                      <w:i/>
                      <w:iCs/>
                      <w:spacing w:val="3"/>
                      <w:sz w:val="24"/>
                      <w:szCs w:val="24"/>
                      <w:u w:val="single"/>
                      <w:lang w:val="es-ES" w:eastAsia="es-ES"/>
                    </w:rPr>
                    <w:t xml:space="preserve">Ejemplares Impresos de cada uno de los si2uientes documentos en versión de bolsillo: 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spacing w:line="280" w:lineRule="auto"/>
                    <w:rPr>
                      <w:rStyle w:val="CharacterStyle3"/>
                      <w:i/>
                      <w:iCs/>
                      <w:spacing w:val="18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18"/>
                      <w:lang w:val="es-ES" w:eastAsia="es-ES"/>
                    </w:rPr>
                    <w:t>Ley de Medo Ambiente (Digital)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rPr>
                      <w:rStyle w:val="CharacterStyle3"/>
                      <w:i/>
                      <w:iCs/>
                      <w:spacing w:val="13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13"/>
                      <w:lang w:val="es-ES" w:eastAsia="es-ES"/>
                    </w:rPr>
                    <w:t>Ley de Áreas Naturales Protegidas (Digital)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spacing w:line="292" w:lineRule="auto"/>
                    <w:rPr>
                      <w:rStyle w:val="CharacterStyle3"/>
                      <w:i/>
                      <w:iCs/>
                      <w:spacing w:val="13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13"/>
                      <w:lang w:val="es-ES" w:eastAsia="es-ES"/>
                    </w:rPr>
                    <w:t>Ley de Conservación de Vida Silvestre (Digital)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rPr>
                      <w:rStyle w:val="CharacterStyle3"/>
                      <w:i/>
                      <w:iCs/>
                      <w:spacing w:val="14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14"/>
                      <w:lang w:val="es-ES" w:eastAsia="es-ES"/>
                    </w:rPr>
                    <w:t>Política Nacional de Medio Ambiente (Impresa)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spacing w:line="285" w:lineRule="auto"/>
                    <w:rPr>
                      <w:rStyle w:val="CharacterStyle3"/>
                      <w:i/>
                      <w:iCs/>
                      <w:spacing w:val="15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15"/>
                      <w:lang w:val="es-ES" w:eastAsia="es-ES"/>
                    </w:rPr>
                    <w:t>Plan Nacional de Cambio Climático (Impreso)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spacing w:line="285" w:lineRule="auto"/>
                    <w:rPr>
                      <w:rStyle w:val="CharacterStyle3"/>
                      <w:i/>
                      <w:iCs/>
                      <w:spacing w:val="12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12"/>
                      <w:lang w:val="es-ES" w:eastAsia="es-ES"/>
                    </w:rPr>
                    <w:t>Estrategia Nacional de Cambio Climático (Impreso,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spacing w:line="300" w:lineRule="auto"/>
                    <w:rPr>
                      <w:rStyle w:val="CharacterStyle3"/>
                      <w:i/>
                      <w:iCs/>
                      <w:spacing w:val="6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6"/>
                      <w:lang w:val="es-ES" w:eastAsia="es-ES"/>
                    </w:rPr>
                    <w:t>Estrategia Nacional de Saneamiento Ambiental(impreso)</w:t>
                  </w:r>
                </w:p>
                <w:p w:rsidR="00B836CB" w:rsidRDefault="00B836CB" w:rsidP="00B836CB"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val="clear" w:pos="432"/>
                      <w:tab w:val="num" w:pos="936"/>
                    </w:tabs>
                    <w:kinsoku w:val="0"/>
                    <w:autoSpaceDE/>
                    <w:autoSpaceDN/>
                    <w:spacing w:line="297" w:lineRule="auto"/>
                    <w:rPr>
                      <w:rStyle w:val="CharacterStyle3"/>
                      <w:i/>
                      <w:iCs/>
                      <w:spacing w:val="16"/>
                      <w:lang w:val="es-ES" w:eastAsia="es-ES"/>
                    </w:rPr>
                  </w:pPr>
                  <w:r>
                    <w:rPr>
                      <w:rStyle w:val="CharacterStyle3"/>
                      <w:i/>
                      <w:iCs/>
                      <w:spacing w:val="16"/>
                      <w:lang w:val="es-ES" w:eastAsia="es-ES"/>
                    </w:rPr>
                    <w:t>Memoria de Labores 2014-2015 (Impreso)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456371" w:rsidRDefault="00B836C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4939665</wp:posOffset>
            </wp:positionH>
            <wp:positionV relativeFrom="margin">
              <wp:posOffset>6942455</wp:posOffset>
            </wp:positionV>
            <wp:extent cx="1419225" cy="609600"/>
            <wp:effectExtent l="19050" t="0" r="9525" b="0"/>
            <wp:wrapSquare wrapText="bothSides"/>
            <wp:docPr id="4" name="Imagen 4" descr="_Pi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5882005</wp:posOffset>
            </wp:positionV>
            <wp:extent cx="3133725" cy="1247775"/>
            <wp:effectExtent l="19050" t="0" r="9525" b="0"/>
            <wp:wrapSquare wrapText="bothSides"/>
            <wp:docPr id="1" name="Imagen 1" descr="_Pi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56371" w:rsidSect="0045637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BC5" w:rsidRDefault="000A4BC5" w:rsidP="00B836CB">
      <w:pPr>
        <w:spacing w:after="0" w:line="240" w:lineRule="auto"/>
      </w:pPr>
      <w:r>
        <w:separator/>
      </w:r>
    </w:p>
  </w:endnote>
  <w:endnote w:type="continuationSeparator" w:id="1">
    <w:p w:rsidR="000A4BC5" w:rsidRDefault="000A4BC5" w:rsidP="00B8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CB" w:rsidRPr="002F2572" w:rsidRDefault="00B836CB" w:rsidP="00B836CB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B836CB" w:rsidRPr="002F2572" w:rsidRDefault="00B836CB" w:rsidP="00B836CB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B836CB" w:rsidRPr="007F63F3" w:rsidRDefault="00B836CB" w:rsidP="00B836CB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BC5" w:rsidRDefault="000A4BC5" w:rsidP="00B836CB">
      <w:pPr>
        <w:spacing w:after="0" w:line="240" w:lineRule="auto"/>
      </w:pPr>
      <w:r>
        <w:separator/>
      </w:r>
    </w:p>
  </w:footnote>
  <w:footnote w:type="continuationSeparator" w:id="1">
    <w:p w:rsidR="000A4BC5" w:rsidRDefault="000A4BC5" w:rsidP="00B8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CB" w:rsidRDefault="00B836CB" w:rsidP="00B836CB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-422910</wp:posOffset>
          </wp:positionH>
          <wp:positionV relativeFrom="margin">
            <wp:posOffset>-874395</wp:posOffset>
          </wp:positionV>
          <wp:extent cx="1028700" cy="68580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-220980</wp:posOffset>
          </wp:positionV>
          <wp:extent cx="1768475" cy="838200"/>
          <wp:effectExtent l="19050" t="0" r="3175" b="0"/>
          <wp:wrapSquare wrapText="bothSides"/>
          <wp:docPr id="2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836CB" w:rsidRDefault="00B836CB" w:rsidP="00B836CB">
    <w:pPr>
      <w:pStyle w:val="Encabezado"/>
    </w:pPr>
  </w:p>
  <w:p w:rsidR="00B836CB" w:rsidRDefault="00B836CB" w:rsidP="00B836C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-188595</wp:posOffset>
          </wp:positionV>
          <wp:extent cx="1428750" cy="76200"/>
          <wp:effectExtent l="19050" t="0" r="0" b="0"/>
          <wp:wrapSquare wrapText="bothSides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36CB" w:rsidRDefault="00B836CB" w:rsidP="00B836C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36E0"/>
    <w:multiLevelType w:val="singleLevel"/>
    <w:tmpl w:val="65084192"/>
    <w:lvl w:ilvl="0">
      <w:start w:val="1"/>
      <w:numFmt w:val="decimal"/>
      <w:lvlText w:val="%1)"/>
      <w:lvlJc w:val="left"/>
      <w:pPr>
        <w:tabs>
          <w:tab w:val="num" w:pos="432"/>
        </w:tabs>
        <w:ind w:left="504"/>
      </w:pPr>
      <w:rPr>
        <w:i/>
        <w:iCs/>
        <w:snapToGrid/>
        <w:spacing w:val="18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836CB"/>
    <w:rsid w:val="000A4BC5"/>
    <w:rsid w:val="00456371"/>
    <w:rsid w:val="005608DF"/>
    <w:rsid w:val="009E55EF"/>
    <w:rsid w:val="00B836CB"/>
    <w:rsid w:val="00EC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EF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8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val="en-US"/>
    </w:rPr>
  </w:style>
  <w:style w:type="paragraph" w:customStyle="1" w:styleId="Style3">
    <w:name w:val="Style 3"/>
    <w:basedOn w:val="Normal"/>
    <w:uiPriority w:val="99"/>
    <w:rsid w:val="00B836CB"/>
    <w:pPr>
      <w:widowControl w:val="0"/>
      <w:autoSpaceDE w:val="0"/>
      <w:autoSpaceDN w:val="0"/>
      <w:spacing w:after="0" w:line="290" w:lineRule="auto"/>
      <w:ind w:left="504"/>
    </w:pPr>
    <w:rPr>
      <w:rFonts w:ascii="Times New Roman" w:eastAsiaTheme="minorEastAsia" w:hAnsi="Times New Roman"/>
      <w:i/>
      <w:iCs/>
      <w:sz w:val="21"/>
      <w:szCs w:val="21"/>
      <w:lang w:val="en-US"/>
    </w:rPr>
  </w:style>
  <w:style w:type="character" w:customStyle="1" w:styleId="CharacterStyle3">
    <w:name w:val="Character Style 3"/>
    <w:uiPriority w:val="99"/>
    <w:rsid w:val="00B836CB"/>
    <w:rPr>
      <w:i/>
      <w:iCs/>
      <w:sz w:val="21"/>
      <w:szCs w:val="21"/>
    </w:rPr>
  </w:style>
  <w:style w:type="character" w:customStyle="1" w:styleId="CharacterStyle2">
    <w:name w:val="Character Style 2"/>
    <w:uiPriority w:val="99"/>
    <w:rsid w:val="00B836C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6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836C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36CB"/>
  </w:style>
  <w:style w:type="paragraph" w:styleId="Piedepgina">
    <w:name w:val="footer"/>
    <w:basedOn w:val="Normal"/>
    <w:link w:val="PiedepginaCar"/>
    <w:uiPriority w:val="99"/>
    <w:unhideWhenUsed/>
    <w:rsid w:val="00B836C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36CB"/>
  </w:style>
  <w:style w:type="character" w:styleId="Hipervnculo">
    <w:name w:val="Hyperlink"/>
    <w:basedOn w:val="Fuentedeprrafopredeter"/>
    <w:uiPriority w:val="99"/>
    <w:rsid w:val="00B83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2</cp:revision>
  <dcterms:created xsi:type="dcterms:W3CDTF">2016-08-17T21:01:00Z</dcterms:created>
  <dcterms:modified xsi:type="dcterms:W3CDTF">2016-08-17T21:31:00Z</dcterms:modified>
</cp:coreProperties>
</file>