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BD4" w:rsidRPr="00D10B88" w:rsidRDefault="00496BD4" w:rsidP="00496BD4">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sidRPr="00D10B88">
        <w:rPr>
          <w:rFonts w:asciiTheme="minorHAnsi" w:eastAsia="Arial Unicode MS" w:hAnsiTheme="minorHAnsi"/>
          <w:b w:val="0"/>
          <w:color w:val="C00000"/>
          <w:sz w:val="16"/>
        </w:rPr>
        <w:t>de la presente resolución</w:t>
      </w:r>
    </w:p>
    <w:p w:rsidR="00D1100C" w:rsidRDefault="00D1100C" w:rsidP="00AD5584">
      <w:pPr>
        <w:spacing w:after="0" w:line="240" w:lineRule="auto"/>
        <w:jc w:val="center"/>
        <w:rPr>
          <w:rFonts w:ascii="Bembo Std" w:eastAsia="Arial Unicode MS" w:hAnsi="Bembo Std" w:cs="Arial Unicode MS"/>
          <w:b/>
          <w:color w:val="000066"/>
          <w:lang w:eastAsia="es-SV"/>
        </w:rPr>
      </w:pPr>
      <w:bookmarkStart w:id="0" w:name="_GoBack"/>
      <w:bookmarkEnd w:id="0"/>
    </w:p>
    <w:p w:rsidR="00AE42AC" w:rsidRPr="00D1100C" w:rsidRDefault="009451DD" w:rsidP="00AD5584">
      <w:pPr>
        <w:spacing w:after="0" w:line="240" w:lineRule="auto"/>
        <w:jc w:val="center"/>
        <w:rPr>
          <w:rFonts w:ascii="Bembo Std" w:eastAsia="Arial Unicode MS" w:hAnsi="Bembo Std" w:cs="Arial Unicode MS"/>
          <w:b/>
          <w:color w:val="000066"/>
          <w:lang w:eastAsia="es-SV"/>
        </w:rPr>
      </w:pPr>
      <w:r w:rsidRPr="00D1100C">
        <w:rPr>
          <w:rFonts w:ascii="Bembo Std" w:eastAsia="Arial Unicode MS" w:hAnsi="Bembo Std" w:cs="Arial Unicode MS"/>
          <w:b/>
          <w:color w:val="000066"/>
          <w:lang w:eastAsia="es-SV"/>
        </w:rPr>
        <w:t>RESOLUCIÓN EN RESPUESTA A SOLICITUD DE INFORMACIÓN</w:t>
      </w:r>
      <w:r w:rsidR="00427954" w:rsidRPr="00D1100C">
        <w:rPr>
          <w:rFonts w:ascii="Bembo Std" w:eastAsia="Arial Unicode MS" w:hAnsi="Bembo Std" w:cs="Arial Unicode MS"/>
          <w:b/>
          <w:color w:val="000066"/>
          <w:lang w:eastAsia="es-SV"/>
        </w:rPr>
        <w:t xml:space="preserve"> </w:t>
      </w:r>
    </w:p>
    <w:p w:rsidR="009451DD" w:rsidRPr="00D1100C" w:rsidRDefault="00CA37EB" w:rsidP="00AD5584">
      <w:pPr>
        <w:spacing w:after="0" w:line="240" w:lineRule="auto"/>
        <w:jc w:val="center"/>
        <w:rPr>
          <w:rFonts w:ascii="Bembo Std" w:eastAsia="Arial Unicode MS" w:hAnsi="Bembo Std" w:cs="Arial Unicode MS"/>
          <w:b/>
          <w:color w:val="000066"/>
          <w:u w:val="single"/>
          <w:lang w:eastAsia="es-SV"/>
        </w:rPr>
      </w:pPr>
      <w:r w:rsidRPr="00D1100C">
        <w:rPr>
          <w:rFonts w:ascii="Bembo Std" w:eastAsia="Arial Unicode MS" w:hAnsi="Bembo Std" w:cs="Arial Unicode MS"/>
          <w:b/>
          <w:color w:val="000066"/>
          <w:u w:val="single"/>
          <w:lang w:eastAsia="es-SV"/>
        </w:rPr>
        <w:t xml:space="preserve">MAG OIR </w:t>
      </w:r>
      <w:r w:rsidR="009451DD" w:rsidRPr="00D1100C">
        <w:rPr>
          <w:rFonts w:ascii="Bembo Std" w:eastAsia="Arial Unicode MS" w:hAnsi="Bembo Std" w:cs="Arial Unicode MS"/>
          <w:b/>
          <w:color w:val="000066"/>
          <w:u w:val="single"/>
          <w:lang w:eastAsia="es-SV"/>
        </w:rPr>
        <w:t>N°</w:t>
      </w:r>
      <w:r w:rsidR="00427954" w:rsidRPr="00D1100C">
        <w:rPr>
          <w:rFonts w:ascii="Bembo Std" w:eastAsia="Arial Unicode MS" w:hAnsi="Bembo Std" w:cs="Arial Unicode MS"/>
          <w:b/>
          <w:color w:val="000066"/>
          <w:u w:val="single"/>
          <w:lang w:eastAsia="es-SV"/>
        </w:rPr>
        <w:t xml:space="preserve"> </w:t>
      </w:r>
      <w:r w:rsidR="00BA65E6" w:rsidRPr="00D1100C">
        <w:rPr>
          <w:rFonts w:ascii="Bembo Std" w:eastAsia="Arial Unicode MS" w:hAnsi="Bembo Std" w:cs="Arial Unicode MS"/>
          <w:b/>
          <w:color w:val="000066"/>
          <w:u w:val="single"/>
          <w:lang w:eastAsia="es-SV"/>
        </w:rPr>
        <w:t>0</w:t>
      </w:r>
      <w:r w:rsidR="006D04B3">
        <w:rPr>
          <w:rFonts w:ascii="Bembo Std" w:eastAsia="Arial Unicode MS" w:hAnsi="Bembo Std" w:cs="Arial Unicode MS"/>
          <w:b/>
          <w:color w:val="000066"/>
          <w:u w:val="single"/>
          <w:lang w:eastAsia="es-SV"/>
        </w:rPr>
        <w:t>4</w:t>
      </w:r>
      <w:r w:rsidR="00230B49" w:rsidRPr="00D1100C">
        <w:rPr>
          <w:rFonts w:ascii="Bembo Std" w:eastAsia="Arial Unicode MS" w:hAnsi="Bembo Std" w:cs="Arial Unicode MS"/>
          <w:b/>
          <w:color w:val="000066"/>
          <w:u w:val="single"/>
          <w:lang w:eastAsia="es-SV"/>
        </w:rPr>
        <w:t>3</w:t>
      </w:r>
      <w:r w:rsidR="00427954" w:rsidRPr="00D1100C">
        <w:rPr>
          <w:rFonts w:ascii="Bembo Std" w:eastAsia="Arial Unicode MS" w:hAnsi="Bembo Std" w:cs="Arial Unicode MS"/>
          <w:b/>
          <w:color w:val="000066"/>
          <w:u w:val="single"/>
          <w:lang w:eastAsia="es-SV"/>
        </w:rPr>
        <w:t>-</w:t>
      </w:r>
      <w:r w:rsidR="009451DD" w:rsidRPr="00D1100C">
        <w:rPr>
          <w:rFonts w:ascii="Bembo Std" w:eastAsia="Arial Unicode MS" w:hAnsi="Bembo Std" w:cs="Arial Unicode MS"/>
          <w:b/>
          <w:color w:val="000066"/>
          <w:u w:val="single"/>
          <w:lang w:eastAsia="es-SV"/>
        </w:rPr>
        <w:t>20</w:t>
      </w:r>
      <w:r w:rsidR="002E6705" w:rsidRPr="00D1100C">
        <w:rPr>
          <w:rFonts w:ascii="Bembo Std" w:eastAsia="Arial Unicode MS" w:hAnsi="Bembo Std" w:cs="Arial Unicode MS"/>
          <w:b/>
          <w:color w:val="000066"/>
          <w:u w:val="single"/>
          <w:lang w:eastAsia="es-SV"/>
        </w:rPr>
        <w:t>2</w:t>
      </w:r>
      <w:r w:rsidR="00BA65E6" w:rsidRPr="00D1100C">
        <w:rPr>
          <w:rFonts w:ascii="Bembo Std" w:eastAsia="Arial Unicode MS" w:hAnsi="Bembo Std" w:cs="Arial Unicode MS"/>
          <w:b/>
          <w:color w:val="000066"/>
          <w:u w:val="single"/>
          <w:lang w:eastAsia="es-SV"/>
        </w:rPr>
        <w:t>1</w:t>
      </w:r>
    </w:p>
    <w:p w:rsidR="00190D72" w:rsidRPr="00D1100C"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3F7CE3" w:rsidRDefault="004D7EB4" w:rsidP="004626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lang w:eastAsia="es-SV"/>
        </w:rPr>
      </w:pPr>
      <w:r w:rsidRPr="003F7CE3">
        <w:rPr>
          <w:rFonts w:ascii="Bembo Std" w:eastAsia="Arial Unicode MS" w:hAnsi="Bembo Std" w:cs="Calibri"/>
          <w:w w:val="102"/>
          <w:sz w:val="20"/>
          <w:lang w:val="es-ES" w:eastAsia="es-SV"/>
        </w:rPr>
        <w:t>Santa Tecla, Departamento de La Libertad a las</w:t>
      </w:r>
      <w:r w:rsidRPr="003F7CE3">
        <w:rPr>
          <w:rFonts w:ascii="Bembo Std" w:eastAsia="Arial Unicode MS" w:hAnsi="Bembo Std" w:cs="Calibri"/>
          <w:b/>
          <w:w w:val="102"/>
          <w:sz w:val="20"/>
          <w:lang w:val="es-ES" w:eastAsia="es-SV"/>
        </w:rPr>
        <w:t xml:space="preserve"> </w:t>
      </w:r>
      <w:r w:rsidR="00C53DC6" w:rsidRPr="00C53DC6">
        <w:rPr>
          <w:rFonts w:ascii="Bembo Std" w:eastAsia="Arial Unicode MS" w:hAnsi="Bembo Std" w:cs="Calibri"/>
          <w:b/>
          <w:color w:val="002060"/>
          <w:w w:val="102"/>
          <w:sz w:val="20"/>
          <w:lang w:val="es-ES" w:eastAsia="es-SV"/>
        </w:rPr>
        <w:t xml:space="preserve">quince </w:t>
      </w:r>
      <w:r w:rsidR="00427954" w:rsidRPr="00C53DC6">
        <w:rPr>
          <w:rFonts w:ascii="Bembo Std" w:eastAsia="Arial Unicode MS" w:hAnsi="Bembo Std" w:cs="Calibri"/>
          <w:b/>
          <w:color w:val="000066"/>
          <w:w w:val="102"/>
          <w:sz w:val="20"/>
          <w:lang w:val="es-ES" w:eastAsia="es-SV"/>
        </w:rPr>
        <w:t>horas</w:t>
      </w:r>
      <w:r w:rsidR="00C53DC6">
        <w:rPr>
          <w:rFonts w:ascii="Bembo Std" w:eastAsia="Arial Unicode MS" w:hAnsi="Bembo Std" w:cs="Calibri"/>
          <w:b/>
          <w:color w:val="000066"/>
          <w:w w:val="102"/>
          <w:sz w:val="20"/>
          <w:lang w:val="es-ES" w:eastAsia="es-SV"/>
        </w:rPr>
        <w:t xml:space="preserve"> con treinta y seis minutos</w:t>
      </w:r>
      <w:r w:rsidR="00921448" w:rsidRPr="003F7CE3">
        <w:rPr>
          <w:rFonts w:ascii="Bembo Std" w:eastAsia="Arial Unicode MS" w:hAnsi="Bembo Std" w:cs="Calibri"/>
          <w:b/>
          <w:color w:val="000066"/>
          <w:w w:val="102"/>
          <w:sz w:val="20"/>
          <w:lang w:val="es-ES" w:eastAsia="es-SV"/>
        </w:rPr>
        <w:t xml:space="preserve"> del día </w:t>
      </w:r>
      <w:r w:rsidR="00BA6B34" w:rsidRPr="003F7CE3">
        <w:rPr>
          <w:rFonts w:ascii="Bembo Std" w:eastAsia="Arial Unicode MS" w:hAnsi="Bembo Std" w:cs="Calibri"/>
          <w:b/>
          <w:color w:val="000066"/>
          <w:w w:val="102"/>
          <w:sz w:val="20"/>
          <w:lang w:val="es-ES" w:eastAsia="es-SV"/>
        </w:rPr>
        <w:t>veinte</w:t>
      </w:r>
      <w:r w:rsidR="00B27F82" w:rsidRPr="003F7CE3">
        <w:rPr>
          <w:rFonts w:ascii="Bembo Std" w:eastAsia="Arial Unicode MS" w:hAnsi="Bembo Std" w:cs="Calibri"/>
          <w:b/>
          <w:color w:val="000066"/>
          <w:w w:val="102"/>
          <w:sz w:val="20"/>
          <w:lang w:val="es-ES" w:eastAsia="es-SV"/>
        </w:rPr>
        <w:t xml:space="preserve"> de </w:t>
      </w:r>
      <w:r w:rsidR="006D04B3" w:rsidRPr="003F7CE3">
        <w:rPr>
          <w:rFonts w:ascii="Bembo Std" w:eastAsia="Arial Unicode MS" w:hAnsi="Bembo Std" w:cs="Calibri"/>
          <w:b/>
          <w:color w:val="000066"/>
          <w:w w:val="102"/>
          <w:sz w:val="20"/>
          <w:lang w:val="es-ES" w:eastAsia="es-SV"/>
        </w:rPr>
        <w:t>abril</w:t>
      </w:r>
      <w:r w:rsidR="00B27F82" w:rsidRPr="003F7CE3">
        <w:rPr>
          <w:rFonts w:ascii="Bembo Std" w:eastAsia="Arial Unicode MS" w:hAnsi="Bembo Std" w:cs="Calibri"/>
          <w:b/>
          <w:color w:val="000066"/>
          <w:w w:val="102"/>
          <w:sz w:val="20"/>
          <w:lang w:val="es-ES" w:eastAsia="es-SV"/>
        </w:rPr>
        <w:t xml:space="preserve"> </w:t>
      </w:r>
      <w:r w:rsidR="00040935" w:rsidRPr="003F7CE3">
        <w:rPr>
          <w:rFonts w:ascii="Bembo Std" w:eastAsia="Arial Unicode MS" w:hAnsi="Bembo Std" w:cs="Calibri"/>
          <w:b/>
          <w:color w:val="000066"/>
          <w:w w:val="102"/>
          <w:sz w:val="20"/>
          <w:lang w:val="es-ES" w:eastAsia="es-SV"/>
        </w:rPr>
        <w:t xml:space="preserve">de </w:t>
      </w:r>
      <w:r w:rsidR="00970975" w:rsidRPr="003F7CE3">
        <w:rPr>
          <w:rFonts w:ascii="Bembo Std" w:eastAsia="Arial Unicode MS" w:hAnsi="Bembo Std" w:cs="Calibri"/>
          <w:b/>
          <w:color w:val="000066"/>
          <w:w w:val="102"/>
          <w:sz w:val="20"/>
          <w:lang w:val="es-ES" w:eastAsia="es-SV"/>
        </w:rPr>
        <w:t>d</w:t>
      </w:r>
      <w:r w:rsidR="00FA1D1B" w:rsidRPr="003F7CE3">
        <w:rPr>
          <w:rFonts w:ascii="Bembo Std" w:eastAsia="Arial Unicode MS" w:hAnsi="Bembo Std" w:cs="Calibri"/>
          <w:b/>
          <w:color w:val="000066"/>
          <w:w w:val="102"/>
          <w:sz w:val="20"/>
          <w:lang w:val="es-ES" w:eastAsia="es-SV"/>
        </w:rPr>
        <w:t>os mil veint</w:t>
      </w:r>
      <w:r w:rsidR="00040935" w:rsidRPr="003F7CE3">
        <w:rPr>
          <w:rFonts w:ascii="Bembo Std" w:eastAsia="Arial Unicode MS" w:hAnsi="Bembo Std" w:cs="Calibri"/>
          <w:b/>
          <w:color w:val="000066"/>
          <w:w w:val="102"/>
          <w:sz w:val="20"/>
          <w:lang w:val="es-ES" w:eastAsia="es-SV"/>
        </w:rPr>
        <w:t>iuno</w:t>
      </w:r>
      <w:r w:rsidRPr="003F7CE3">
        <w:rPr>
          <w:rFonts w:ascii="Bembo Std" w:eastAsia="Arial Unicode MS" w:hAnsi="Bembo Std" w:cs="Calibri"/>
          <w:w w:val="102"/>
          <w:sz w:val="20"/>
          <w:lang w:val="es-ES" w:eastAsia="es-SV"/>
        </w:rPr>
        <w:t xml:space="preserve">, luego de haber recibido y admitido la solicitud de información </w:t>
      </w:r>
      <w:r w:rsidR="00A06AE6" w:rsidRPr="003F7CE3">
        <w:rPr>
          <w:rFonts w:ascii="Bembo Std" w:eastAsia="Arial Unicode MS" w:hAnsi="Bembo Std" w:cs="Calibri"/>
          <w:b/>
          <w:color w:val="000066"/>
          <w:w w:val="102"/>
          <w:sz w:val="20"/>
          <w:lang w:val="es-ES" w:eastAsia="es-SV"/>
        </w:rPr>
        <w:t>MAG OIR</w:t>
      </w:r>
      <w:r w:rsidR="00427954" w:rsidRPr="003F7CE3">
        <w:rPr>
          <w:rFonts w:ascii="Bembo Std" w:eastAsia="Arial Unicode MS" w:hAnsi="Bembo Std" w:cs="Calibri"/>
          <w:b/>
          <w:color w:val="000066"/>
          <w:w w:val="102"/>
          <w:sz w:val="20"/>
          <w:lang w:val="es-ES" w:eastAsia="es-SV"/>
        </w:rPr>
        <w:t xml:space="preserve"> </w:t>
      </w:r>
      <w:r w:rsidRPr="003F7CE3">
        <w:rPr>
          <w:rFonts w:ascii="Bembo Std" w:eastAsia="Arial Unicode MS" w:hAnsi="Bembo Std" w:cs="Calibri"/>
          <w:b/>
          <w:color w:val="000066"/>
          <w:w w:val="102"/>
          <w:sz w:val="20"/>
          <w:lang w:val="es-ES" w:eastAsia="es-SV"/>
        </w:rPr>
        <w:t>N°</w:t>
      </w:r>
      <w:r w:rsidR="00427954" w:rsidRPr="003F7CE3">
        <w:rPr>
          <w:rFonts w:ascii="Bembo Std" w:eastAsia="Arial Unicode MS" w:hAnsi="Bembo Std" w:cs="Calibri"/>
          <w:b/>
          <w:color w:val="000066"/>
          <w:w w:val="102"/>
          <w:sz w:val="20"/>
          <w:lang w:val="es-ES" w:eastAsia="es-SV"/>
        </w:rPr>
        <w:t xml:space="preserve"> </w:t>
      </w:r>
      <w:r w:rsidR="001047E3" w:rsidRPr="003F7CE3">
        <w:rPr>
          <w:rFonts w:ascii="Bembo Std" w:eastAsia="Arial Unicode MS" w:hAnsi="Bembo Std" w:cs="Calibri"/>
          <w:b/>
          <w:color w:val="000066"/>
          <w:w w:val="102"/>
          <w:sz w:val="20"/>
          <w:lang w:val="es-ES" w:eastAsia="es-SV"/>
        </w:rPr>
        <w:t>0</w:t>
      </w:r>
      <w:r w:rsidR="006D04B3" w:rsidRPr="003F7CE3">
        <w:rPr>
          <w:rFonts w:ascii="Bembo Std" w:eastAsia="Arial Unicode MS" w:hAnsi="Bembo Std" w:cs="Calibri"/>
          <w:b/>
          <w:color w:val="000066"/>
          <w:w w:val="102"/>
          <w:sz w:val="20"/>
          <w:lang w:val="es-ES" w:eastAsia="es-SV"/>
        </w:rPr>
        <w:t>4</w:t>
      </w:r>
      <w:r w:rsidR="00230B49" w:rsidRPr="003F7CE3">
        <w:rPr>
          <w:rFonts w:ascii="Bembo Std" w:eastAsia="Arial Unicode MS" w:hAnsi="Bembo Std" w:cs="Calibri"/>
          <w:b/>
          <w:color w:val="000066"/>
          <w:w w:val="102"/>
          <w:sz w:val="20"/>
          <w:lang w:val="es-ES" w:eastAsia="es-SV"/>
        </w:rPr>
        <w:t>3</w:t>
      </w:r>
      <w:r w:rsidR="00A06AE6" w:rsidRPr="003F7CE3">
        <w:rPr>
          <w:rFonts w:ascii="Bembo Std" w:eastAsia="Arial Unicode MS" w:hAnsi="Bembo Std" w:cs="Calibri"/>
          <w:b/>
          <w:color w:val="000066"/>
          <w:w w:val="102"/>
          <w:sz w:val="20"/>
          <w:lang w:val="es-ES" w:eastAsia="es-SV"/>
        </w:rPr>
        <w:t>-20</w:t>
      </w:r>
      <w:r w:rsidR="002E6705" w:rsidRPr="003F7CE3">
        <w:rPr>
          <w:rFonts w:ascii="Bembo Std" w:eastAsia="Arial Unicode MS" w:hAnsi="Bembo Std" w:cs="Calibri"/>
          <w:b/>
          <w:color w:val="000066"/>
          <w:w w:val="102"/>
          <w:sz w:val="20"/>
          <w:lang w:val="es-ES" w:eastAsia="es-SV"/>
        </w:rPr>
        <w:t>2</w:t>
      </w:r>
      <w:r w:rsidR="00546B3C" w:rsidRPr="003F7CE3">
        <w:rPr>
          <w:rFonts w:ascii="Bembo Std" w:eastAsia="Arial Unicode MS" w:hAnsi="Bembo Std" w:cs="Calibri"/>
          <w:b/>
          <w:color w:val="000066"/>
          <w:w w:val="102"/>
          <w:sz w:val="20"/>
          <w:lang w:val="es-ES" w:eastAsia="es-SV"/>
        </w:rPr>
        <w:t>1</w:t>
      </w:r>
      <w:r w:rsidR="00081749" w:rsidRPr="003F7CE3">
        <w:rPr>
          <w:rFonts w:ascii="Bembo Std" w:eastAsia="Arial Unicode MS" w:hAnsi="Bembo Std" w:cs="Calibri"/>
          <w:b/>
          <w:w w:val="102"/>
          <w:sz w:val="20"/>
          <w:lang w:val="es-ES" w:eastAsia="es-SV"/>
        </w:rPr>
        <w:t xml:space="preserve">, </w:t>
      </w:r>
      <w:r w:rsidR="00081749" w:rsidRPr="003F7CE3">
        <w:rPr>
          <w:rFonts w:ascii="Bembo Std" w:eastAsia="Arial Unicode MS" w:hAnsi="Bembo Std" w:cs="Calibri"/>
          <w:w w:val="102"/>
          <w:sz w:val="20"/>
          <w:lang w:val="es-ES" w:eastAsia="es-SV"/>
        </w:rPr>
        <w:t>presentada</w:t>
      </w:r>
      <w:r w:rsidR="00A06AE6" w:rsidRPr="003F7CE3">
        <w:rPr>
          <w:rFonts w:ascii="Bembo Std" w:eastAsia="Arial Unicode MS" w:hAnsi="Bembo Std" w:cs="Calibri"/>
          <w:color w:val="000099"/>
          <w:w w:val="102"/>
          <w:sz w:val="20"/>
          <w:lang w:val="es-ES" w:eastAsia="es-SV"/>
        </w:rPr>
        <w:t xml:space="preserve"> </w:t>
      </w:r>
      <w:r w:rsidRPr="003F7CE3">
        <w:rPr>
          <w:rFonts w:ascii="Bembo Std" w:eastAsia="Arial Unicode MS" w:hAnsi="Bembo Std" w:cs="Calibri"/>
          <w:w w:val="102"/>
          <w:sz w:val="20"/>
          <w:lang w:eastAsia="es-SV"/>
        </w:rPr>
        <w:t>ante la Oficina de Información y Respuesta de esta dependencia</w:t>
      </w:r>
      <w:r w:rsidR="00081749" w:rsidRPr="003F7CE3">
        <w:rPr>
          <w:rFonts w:ascii="Bembo Std" w:eastAsia="Arial Unicode MS" w:hAnsi="Bembo Std" w:cs="Calibri"/>
          <w:w w:val="102"/>
          <w:sz w:val="20"/>
          <w:lang w:eastAsia="es-SV"/>
        </w:rPr>
        <w:t>, por</w:t>
      </w:r>
      <w:r w:rsidRPr="003F7CE3">
        <w:rPr>
          <w:rFonts w:ascii="Bembo Std" w:eastAsia="Arial Unicode MS" w:hAnsi="Bembo Std" w:cs="Calibri"/>
          <w:w w:val="102"/>
          <w:sz w:val="20"/>
          <w:lang w:eastAsia="es-SV"/>
        </w:rPr>
        <w:t xml:space="preserve"> parte </w:t>
      </w:r>
      <w:r w:rsidR="004A5310" w:rsidRPr="003F7CE3">
        <w:rPr>
          <w:rFonts w:ascii="Bembo Std" w:eastAsia="Arial Unicode MS" w:hAnsi="Bembo Std" w:cs="Calibri"/>
          <w:w w:val="102"/>
          <w:sz w:val="20"/>
          <w:lang w:eastAsia="es-SV"/>
        </w:rPr>
        <w:t xml:space="preserve">de </w:t>
      </w:r>
      <w:r w:rsidR="00496BD4">
        <w:rPr>
          <w:rFonts w:ascii="Bembo Std" w:hAnsi="Bembo Std" w:cs="Calibri"/>
          <w:b/>
          <w:sz w:val="20"/>
        </w:rPr>
        <w:t>xxx</w:t>
      </w:r>
      <w:r w:rsidR="006D04B3" w:rsidRPr="003F7CE3">
        <w:rPr>
          <w:rFonts w:ascii="Bembo Std" w:hAnsi="Bembo Std" w:cs="Calibri"/>
          <w:b/>
          <w:sz w:val="20"/>
        </w:rPr>
        <w:t xml:space="preserve">, </w:t>
      </w:r>
      <w:r w:rsidR="006D04B3" w:rsidRPr="003F7CE3">
        <w:rPr>
          <w:rFonts w:ascii="Bembo Std" w:eastAsia="Times New Roman" w:hAnsi="Bembo Std" w:cs="Calibri"/>
          <w:sz w:val="20"/>
          <w:lang w:eastAsia="es-SV"/>
        </w:rPr>
        <w:t>de</w:t>
      </w:r>
      <w:r w:rsidR="00A06AE6" w:rsidRPr="003F7CE3">
        <w:rPr>
          <w:rFonts w:ascii="Bembo Std" w:eastAsia="Times New Roman" w:hAnsi="Bembo Std" w:cs="Calibri"/>
          <w:sz w:val="20"/>
          <w:lang w:eastAsia="es-SV"/>
        </w:rPr>
        <w:t xml:space="preserve"> hoy en </w:t>
      </w:r>
      <w:r w:rsidR="00081749" w:rsidRPr="003F7CE3">
        <w:rPr>
          <w:rFonts w:ascii="Bembo Std" w:eastAsia="Times New Roman" w:hAnsi="Bembo Std" w:cs="Calibri"/>
          <w:sz w:val="20"/>
          <w:lang w:eastAsia="es-SV"/>
        </w:rPr>
        <w:t>adelante</w:t>
      </w:r>
      <w:r w:rsidR="00CA37EB" w:rsidRPr="003F7CE3">
        <w:rPr>
          <w:rFonts w:ascii="Bembo Std" w:eastAsia="Times New Roman" w:hAnsi="Bembo Std" w:cs="Calibri"/>
          <w:sz w:val="20"/>
          <w:lang w:eastAsia="es-SV"/>
        </w:rPr>
        <w:t xml:space="preserve"> </w:t>
      </w:r>
      <w:r w:rsidR="006D04B3" w:rsidRPr="003F7CE3">
        <w:rPr>
          <w:rFonts w:ascii="Bembo Std" w:eastAsia="Times New Roman" w:hAnsi="Bembo Std" w:cs="Calibri"/>
          <w:sz w:val="20"/>
          <w:lang w:eastAsia="es-SV"/>
        </w:rPr>
        <w:t>e</w:t>
      </w:r>
      <w:r w:rsidR="00C165F2" w:rsidRPr="003F7CE3">
        <w:rPr>
          <w:rFonts w:ascii="Bembo Std" w:eastAsia="Times New Roman" w:hAnsi="Bembo Std" w:cs="Calibri"/>
          <w:sz w:val="20"/>
          <w:lang w:eastAsia="es-SV"/>
        </w:rPr>
        <w:t>l</w:t>
      </w:r>
      <w:r w:rsidR="00A06AE6" w:rsidRPr="003F7CE3">
        <w:rPr>
          <w:rFonts w:ascii="Bembo Std" w:eastAsia="Times New Roman" w:hAnsi="Bembo Std" w:cs="Calibri"/>
          <w:sz w:val="20"/>
          <w:lang w:eastAsia="es-SV"/>
        </w:rPr>
        <w:t xml:space="preserve"> PETICIONARI</w:t>
      </w:r>
      <w:r w:rsidR="006D04B3" w:rsidRPr="003F7CE3">
        <w:rPr>
          <w:rFonts w:ascii="Bembo Std" w:eastAsia="Times New Roman" w:hAnsi="Bembo Std" w:cs="Calibri"/>
          <w:sz w:val="20"/>
          <w:lang w:eastAsia="es-SV"/>
        </w:rPr>
        <w:t>O</w:t>
      </w:r>
      <w:r w:rsidR="00A06AE6" w:rsidRPr="003F7CE3">
        <w:rPr>
          <w:rFonts w:ascii="Bembo Std" w:eastAsia="Times New Roman" w:hAnsi="Bembo Std" w:cs="Calibri"/>
          <w:sz w:val="20"/>
          <w:lang w:eastAsia="es-SV"/>
        </w:rPr>
        <w:t>,</w:t>
      </w:r>
      <w:r w:rsidR="00081749" w:rsidRPr="003F7CE3">
        <w:rPr>
          <w:rFonts w:ascii="Bembo Std" w:eastAsia="Times New Roman" w:hAnsi="Bembo Std" w:cs="Calibri"/>
          <w:b/>
          <w:sz w:val="20"/>
          <w:lang w:eastAsia="es-SV"/>
        </w:rPr>
        <w:t xml:space="preserve"> </w:t>
      </w:r>
      <w:r w:rsidR="00081749" w:rsidRPr="003F7CE3">
        <w:rPr>
          <w:rFonts w:ascii="Bembo Std" w:eastAsia="Times New Roman" w:hAnsi="Bembo Std" w:cs="Calibri"/>
          <w:sz w:val="20"/>
          <w:lang w:eastAsia="es-SV"/>
        </w:rPr>
        <w:t>identificad</w:t>
      </w:r>
      <w:r w:rsidR="00AB59E6" w:rsidRPr="003F7CE3">
        <w:rPr>
          <w:rFonts w:ascii="Bembo Std" w:eastAsia="Times New Roman" w:hAnsi="Bembo Std" w:cs="Calibri"/>
          <w:sz w:val="20"/>
          <w:lang w:eastAsia="es-SV"/>
        </w:rPr>
        <w:t>o</w:t>
      </w:r>
      <w:r w:rsidR="00CA37EB" w:rsidRPr="003F7CE3">
        <w:rPr>
          <w:rFonts w:ascii="Bembo Std" w:eastAsia="Times New Roman" w:hAnsi="Bembo Std" w:cs="Calibri"/>
          <w:sz w:val="20"/>
          <w:lang w:eastAsia="es-SV"/>
        </w:rPr>
        <w:t xml:space="preserve"> </w:t>
      </w:r>
      <w:r w:rsidR="00081749" w:rsidRPr="003F7CE3">
        <w:rPr>
          <w:rFonts w:ascii="Bembo Std" w:eastAsia="Times New Roman" w:hAnsi="Bembo Std" w:cs="Calibri"/>
          <w:sz w:val="20"/>
          <w:lang w:eastAsia="es-SV"/>
        </w:rPr>
        <w:t xml:space="preserve">con </w:t>
      </w:r>
      <w:r w:rsidR="007D2BEF" w:rsidRPr="003F7CE3">
        <w:rPr>
          <w:rFonts w:ascii="Bembo Std" w:hAnsi="Bembo Std" w:cs="Calibri"/>
          <w:b/>
          <w:sz w:val="20"/>
        </w:rPr>
        <w:t xml:space="preserve">DUI </w:t>
      </w:r>
      <w:r w:rsidR="00AC4179" w:rsidRPr="003F7CE3">
        <w:rPr>
          <w:rFonts w:ascii="Bembo Std" w:hAnsi="Bembo Std" w:cs="Calibri"/>
          <w:b/>
          <w:sz w:val="20"/>
        </w:rPr>
        <w:t>N°:</w:t>
      </w:r>
      <w:r w:rsidR="006D0957" w:rsidRPr="003F7CE3">
        <w:rPr>
          <w:rFonts w:ascii="Bembo Std" w:hAnsi="Bembo Std" w:cs="Calibri"/>
          <w:b/>
          <w:sz w:val="20"/>
        </w:rPr>
        <w:t xml:space="preserve"> </w:t>
      </w:r>
      <w:proofErr w:type="spellStart"/>
      <w:r w:rsidR="00496BD4">
        <w:rPr>
          <w:rFonts w:ascii="Bembo Std" w:hAnsi="Bembo Std" w:cs="Calibri"/>
          <w:b/>
          <w:sz w:val="20"/>
        </w:rPr>
        <w:t>xxxx</w:t>
      </w:r>
      <w:proofErr w:type="spellEnd"/>
      <w:r w:rsidR="00081749" w:rsidRPr="003F7CE3">
        <w:rPr>
          <w:rFonts w:ascii="Bembo Std" w:eastAsia="Times New Roman" w:hAnsi="Bembo Std" w:cs="Calibri"/>
          <w:b/>
          <w:sz w:val="20"/>
          <w:lang w:eastAsia="es-SV"/>
        </w:rPr>
        <w:t xml:space="preserve">, </w:t>
      </w:r>
      <w:r w:rsidR="00081749" w:rsidRPr="003F7CE3">
        <w:rPr>
          <w:rFonts w:ascii="Bembo Std" w:eastAsia="Times New Roman" w:hAnsi="Bembo Std" w:cs="Calibri"/>
          <w:sz w:val="20"/>
          <w:lang w:eastAsia="es-SV"/>
        </w:rPr>
        <w:t>al respecto C</w:t>
      </w:r>
      <w:r w:rsidR="0061346B" w:rsidRPr="003F7CE3">
        <w:rPr>
          <w:rFonts w:ascii="Bembo Std" w:eastAsia="Times New Roman" w:hAnsi="Bembo Std" w:cs="Calibri"/>
          <w:sz w:val="20"/>
          <w:lang w:eastAsia="es-SV"/>
        </w:rPr>
        <w:t>O</w:t>
      </w:r>
      <w:r w:rsidR="00081749" w:rsidRPr="003F7CE3">
        <w:rPr>
          <w:rFonts w:ascii="Bembo Std" w:eastAsia="Times New Roman" w:hAnsi="Bembo Std" w:cs="Calibri"/>
          <w:sz w:val="20"/>
          <w:lang w:eastAsia="es-SV"/>
        </w:rPr>
        <w:t xml:space="preserve">NSIDERANDO que: </w:t>
      </w:r>
    </w:p>
    <w:p w:rsidR="00081749" w:rsidRPr="003F7CE3" w:rsidRDefault="00081749" w:rsidP="004626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lang w:eastAsia="es-SV"/>
        </w:rPr>
      </w:pPr>
    </w:p>
    <w:p w:rsidR="003162E0" w:rsidRPr="003F7CE3" w:rsidRDefault="006D04B3" w:rsidP="004626E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lang w:eastAsia="es-SV"/>
        </w:rPr>
      </w:pPr>
      <w:r w:rsidRPr="003F7CE3">
        <w:rPr>
          <w:rFonts w:ascii="Bembo Std" w:eastAsia="Times New Roman" w:hAnsi="Bembo Std" w:cs="Calibri"/>
          <w:sz w:val="20"/>
          <w:lang w:eastAsia="es-SV"/>
        </w:rPr>
        <w:t>El</w:t>
      </w:r>
      <w:r w:rsidR="00AD5584" w:rsidRPr="003F7CE3">
        <w:rPr>
          <w:rFonts w:ascii="Bembo Std" w:eastAsia="Times New Roman" w:hAnsi="Bembo Std" w:cs="Calibri"/>
          <w:sz w:val="20"/>
          <w:lang w:eastAsia="es-SV"/>
        </w:rPr>
        <w:t xml:space="preserve"> </w:t>
      </w:r>
      <w:r w:rsidR="00081749" w:rsidRPr="003F7CE3">
        <w:rPr>
          <w:rFonts w:ascii="Bembo Std" w:eastAsia="Times New Roman" w:hAnsi="Bembo Std" w:cs="Calibri"/>
          <w:sz w:val="20"/>
          <w:lang w:eastAsia="es-SV"/>
        </w:rPr>
        <w:t>peticionari</w:t>
      </w:r>
      <w:r w:rsidRPr="003F7CE3">
        <w:rPr>
          <w:rFonts w:ascii="Bembo Std" w:eastAsia="Times New Roman" w:hAnsi="Bembo Std" w:cs="Calibri"/>
          <w:sz w:val="20"/>
          <w:lang w:eastAsia="es-SV"/>
        </w:rPr>
        <w:t>o</w:t>
      </w:r>
      <w:r w:rsidR="00081749" w:rsidRPr="003F7CE3">
        <w:rPr>
          <w:rFonts w:ascii="Bembo Std" w:eastAsia="Times New Roman" w:hAnsi="Bembo Std" w:cs="Calibri"/>
          <w:sz w:val="20"/>
          <w:lang w:eastAsia="es-SV"/>
        </w:rPr>
        <w:t xml:space="preserve"> presentó solicitud de información</w:t>
      </w:r>
      <w:r w:rsidR="00CA37EB" w:rsidRPr="003F7CE3">
        <w:rPr>
          <w:rFonts w:ascii="Bembo Std" w:eastAsia="Times New Roman" w:hAnsi="Bembo Std" w:cs="Calibri"/>
          <w:sz w:val="20"/>
          <w:lang w:eastAsia="es-SV"/>
        </w:rPr>
        <w:t xml:space="preserve"> </w:t>
      </w:r>
      <w:r w:rsidR="00081749" w:rsidRPr="003F7CE3">
        <w:rPr>
          <w:rFonts w:ascii="Bembo Std" w:eastAsia="Times New Roman" w:hAnsi="Bembo Std" w:cs="Calibri"/>
          <w:sz w:val="20"/>
          <w:lang w:eastAsia="es-SV"/>
        </w:rPr>
        <w:t xml:space="preserve">el día </w:t>
      </w:r>
      <w:r w:rsidRPr="003F7CE3">
        <w:rPr>
          <w:rFonts w:ascii="Bembo Std" w:eastAsia="Times New Roman" w:hAnsi="Bembo Std" w:cs="Calibri"/>
          <w:i/>
          <w:sz w:val="20"/>
          <w:lang w:eastAsia="es-SV"/>
        </w:rPr>
        <w:t xml:space="preserve">veintidós </w:t>
      </w:r>
      <w:r w:rsidR="00040935" w:rsidRPr="003F7CE3">
        <w:rPr>
          <w:rFonts w:ascii="Bembo Std" w:eastAsia="Times New Roman" w:hAnsi="Bembo Std" w:cs="Calibri"/>
          <w:i/>
          <w:sz w:val="20"/>
          <w:lang w:eastAsia="es-SV"/>
        </w:rPr>
        <w:t>de</w:t>
      </w:r>
      <w:r w:rsidR="00C165F2" w:rsidRPr="003F7CE3">
        <w:rPr>
          <w:rFonts w:ascii="Bembo Std" w:eastAsia="Times New Roman" w:hAnsi="Bembo Std" w:cs="Calibri"/>
          <w:i/>
          <w:sz w:val="20"/>
          <w:lang w:eastAsia="es-SV"/>
        </w:rPr>
        <w:t xml:space="preserve"> marzo</w:t>
      </w:r>
      <w:r w:rsidR="001047E3" w:rsidRPr="003F7CE3">
        <w:rPr>
          <w:rFonts w:ascii="Bembo Std" w:eastAsia="Times New Roman" w:hAnsi="Bembo Std" w:cs="Calibri"/>
          <w:i/>
          <w:sz w:val="20"/>
          <w:lang w:eastAsia="es-SV"/>
        </w:rPr>
        <w:t xml:space="preserve"> de </w:t>
      </w:r>
      <w:r w:rsidR="00081749" w:rsidRPr="003F7CE3">
        <w:rPr>
          <w:rFonts w:ascii="Bembo Std" w:eastAsia="Times New Roman" w:hAnsi="Bembo Std" w:cs="Calibri"/>
          <w:i/>
          <w:sz w:val="20"/>
          <w:lang w:eastAsia="es-SV"/>
        </w:rPr>
        <w:t xml:space="preserve">dos mil </w:t>
      </w:r>
      <w:r w:rsidR="002E6705" w:rsidRPr="003F7CE3">
        <w:rPr>
          <w:rFonts w:ascii="Bembo Std" w:eastAsia="Times New Roman" w:hAnsi="Bembo Std" w:cs="Calibri"/>
          <w:i/>
          <w:sz w:val="20"/>
          <w:lang w:eastAsia="es-SV"/>
        </w:rPr>
        <w:t>veint</w:t>
      </w:r>
      <w:r w:rsidR="001047E3" w:rsidRPr="003F7CE3">
        <w:rPr>
          <w:rFonts w:ascii="Bembo Std" w:eastAsia="Times New Roman" w:hAnsi="Bembo Std" w:cs="Calibri"/>
          <w:i/>
          <w:sz w:val="20"/>
          <w:lang w:eastAsia="es-SV"/>
        </w:rPr>
        <w:t>iuno</w:t>
      </w:r>
      <w:r w:rsidR="00FA1D1B" w:rsidRPr="003F7CE3">
        <w:rPr>
          <w:rFonts w:ascii="Bembo Std" w:eastAsia="Times New Roman" w:hAnsi="Bembo Std" w:cs="Calibri"/>
          <w:i/>
          <w:sz w:val="20"/>
          <w:lang w:eastAsia="es-SV"/>
        </w:rPr>
        <w:t xml:space="preserve">, </w:t>
      </w:r>
      <w:r w:rsidR="00BA444E" w:rsidRPr="003F7CE3">
        <w:rPr>
          <w:rFonts w:ascii="Bembo Std" w:eastAsia="Times New Roman" w:hAnsi="Bembo Std" w:cs="Calibri"/>
          <w:sz w:val="20"/>
          <w:lang w:eastAsia="es-SV"/>
        </w:rPr>
        <w:t>por correo electrónico a</w:t>
      </w:r>
      <w:r w:rsidR="002E6705" w:rsidRPr="003F7CE3">
        <w:rPr>
          <w:rFonts w:ascii="Bembo Std" w:eastAsia="Times New Roman" w:hAnsi="Bembo Std" w:cs="Calibri"/>
          <w:sz w:val="20"/>
          <w:lang w:eastAsia="es-SV"/>
        </w:rPr>
        <w:t xml:space="preserve"> la OIR</w:t>
      </w:r>
      <w:r w:rsidR="00081749" w:rsidRPr="003F7CE3">
        <w:rPr>
          <w:rFonts w:ascii="Bembo Std" w:eastAsia="Times New Roman" w:hAnsi="Bembo Std" w:cs="Calibri"/>
          <w:sz w:val="20"/>
          <w:lang w:eastAsia="es-SV"/>
        </w:rPr>
        <w:t>, siendo admitida el</w:t>
      </w:r>
      <w:r w:rsidR="00CA37EB" w:rsidRPr="003F7CE3">
        <w:rPr>
          <w:rFonts w:ascii="Bembo Std" w:eastAsia="Times New Roman" w:hAnsi="Bembo Std" w:cs="Calibri"/>
          <w:sz w:val="20"/>
          <w:lang w:eastAsia="es-SV"/>
        </w:rPr>
        <w:t xml:space="preserve"> </w:t>
      </w:r>
      <w:r w:rsidRPr="003F7CE3">
        <w:rPr>
          <w:rFonts w:ascii="Bembo Std" w:eastAsia="Times New Roman" w:hAnsi="Bembo Std" w:cs="Calibri"/>
          <w:i/>
          <w:sz w:val="20"/>
          <w:lang w:eastAsia="es-SV"/>
        </w:rPr>
        <w:t>veintitrés</w:t>
      </w:r>
      <w:r w:rsidR="00C165F2" w:rsidRPr="003F7CE3">
        <w:rPr>
          <w:rFonts w:ascii="Bembo Std" w:eastAsia="Times New Roman" w:hAnsi="Bembo Std" w:cs="Calibri"/>
          <w:i/>
          <w:sz w:val="20"/>
          <w:lang w:eastAsia="es-SV"/>
        </w:rPr>
        <w:t xml:space="preserve"> </w:t>
      </w:r>
      <w:r w:rsidR="00040935" w:rsidRPr="003F7CE3">
        <w:rPr>
          <w:rFonts w:ascii="Bembo Std" w:eastAsia="Times New Roman" w:hAnsi="Bembo Std" w:cs="Calibri"/>
          <w:i/>
          <w:sz w:val="20"/>
          <w:lang w:eastAsia="es-SV"/>
        </w:rPr>
        <w:t xml:space="preserve">de </w:t>
      </w:r>
      <w:r w:rsidR="00C165F2" w:rsidRPr="003F7CE3">
        <w:rPr>
          <w:rFonts w:ascii="Bembo Std" w:eastAsia="Times New Roman" w:hAnsi="Bembo Std" w:cs="Calibri"/>
          <w:i/>
          <w:sz w:val="20"/>
          <w:lang w:eastAsia="es-SV"/>
        </w:rPr>
        <w:t>marzo</w:t>
      </w:r>
      <w:r w:rsidR="00040935" w:rsidRPr="003F7CE3">
        <w:rPr>
          <w:rFonts w:ascii="Bembo Std" w:eastAsia="Times New Roman" w:hAnsi="Bembo Std" w:cs="Calibri"/>
          <w:sz w:val="20"/>
          <w:lang w:eastAsia="es-SV"/>
        </w:rPr>
        <w:t xml:space="preserve"> de ese mismo año</w:t>
      </w:r>
      <w:r w:rsidR="00346713" w:rsidRPr="003F7CE3">
        <w:rPr>
          <w:rFonts w:ascii="Bembo Std" w:eastAsia="Times New Roman" w:hAnsi="Bembo Std" w:cs="Calibri"/>
          <w:sz w:val="20"/>
          <w:lang w:eastAsia="es-SV"/>
        </w:rPr>
        <w:t>,</w:t>
      </w:r>
      <w:r w:rsidR="00CA37EB" w:rsidRPr="003F7CE3">
        <w:rPr>
          <w:rFonts w:ascii="Bembo Std" w:eastAsia="Times New Roman" w:hAnsi="Bembo Std" w:cs="Calibri"/>
          <w:sz w:val="20"/>
          <w:lang w:eastAsia="es-SV"/>
        </w:rPr>
        <w:t xml:space="preserve"> </w:t>
      </w:r>
      <w:r w:rsidR="00081749" w:rsidRPr="003F7CE3">
        <w:rPr>
          <w:rFonts w:ascii="Bembo Std" w:eastAsia="Times New Roman" w:hAnsi="Bembo Std" w:cs="Calibri"/>
          <w:sz w:val="20"/>
          <w:lang w:eastAsia="es-SV"/>
        </w:rPr>
        <w:t>en la cual solicita lo siguiente:</w:t>
      </w:r>
    </w:p>
    <w:p w:rsidR="006D04B3" w:rsidRPr="003F7CE3" w:rsidRDefault="006D04B3" w:rsidP="006D04B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lang w:eastAsia="es-SV"/>
        </w:rPr>
      </w:pPr>
    </w:p>
    <w:p w:rsidR="006D04B3" w:rsidRPr="003F7CE3" w:rsidRDefault="006D04B3" w:rsidP="006E35CE">
      <w:pPr>
        <w:pStyle w:val="Prrafodelista"/>
        <w:numPr>
          <w:ilvl w:val="0"/>
          <w:numId w:val="49"/>
        </w:numPr>
        <w:autoSpaceDE w:val="0"/>
        <w:autoSpaceDN w:val="0"/>
        <w:adjustRightInd w:val="0"/>
        <w:snapToGrid w:val="0"/>
        <w:spacing w:after="0" w:line="240" w:lineRule="auto"/>
        <w:jc w:val="both"/>
        <w:rPr>
          <w:rFonts w:ascii="Bembo Std" w:eastAsia="Times New Roman" w:hAnsi="Bembo Std" w:cs="Calibri"/>
          <w:color w:val="002060"/>
          <w:sz w:val="20"/>
          <w:lang w:eastAsia="es-SV"/>
        </w:rPr>
      </w:pPr>
      <w:r w:rsidRPr="003F7CE3">
        <w:rPr>
          <w:rFonts w:ascii="Bembo Std" w:eastAsia="Times New Roman" w:hAnsi="Bembo Std" w:cs="Calibri"/>
          <w:color w:val="002060"/>
          <w:sz w:val="20"/>
          <w:lang w:eastAsia="es-SV"/>
        </w:rPr>
        <w:t xml:space="preserve">Nombres de productores de plantas de cítricos certificados (planta sana en vivero), exportación e importación de los que el MAG o el CENTA tenga certificados, ejemplo el Vivero </w:t>
      </w:r>
      <w:r w:rsidR="006E35CE" w:rsidRPr="003F7CE3">
        <w:rPr>
          <w:rFonts w:ascii="Bembo Std" w:eastAsia="Times New Roman" w:hAnsi="Bembo Std" w:cs="Calibri"/>
          <w:color w:val="002060"/>
          <w:sz w:val="20"/>
          <w:lang w:eastAsia="es-SV"/>
        </w:rPr>
        <w:t>Zapotitán</w:t>
      </w:r>
      <w:r w:rsidRPr="003F7CE3">
        <w:rPr>
          <w:rFonts w:ascii="Bembo Std" w:eastAsia="Times New Roman" w:hAnsi="Bembo Std" w:cs="Calibri"/>
          <w:color w:val="002060"/>
          <w:sz w:val="20"/>
          <w:lang w:eastAsia="es-SV"/>
        </w:rPr>
        <w:t xml:space="preserve"> "Los Cerritos". (Se anexa un ejemplo retomado del portal de </w:t>
      </w:r>
      <w:r w:rsidR="006E35CE" w:rsidRPr="003F7CE3">
        <w:rPr>
          <w:rFonts w:ascii="Bembo Std" w:eastAsia="Times New Roman" w:hAnsi="Bembo Std" w:cs="Calibri"/>
          <w:color w:val="002060"/>
          <w:sz w:val="20"/>
          <w:lang w:eastAsia="es-SV"/>
        </w:rPr>
        <w:t>transparencia</w:t>
      </w:r>
      <w:r w:rsidRPr="003F7CE3">
        <w:rPr>
          <w:rFonts w:ascii="Bembo Std" w:eastAsia="Times New Roman" w:hAnsi="Bembo Std" w:cs="Calibri"/>
          <w:color w:val="002060"/>
          <w:sz w:val="20"/>
          <w:lang w:eastAsia="es-SV"/>
        </w:rPr>
        <w:t xml:space="preserve">, indica los productores </w:t>
      </w:r>
      <w:r w:rsidR="006E35CE" w:rsidRPr="003F7CE3">
        <w:rPr>
          <w:rFonts w:ascii="Bembo Std" w:eastAsia="Times New Roman" w:hAnsi="Bembo Std" w:cs="Calibri"/>
          <w:color w:val="002060"/>
          <w:sz w:val="20"/>
          <w:lang w:eastAsia="es-SV"/>
        </w:rPr>
        <w:t>orgánicos</w:t>
      </w:r>
      <w:r w:rsidRPr="003F7CE3">
        <w:rPr>
          <w:rFonts w:ascii="Bembo Std" w:eastAsia="Times New Roman" w:hAnsi="Bembo Std" w:cs="Calibri"/>
          <w:color w:val="002060"/>
          <w:sz w:val="20"/>
          <w:lang w:eastAsia="es-SV"/>
        </w:rPr>
        <w:t xml:space="preserve"> certificados, se solicita </w:t>
      </w:r>
      <w:r w:rsidR="006E35CE" w:rsidRPr="003F7CE3">
        <w:rPr>
          <w:rFonts w:ascii="Bembo Std" w:eastAsia="Times New Roman" w:hAnsi="Bembo Std" w:cs="Calibri"/>
          <w:color w:val="002060"/>
          <w:sz w:val="20"/>
          <w:lang w:eastAsia="es-SV"/>
        </w:rPr>
        <w:t>únicamente</w:t>
      </w:r>
      <w:r w:rsidRPr="003F7CE3">
        <w:rPr>
          <w:rFonts w:ascii="Bembo Std" w:eastAsia="Times New Roman" w:hAnsi="Bembo Std" w:cs="Calibri"/>
          <w:color w:val="002060"/>
          <w:sz w:val="20"/>
          <w:lang w:eastAsia="es-SV"/>
        </w:rPr>
        <w:t xml:space="preserve"> los </w:t>
      </w:r>
      <w:r w:rsidR="006E35CE" w:rsidRPr="003F7CE3">
        <w:rPr>
          <w:rFonts w:ascii="Bembo Std" w:eastAsia="Times New Roman" w:hAnsi="Bembo Std" w:cs="Calibri"/>
          <w:color w:val="002060"/>
          <w:sz w:val="20"/>
          <w:lang w:eastAsia="es-SV"/>
        </w:rPr>
        <w:t>productores</w:t>
      </w:r>
      <w:r w:rsidRPr="003F7CE3">
        <w:rPr>
          <w:rFonts w:ascii="Bembo Std" w:eastAsia="Times New Roman" w:hAnsi="Bembo Std" w:cs="Calibri"/>
          <w:color w:val="002060"/>
          <w:sz w:val="20"/>
          <w:lang w:eastAsia="es-SV"/>
        </w:rPr>
        <w:t xml:space="preserve"> certificados de planta sana de </w:t>
      </w:r>
      <w:r w:rsidR="006E35CE" w:rsidRPr="003F7CE3">
        <w:rPr>
          <w:rFonts w:ascii="Bembo Std" w:eastAsia="Times New Roman" w:hAnsi="Bembo Std" w:cs="Calibri"/>
          <w:color w:val="002060"/>
          <w:sz w:val="20"/>
          <w:lang w:eastAsia="es-SV"/>
        </w:rPr>
        <w:t>cítricos</w:t>
      </w:r>
      <w:r w:rsidRPr="003F7CE3">
        <w:rPr>
          <w:rFonts w:ascii="Bembo Std" w:eastAsia="Times New Roman" w:hAnsi="Bembo Std" w:cs="Calibri"/>
          <w:color w:val="002060"/>
          <w:sz w:val="20"/>
          <w:lang w:eastAsia="es-SV"/>
        </w:rPr>
        <w:t xml:space="preserve"> (viveros, fincas, otros)</w:t>
      </w:r>
      <w:r w:rsidR="006E35CE" w:rsidRPr="003F7CE3">
        <w:rPr>
          <w:rFonts w:ascii="Bembo Std" w:eastAsia="Times New Roman" w:hAnsi="Bembo Std" w:cs="Calibri"/>
          <w:color w:val="002060"/>
          <w:sz w:val="20"/>
          <w:lang w:eastAsia="es-SV"/>
        </w:rPr>
        <w:t>.</w:t>
      </w:r>
    </w:p>
    <w:p w:rsidR="006D04B3" w:rsidRPr="003F7CE3" w:rsidRDefault="006D04B3" w:rsidP="006D04B3">
      <w:pPr>
        <w:autoSpaceDE w:val="0"/>
        <w:autoSpaceDN w:val="0"/>
        <w:adjustRightInd w:val="0"/>
        <w:snapToGrid w:val="0"/>
        <w:spacing w:after="0" w:line="240" w:lineRule="auto"/>
        <w:jc w:val="both"/>
        <w:rPr>
          <w:rFonts w:ascii="Bembo Std" w:eastAsia="Times New Roman" w:hAnsi="Bembo Std" w:cs="Calibri"/>
          <w:color w:val="002060"/>
          <w:sz w:val="20"/>
          <w:lang w:eastAsia="es-SV"/>
        </w:rPr>
      </w:pPr>
    </w:p>
    <w:p w:rsidR="006D04B3" w:rsidRPr="003F7CE3" w:rsidRDefault="006D04B3" w:rsidP="006E35CE">
      <w:pPr>
        <w:pStyle w:val="Prrafodelista"/>
        <w:numPr>
          <w:ilvl w:val="0"/>
          <w:numId w:val="49"/>
        </w:numPr>
        <w:autoSpaceDE w:val="0"/>
        <w:autoSpaceDN w:val="0"/>
        <w:adjustRightInd w:val="0"/>
        <w:snapToGrid w:val="0"/>
        <w:spacing w:after="0" w:line="240" w:lineRule="auto"/>
        <w:jc w:val="both"/>
        <w:rPr>
          <w:rFonts w:ascii="Bembo Std" w:eastAsia="Times New Roman" w:hAnsi="Bembo Std" w:cs="Calibri"/>
          <w:color w:val="002060"/>
          <w:sz w:val="20"/>
          <w:lang w:eastAsia="es-SV"/>
        </w:rPr>
      </w:pPr>
      <w:r w:rsidRPr="003F7CE3">
        <w:rPr>
          <w:rFonts w:ascii="Bembo Std" w:eastAsia="Times New Roman" w:hAnsi="Bembo Std" w:cs="Calibri"/>
          <w:color w:val="002060"/>
          <w:sz w:val="20"/>
          <w:lang w:eastAsia="es-SV"/>
        </w:rPr>
        <w:t>Registro de certificación para cítricos por la Dirección General de Sanidad Vegetal, año 2020, (a quienes se ha visitado para la aprobación de distribución de planta sana, viveros u otros)</w:t>
      </w:r>
      <w:r w:rsidR="006E35CE" w:rsidRPr="003F7CE3">
        <w:rPr>
          <w:rFonts w:ascii="Bembo Std" w:eastAsia="Times New Roman" w:hAnsi="Bembo Std" w:cs="Calibri"/>
          <w:color w:val="002060"/>
          <w:sz w:val="20"/>
          <w:lang w:eastAsia="es-SV"/>
        </w:rPr>
        <w:t>.</w:t>
      </w:r>
    </w:p>
    <w:p w:rsidR="008C23CB" w:rsidRPr="003F7CE3" w:rsidRDefault="008C23CB" w:rsidP="004626E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lang w:eastAsia="es-SV"/>
        </w:rPr>
      </w:pPr>
    </w:p>
    <w:p w:rsidR="000B20E2" w:rsidRPr="003F7CE3" w:rsidRDefault="00081749" w:rsidP="004626E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lang w:eastAsia="es-SV"/>
        </w:rPr>
      </w:pPr>
      <w:r w:rsidRPr="003F7CE3">
        <w:rPr>
          <w:rFonts w:ascii="Bembo Std" w:eastAsia="Times New Roman" w:hAnsi="Bembo Std" w:cs="Calibri"/>
          <w:sz w:val="20"/>
          <w:lang w:eastAsia="es-SV"/>
        </w:rPr>
        <w:t xml:space="preserve">Se verificó el cumplimiento de los requisitos para solicitar información  tal como lo señala  el Art. 66 de la Ley de Acceso a la Información </w:t>
      </w:r>
      <w:r w:rsidR="002E6705" w:rsidRPr="003F7CE3">
        <w:rPr>
          <w:rFonts w:ascii="Bembo Std" w:eastAsia="Times New Roman" w:hAnsi="Bembo Std" w:cs="Calibri"/>
          <w:sz w:val="20"/>
          <w:lang w:eastAsia="es-SV"/>
        </w:rPr>
        <w:t>Pública</w:t>
      </w:r>
      <w:r w:rsidRPr="003F7CE3">
        <w:rPr>
          <w:rFonts w:ascii="Bembo Std" w:eastAsia="Times New Roman" w:hAnsi="Bembo Std" w:cs="Calibri"/>
          <w:sz w:val="20"/>
          <w:lang w:eastAsia="es-SV"/>
        </w:rPr>
        <w:t xml:space="preserve"> (en lo consiguiente LAIP), y se procedió a emitir la constancia  de recepción respectiva;</w:t>
      </w:r>
    </w:p>
    <w:p w:rsidR="000B20E2" w:rsidRPr="003F7CE3" w:rsidRDefault="000B20E2" w:rsidP="004626E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lang w:eastAsia="es-SV"/>
        </w:rPr>
      </w:pPr>
    </w:p>
    <w:p w:rsidR="00FB7F74" w:rsidRPr="003F7CE3" w:rsidRDefault="00081749" w:rsidP="004626E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lang w:eastAsia="es-SV"/>
        </w:rPr>
      </w:pPr>
      <w:r w:rsidRPr="003F7CE3">
        <w:rPr>
          <w:rFonts w:ascii="Bembo Std" w:eastAsia="Times New Roman" w:hAnsi="Bembo Std" w:cs="Calibri"/>
          <w:sz w:val="20"/>
          <w:lang w:eastAsia="es-SV"/>
        </w:rPr>
        <w:t xml:space="preserve">Con base a las atribuciones de las letras d), i) y j) del </w:t>
      </w:r>
      <w:r w:rsidR="001622E3" w:rsidRPr="003F7CE3">
        <w:rPr>
          <w:rFonts w:ascii="Bembo Std" w:eastAsia="Times New Roman" w:hAnsi="Bembo Std" w:cs="Calibri"/>
          <w:sz w:val="20"/>
          <w:lang w:eastAsia="es-SV"/>
        </w:rPr>
        <w:t xml:space="preserve">artículo número 50 de la LAIP le corresponde al </w:t>
      </w:r>
      <w:r w:rsidR="00F2028F" w:rsidRPr="003F7CE3">
        <w:rPr>
          <w:rFonts w:ascii="Bembo Std" w:eastAsia="Times New Roman" w:hAnsi="Bembo Std" w:cs="Calibri"/>
          <w:sz w:val="20"/>
          <w:lang w:eastAsia="es-SV"/>
        </w:rPr>
        <w:t>Oficial de</w:t>
      </w:r>
      <w:r w:rsidR="001622E3" w:rsidRPr="003F7CE3">
        <w:rPr>
          <w:rFonts w:ascii="Bembo Std" w:eastAsia="Times New Roman" w:hAnsi="Bembo Std" w:cs="Calibri"/>
          <w:sz w:val="20"/>
          <w:lang w:eastAsia="es-SV"/>
        </w:rPr>
        <w:t xml:space="preserve"> </w:t>
      </w:r>
      <w:r w:rsidR="00F2028F" w:rsidRPr="003F7CE3">
        <w:rPr>
          <w:rFonts w:ascii="Bembo Std" w:eastAsia="Times New Roman" w:hAnsi="Bembo Std" w:cs="Calibri"/>
          <w:sz w:val="20"/>
          <w:lang w:eastAsia="es-SV"/>
        </w:rPr>
        <w:t>Información realizar</w:t>
      </w:r>
      <w:r w:rsidR="001622E3" w:rsidRPr="003F7CE3">
        <w:rPr>
          <w:rFonts w:ascii="Bembo Std" w:eastAsia="Times New Roman" w:hAnsi="Bembo Std" w:cs="Calibri"/>
          <w:sz w:val="20"/>
          <w:lang w:eastAsia="es-SV"/>
        </w:rPr>
        <w:t xml:space="preserve"> los </w:t>
      </w:r>
      <w:r w:rsidR="00F2028F" w:rsidRPr="003F7CE3">
        <w:rPr>
          <w:rFonts w:ascii="Bembo Std" w:eastAsia="Times New Roman" w:hAnsi="Bembo Std" w:cs="Calibri"/>
          <w:sz w:val="20"/>
          <w:lang w:eastAsia="es-SV"/>
        </w:rPr>
        <w:t>trámites necesarios para</w:t>
      </w:r>
      <w:r w:rsidR="001622E3" w:rsidRPr="003F7CE3">
        <w:rPr>
          <w:rFonts w:ascii="Bembo Std" w:eastAsia="Times New Roman" w:hAnsi="Bembo Std" w:cs="Calibri"/>
          <w:sz w:val="20"/>
          <w:lang w:eastAsia="es-SV"/>
        </w:rPr>
        <w:t xml:space="preserve"> la localización </w:t>
      </w:r>
      <w:r w:rsidR="00734780" w:rsidRPr="003F7CE3">
        <w:rPr>
          <w:rFonts w:ascii="Bembo Std" w:eastAsia="Times New Roman" w:hAnsi="Bembo Std" w:cs="Calibri"/>
          <w:sz w:val="20"/>
          <w:lang w:eastAsia="es-SV"/>
        </w:rPr>
        <w:t xml:space="preserve">y entrega de la información solicitada por los particulares, y resolver sobre </w:t>
      </w:r>
      <w:r w:rsidR="00F2028F" w:rsidRPr="003F7CE3">
        <w:rPr>
          <w:rFonts w:ascii="Bembo Std" w:eastAsia="Times New Roman" w:hAnsi="Bembo Std" w:cs="Calibri"/>
          <w:sz w:val="20"/>
          <w:lang w:eastAsia="es-SV"/>
        </w:rPr>
        <w:t>las solicitudes de información que se sometan a su conocimiento;</w:t>
      </w:r>
    </w:p>
    <w:p w:rsidR="00F2028F" w:rsidRPr="003F7CE3" w:rsidRDefault="00F2028F" w:rsidP="004626E8">
      <w:pPr>
        <w:pStyle w:val="Prrafodelista"/>
        <w:spacing w:after="0" w:line="276" w:lineRule="auto"/>
        <w:ind w:left="360"/>
        <w:rPr>
          <w:rFonts w:ascii="Bembo Std" w:eastAsia="Times New Roman" w:hAnsi="Bembo Std" w:cs="Calibri"/>
          <w:sz w:val="20"/>
          <w:lang w:eastAsia="es-SV"/>
        </w:rPr>
      </w:pPr>
    </w:p>
    <w:p w:rsidR="00AD5584" w:rsidRPr="003F7CE3" w:rsidRDefault="00F2028F" w:rsidP="004626E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lang w:eastAsia="es-SV"/>
        </w:rPr>
      </w:pPr>
      <w:r w:rsidRPr="003F7CE3">
        <w:rPr>
          <w:rFonts w:ascii="Bembo Std" w:eastAsia="Times New Roman" w:hAnsi="Bembo Std" w:cs="Calibri"/>
          <w:sz w:val="20"/>
          <w:lang w:eastAsia="es-SV"/>
        </w:rPr>
        <w:t>Que la petición s</w:t>
      </w:r>
      <w:r w:rsidR="002D528D" w:rsidRPr="003F7CE3">
        <w:rPr>
          <w:rFonts w:ascii="Bembo Std" w:eastAsia="Times New Roman" w:hAnsi="Bembo Std" w:cs="Calibri"/>
          <w:sz w:val="20"/>
          <w:lang w:eastAsia="es-SV"/>
        </w:rPr>
        <w:t>e fundamenta en el artículo de la LAIP, mediante el cual concede a los ciudadanos el derecho de acceso a la información  generada  en las instituciones públicas; y a los principios que rigen la LAIP en su artículo 4;</w:t>
      </w:r>
    </w:p>
    <w:p w:rsidR="00D1100C" w:rsidRPr="003F7CE3" w:rsidRDefault="00D1100C" w:rsidP="004626E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lang w:eastAsia="es-SV"/>
        </w:rPr>
      </w:pPr>
    </w:p>
    <w:p w:rsidR="00B07A21" w:rsidRPr="003F7CE3" w:rsidRDefault="002D528D" w:rsidP="004626E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lang w:eastAsia="es-SV"/>
        </w:rPr>
      </w:pPr>
      <w:r w:rsidRPr="003F7CE3">
        <w:rPr>
          <w:rFonts w:ascii="Bembo Std" w:eastAsia="Times New Roman" w:hAnsi="Bembo Std" w:cs="Calibri"/>
          <w:sz w:val="20"/>
          <w:lang w:eastAsia="es-SV"/>
        </w:rPr>
        <w:t>Que se solicitó la información a</w:t>
      </w:r>
      <w:r w:rsidR="00427954" w:rsidRPr="003F7CE3">
        <w:rPr>
          <w:rFonts w:ascii="Bembo Std" w:eastAsia="Times New Roman" w:hAnsi="Bembo Std" w:cs="Calibri"/>
          <w:sz w:val="20"/>
          <w:lang w:eastAsia="es-SV"/>
        </w:rPr>
        <w:t xml:space="preserve"> </w:t>
      </w:r>
      <w:r w:rsidRPr="003F7CE3">
        <w:rPr>
          <w:rFonts w:ascii="Bembo Std" w:eastAsia="Times New Roman" w:hAnsi="Bembo Std" w:cs="Calibri"/>
          <w:sz w:val="20"/>
          <w:lang w:eastAsia="es-SV"/>
        </w:rPr>
        <w:t>l</w:t>
      </w:r>
      <w:r w:rsidR="00427954" w:rsidRPr="003F7CE3">
        <w:rPr>
          <w:rFonts w:ascii="Bembo Std" w:eastAsia="Times New Roman" w:hAnsi="Bembo Std" w:cs="Calibri"/>
          <w:sz w:val="20"/>
          <w:lang w:eastAsia="es-SV"/>
        </w:rPr>
        <w:t xml:space="preserve">a </w:t>
      </w:r>
      <w:r w:rsidR="006E1CFE" w:rsidRPr="003F7CE3">
        <w:rPr>
          <w:rFonts w:ascii="Bembo Std" w:eastAsia="Times New Roman" w:hAnsi="Bembo Std" w:cs="Calibri"/>
          <w:sz w:val="20"/>
          <w:lang w:eastAsia="es-SV"/>
        </w:rPr>
        <w:t>unidad administrativa</w:t>
      </w:r>
      <w:r w:rsidR="00DA7D15" w:rsidRPr="003F7CE3">
        <w:rPr>
          <w:rFonts w:ascii="Bembo Std" w:eastAsia="Times New Roman" w:hAnsi="Bembo Std" w:cs="Calibri"/>
          <w:sz w:val="20"/>
          <w:lang w:eastAsia="es-SV"/>
        </w:rPr>
        <w:t xml:space="preserve"> que podrían tener conocimiento de los documentos solicitados</w:t>
      </w:r>
      <w:r w:rsidR="00546B3C" w:rsidRPr="003F7CE3">
        <w:rPr>
          <w:rFonts w:ascii="Bembo Std" w:eastAsia="Times New Roman" w:hAnsi="Bembo Std" w:cs="Calibri"/>
          <w:sz w:val="20"/>
          <w:lang w:eastAsia="es-SV"/>
        </w:rPr>
        <w:t>:</w:t>
      </w:r>
      <w:r w:rsidR="00B07A21" w:rsidRPr="003F7CE3">
        <w:rPr>
          <w:rFonts w:ascii="Bembo Std" w:eastAsia="Times New Roman" w:hAnsi="Bembo Std" w:cs="Calibri"/>
          <w:sz w:val="20"/>
          <w:lang w:eastAsia="es-SV"/>
        </w:rPr>
        <w:t xml:space="preserve"> </w:t>
      </w:r>
      <w:r w:rsidR="006E1CFE" w:rsidRPr="003F7CE3">
        <w:rPr>
          <w:rFonts w:ascii="Bembo Std" w:eastAsia="Times New Roman" w:hAnsi="Bembo Std" w:cs="Calibri"/>
          <w:sz w:val="20"/>
          <w:lang w:eastAsia="es-SV"/>
        </w:rPr>
        <w:t>Dirección General de Sanidad Vegetal</w:t>
      </w:r>
      <w:r w:rsidR="00D1100C" w:rsidRPr="003F7CE3">
        <w:rPr>
          <w:rFonts w:ascii="Bembo Std" w:eastAsia="Times New Roman" w:hAnsi="Bembo Std" w:cs="Calibri"/>
          <w:sz w:val="20"/>
          <w:lang w:eastAsia="es-SV"/>
        </w:rPr>
        <w:t>-DGSV</w:t>
      </w:r>
      <w:r w:rsidR="006E35CE" w:rsidRPr="003F7CE3">
        <w:rPr>
          <w:rFonts w:ascii="Bembo Std" w:eastAsia="Times New Roman" w:hAnsi="Bembo Std" w:cs="Calibri"/>
          <w:sz w:val="20"/>
          <w:lang w:eastAsia="es-SV"/>
        </w:rPr>
        <w:t>;</w:t>
      </w:r>
    </w:p>
    <w:p w:rsidR="00BA6B34" w:rsidRPr="003F7CE3" w:rsidRDefault="00BA6B34" w:rsidP="00BA6B34">
      <w:pPr>
        <w:pStyle w:val="Prrafodelista"/>
        <w:rPr>
          <w:rFonts w:ascii="Bembo Std" w:eastAsia="Times New Roman" w:hAnsi="Bembo Std" w:cs="Calibri"/>
          <w:sz w:val="20"/>
          <w:lang w:eastAsia="es-SV"/>
        </w:rPr>
      </w:pPr>
    </w:p>
    <w:p w:rsidR="00BA6B34" w:rsidRPr="003F7CE3" w:rsidRDefault="00BA6B34" w:rsidP="004626E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lang w:eastAsia="es-SV"/>
        </w:rPr>
      </w:pPr>
      <w:r w:rsidRPr="003F7CE3">
        <w:rPr>
          <w:rFonts w:ascii="Bembo Std" w:eastAsia="Times New Roman" w:hAnsi="Bembo Std" w:cs="Calibri"/>
          <w:sz w:val="20"/>
          <w:lang w:eastAsia="es-SV"/>
        </w:rPr>
        <w:t xml:space="preserve">Qué fundamentada en el artículo 71 inciso 1° de la LAIP, el pasado </w:t>
      </w:r>
      <w:r w:rsidR="00976226" w:rsidRPr="003F7CE3">
        <w:rPr>
          <w:rFonts w:ascii="Bembo Std" w:eastAsia="Times New Roman" w:hAnsi="Bembo Std" w:cs="Calibri"/>
          <w:sz w:val="20"/>
          <w:lang w:eastAsia="es-SV"/>
        </w:rPr>
        <w:t>trece</w:t>
      </w:r>
      <w:r w:rsidRPr="003F7CE3">
        <w:rPr>
          <w:rFonts w:ascii="Bembo Std" w:eastAsia="Times New Roman" w:hAnsi="Bembo Std" w:cs="Calibri"/>
          <w:sz w:val="20"/>
          <w:lang w:eastAsia="es-SV"/>
        </w:rPr>
        <w:t xml:space="preserve"> de </w:t>
      </w:r>
      <w:r w:rsidR="00976226" w:rsidRPr="003F7CE3">
        <w:rPr>
          <w:rFonts w:ascii="Bembo Std" w:eastAsia="Times New Roman" w:hAnsi="Bembo Std" w:cs="Calibri"/>
          <w:sz w:val="20"/>
          <w:lang w:eastAsia="es-SV"/>
        </w:rPr>
        <w:t>abril</w:t>
      </w:r>
      <w:r w:rsidRPr="003F7CE3">
        <w:rPr>
          <w:rFonts w:ascii="Bembo Std" w:eastAsia="Times New Roman" w:hAnsi="Bembo Std" w:cs="Calibri"/>
          <w:sz w:val="20"/>
          <w:lang w:eastAsia="es-SV"/>
        </w:rPr>
        <w:t xml:space="preserve"> esta oficina extendió el plazo de respuesta por cinco días hábiles más para que la DGSV ampliara la </w:t>
      </w:r>
      <w:r w:rsidR="003F7CE3" w:rsidRPr="003F7CE3">
        <w:rPr>
          <w:rFonts w:ascii="Bembo Std" w:eastAsia="Times New Roman" w:hAnsi="Bembo Std" w:cs="Calibri"/>
          <w:sz w:val="20"/>
          <w:lang w:eastAsia="es-SV"/>
        </w:rPr>
        <w:t xml:space="preserve">respuesta </w:t>
      </w:r>
      <w:r w:rsidR="00976226" w:rsidRPr="003F7CE3">
        <w:rPr>
          <w:rFonts w:ascii="Bembo Std" w:eastAsia="Times New Roman" w:hAnsi="Bembo Std" w:cs="Calibri"/>
          <w:sz w:val="20"/>
          <w:lang w:eastAsia="es-SV"/>
        </w:rPr>
        <w:t>que</w:t>
      </w:r>
      <w:r w:rsidR="003F7CE3" w:rsidRPr="003F7CE3">
        <w:rPr>
          <w:rFonts w:ascii="Bembo Std" w:eastAsia="Times New Roman" w:hAnsi="Bembo Std" w:cs="Calibri"/>
          <w:sz w:val="20"/>
          <w:lang w:eastAsia="es-SV"/>
        </w:rPr>
        <w:t xml:space="preserve"> se brindó </w:t>
      </w:r>
      <w:r w:rsidRPr="003F7CE3">
        <w:rPr>
          <w:rFonts w:ascii="Bembo Std" w:eastAsia="Times New Roman" w:hAnsi="Bembo Std" w:cs="Calibri"/>
          <w:sz w:val="20"/>
          <w:lang w:eastAsia="es-SV"/>
        </w:rPr>
        <w:t>en su oportunidad</w:t>
      </w:r>
      <w:r w:rsidR="003F7CE3" w:rsidRPr="003F7CE3">
        <w:rPr>
          <w:rFonts w:ascii="Bembo Std" w:eastAsia="Times New Roman" w:hAnsi="Bembo Std" w:cs="Calibri"/>
          <w:sz w:val="20"/>
          <w:lang w:eastAsia="es-SV"/>
        </w:rPr>
        <w:t>;</w:t>
      </w:r>
    </w:p>
    <w:p w:rsidR="00C53DC6" w:rsidRDefault="00C53DC6">
      <w:pPr>
        <w:rPr>
          <w:rFonts w:ascii="Bembo Std" w:eastAsia="Times New Roman" w:hAnsi="Bembo Std" w:cs="Calibri"/>
          <w:sz w:val="20"/>
          <w:lang w:eastAsia="es-SV"/>
        </w:rPr>
      </w:pPr>
      <w:r>
        <w:rPr>
          <w:rFonts w:ascii="Bembo Std" w:eastAsia="Times New Roman" w:hAnsi="Bembo Std" w:cs="Calibri"/>
          <w:sz w:val="20"/>
          <w:lang w:eastAsia="es-SV"/>
        </w:rPr>
        <w:br w:type="page"/>
      </w:r>
    </w:p>
    <w:p w:rsidR="00BA6B34" w:rsidRPr="003F7CE3" w:rsidRDefault="00BA6B34" w:rsidP="00BA6B34">
      <w:pPr>
        <w:pStyle w:val="Prrafodelista"/>
        <w:rPr>
          <w:rFonts w:ascii="Bembo Std" w:eastAsia="Times New Roman" w:hAnsi="Bembo Std" w:cs="Calibri"/>
          <w:sz w:val="20"/>
          <w:lang w:eastAsia="es-SV"/>
        </w:rPr>
      </w:pPr>
    </w:p>
    <w:p w:rsidR="003F7CE3" w:rsidRPr="003F7CE3" w:rsidRDefault="00BA6B34" w:rsidP="003F7CE3">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color w:val="002060"/>
          <w:sz w:val="20"/>
          <w:lang w:eastAsia="es-SV"/>
        </w:rPr>
      </w:pPr>
      <w:r w:rsidRPr="003F7CE3">
        <w:rPr>
          <w:rFonts w:ascii="Bembo Std" w:eastAsia="Times New Roman" w:hAnsi="Bembo Std" w:cs="Calibri"/>
          <w:sz w:val="20"/>
          <w:lang w:eastAsia="es-SV"/>
        </w:rPr>
        <w:t xml:space="preserve">Que la DGSV se </w:t>
      </w:r>
      <w:r w:rsidR="00976226" w:rsidRPr="003F7CE3">
        <w:rPr>
          <w:rFonts w:ascii="Bembo Std" w:eastAsia="Times New Roman" w:hAnsi="Bembo Std" w:cs="Calibri"/>
          <w:sz w:val="20"/>
          <w:lang w:eastAsia="es-SV"/>
        </w:rPr>
        <w:t>pronunció</w:t>
      </w:r>
      <w:r w:rsidRPr="003F7CE3">
        <w:rPr>
          <w:rFonts w:ascii="Bembo Std" w:eastAsia="Times New Roman" w:hAnsi="Bembo Std" w:cs="Calibri"/>
          <w:sz w:val="20"/>
          <w:lang w:eastAsia="es-SV"/>
        </w:rPr>
        <w:t xml:space="preserve"> al respecto</w:t>
      </w:r>
      <w:r w:rsidR="00976226" w:rsidRPr="003F7CE3">
        <w:rPr>
          <w:rFonts w:ascii="Bembo Std" w:eastAsia="Times New Roman" w:hAnsi="Bembo Std" w:cs="Calibri"/>
          <w:sz w:val="20"/>
          <w:lang w:eastAsia="es-SV"/>
        </w:rPr>
        <w:t>,</w:t>
      </w:r>
      <w:r w:rsidRPr="003F7CE3">
        <w:rPr>
          <w:rFonts w:ascii="Bembo Std" w:eastAsia="Times New Roman" w:hAnsi="Bembo Std" w:cs="Calibri"/>
          <w:sz w:val="20"/>
          <w:lang w:eastAsia="es-SV"/>
        </w:rPr>
        <w:t xml:space="preserve"> manteniendo la </w:t>
      </w:r>
      <w:r w:rsidR="00976226" w:rsidRPr="003F7CE3">
        <w:rPr>
          <w:rFonts w:ascii="Bembo Std" w:eastAsia="Times New Roman" w:hAnsi="Bembo Std" w:cs="Calibri"/>
          <w:sz w:val="20"/>
          <w:lang w:eastAsia="es-SV"/>
        </w:rPr>
        <w:t xml:space="preserve">respuesta que se envió </w:t>
      </w:r>
      <w:r w:rsidRPr="003F7CE3">
        <w:rPr>
          <w:rFonts w:ascii="Bembo Std" w:eastAsia="Times New Roman" w:hAnsi="Bembo Std" w:cs="Calibri"/>
          <w:sz w:val="20"/>
          <w:lang w:eastAsia="es-SV"/>
        </w:rPr>
        <w:t>en primera instancia</w:t>
      </w:r>
      <w:r w:rsidR="003F7CE3" w:rsidRPr="003F7CE3">
        <w:rPr>
          <w:rFonts w:ascii="Bembo Std" w:eastAsia="Times New Roman" w:hAnsi="Bembo Std" w:cs="Calibri"/>
          <w:sz w:val="20"/>
          <w:lang w:eastAsia="es-SV"/>
        </w:rPr>
        <w:t>, la que a continuación trascribo:</w:t>
      </w:r>
    </w:p>
    <w:p w:rsidR="003F7CE3" w:rsidRPr="003F7CE3" w:rsidRDefault="003F7CE3" w:rsidP="003F7CE3">
      <w:pPr>
        <w:pStyle w:val="Prrafodelista"/>
        <w:rPr>
          <w:rFonts w:ascii="Bembo Std" w:eastAsia="Times New Roman" w:hAnsi="Bembo Std" w:cs="Calibri"/>
          <w:color w:val="002060"/>
          <w:sz w:val="20"/>
          <w:lang w:eastAsia="es-SV"/>
        </w:rPr>
      </w:pPr>
    </w:p>
    <w:p w:rsidR="006E35CE" w:rsidRPr="003F7CE3" w:rsidRDefault="006E35CE" w:rsidP="003F7CE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color w:val="002060"/>
          <w:sz w:val="20"/>
          <w:lang w:eastAsia="es-SV"/>
        </w:rPr>
      </w:pPr>
      <w:r w:rsidRPr="003F7CE3">
        <w:rPr>
          <w:rFonts w:ascii="Bembo Std" w:eastAsia="Times New Roman" w:hAnsi="Bembo Std" w:cs="Calibri"/>
          <w:color w:val="002060"/>
          <w:sz w:val="20"/>
          <w:lang w:eastAsia="es-SV"/>
        </w:rPr>
        <w:t xml:space="preserve">“En respuesta al </w:t>
      </w:r>
      <w:r w:rsidRPr="003F7CE3">
        <w:rPr>
          <w:rFonts w:ascii="Bembo Std" w:eastAsia="Times New Roman" w:hAnsi="Bembo Std" w:cs="Calibri"/>
          <w:color w:val="002060"/>
          <w:sz w:val="20"/>
          <w:u w:val="single"/>
          <w:lang w:eastAsia="es-SV"/>
        </w:rPr>
        <w:t>numeral 1</w:t>
      </w:r>
      <w:r w:rsidRPr="003F7CE3">
        <w:rPr>
          <w:rFonts w:ascii="Bembo Std" w:eastAsia="Times New Roman" w:hAnsi="Bembo Std" w:cs="Calibri"/>
          <w:color w:val="002060"/>
          <w:sz w:val="20"/>
          <w:lang w:eastAsia="es-SV"/>
        </w:rPr>
        <w:t xml:space="preserve">. </w:t>
      </w:r>
      <w:r w:rsidRPr="003F7CE3">
        <w:rPr>
          <w:rFonts w:ascii="Bembo Std" w:eastAsia="Times New Roman" w:hAnsi="Bembo Std" w:cs="Calibri"/>
          <w:i/>
          <w:color w:val="002060"/>
          <w:sz w:val="20"/>
          <w:lang w:eastAsia="es-SV"/>
        </w:rPr>
        <w:t>Los nombres de productores de plantas de cítricos certificados (planta sana en vivero),</w:t>
      </w:r>
      <w:r w:rsidRPr="003F7CE3">
        <w:rPr>
          <w:rFonts w:ascii="Bembo Std" w:eastAsia="Times New Roman" w:hAnsi="Bembo Std" w:cs="Calibri"/>
          <w:color w:val="002060"/>
          <w:sz w:val="20"/>
          <w:lang w:eastAsia="es-SV"/>
        </w:rPr>
        <w:t xml:space="preserve"> es el </w:t>
      </w:r>
      <w:r w:rsidRPr="003F7CE3">
        <w:rPr>
          <w:rFonts w:ascii="Bembo Std" w:eastAsia="Times New Roman" w:hAnsi="Bembo Std" w:cs="Calibri"/>
          <w:b/>
          <w:color w:val="002060"/>
          <w:sz w:val="20"/>
          <w:lang w:eastAsia="es-SV"/>
        </w:rPr>
        <w:t>Ing. Juan Carlos Sermeño</w:t>
      </w:r>
      <w:r w:rsidRPr="003F7CE3">
        <w:rPr>
          <w:rFonts w:ascii="Bembo Std" w:eastAsia="Times New Roman" w:hAnsi="Bembo Std" w:cs="Calibri"/>
          <w:color w:val="002060"/>
          <w:sz w:val="20"/>
          <w:lang w:eastAsia="es-SV"/>
        </w:rPr>
        <w:t>.</w:t>
      </w:r>
    </w:p>
    <w:p w:rsidR="006E35CE" w:rsidRPr="003F7CE3" w:rsidRDefault="006E35CE" w:rsidP="006E35CE">
      <w:pPr>
        <w:pStyle w:val="Prrafodelista"/>
        <w:spacing w:after="0" w:line="240" w:lineRule="auto"/>
        <w:ind w:left="360"/>
        <w:jc w:val="both"/>
        <w:rPr>
          <w:rFonts w:ascii="Bembo Std" w:eastAsia="Times New Roman" w:hAnsi="Bembo Std" w:cs="Calibri"/>
          <w:color w:val="002060"/>
          <w:sz w:val="20"/>
          <w:lang w:eastAsia="es-SV"/>
        </w:rPr>
      </w:pPr>
    </w:p>
    <w:p w:rsidR="006E35CE" w:rsidRPr="003F7CE3" w:rsidRDefault="006E35CE" w:rsidP="006E35CE">
      <w:pPr>
        <w:pStyle w:val="Prrafodelista"/>
        <w:spacing w:after="0" w:line="240" w:lineRule="auto"/>
        <w:ind w:left="360"/>
        <w:jc w:val="both"/>
        <w:rPr>
          <w:rFonts w:ascii="Bembo Std" w:eastAsia="Times New Roman" w:hAnsi="Bembo Std" w:cs="Calibri"/>
          <w:color w:val="002060"/>
          <w:sz w:val="20"/>
          <w:lang w:eastAsia="es-SV"/>
        </w:rPr>
      </w:pPr>
      <w:r w:rsidRPr="003F7CE3">
        <w:rPr>
          <w:rFonts w:ascii="Bembo Std" w:eastAsia="Times New Roman" w:hAnsi="Bembo Std" w:cs="Calibri"/>
          <w:color w:val="002060"/>
          <w:sz w:val="20"/>
          <w:lang w:eastAsia="es-SV"/>
        </w:rPr>
        <w:t xml:space="preserve">Y la información del </w:t>
      </w:r>
      <w:r w:rsidRPr="003F7CE3">
        <w:rPr>
          <w:rFonts w:ascii="Bembo Std" w:eastAsia="Times New Roman" w:hAnsi="Bembo Std" w:cs="Calibri"/>
          <w:color w:val="002060"/>
          <w:sz w:val="20"/>
          <w:u w:val="single"/>
          <w:lang w:eastAsia="es-SV"/>
        </w:rPr>
        <w:t>numeral 2</w:t>
      </w:r>
      <w:r w:rsidRPr="003F7CE3">
        <w:rPr>
          <w:rFonts w:ascii="Bembo Std" w:eastAsia="Times New Roman" w:hAnsi="Bembo Std" w:cs="Calibri"/>
          <w:color w:val="002060"/>
          <w:sz w:val="20"/>
          <w:lang w:eastAsia="es-SV"/>
        </w:rPr>
        <w:t>. Está Dirección General de Sanidad Vegetal, no posee la información antes requerida, por lo cual me remito a lo que manda la Ley de Acceso a la Información Pública en el Art. 73 el cual dice:</w:t>
      </w:r>
    </w:p>
    <w:p w:rsidR="006E35CE" w:rsidRPr="003F7CE3" w:rsidRDefault="006E35CE" w:rsidP="006E35CE">
      <w:pPr>
        <w:pStyle w:val="Prrafodelista"/>
        <w:spacing w:after="0" w:line="240" w:lineRule="auto"/>
        <w:ind w:left="360"/>
        <w:jc w:val="both"/>
        <w:rPr>
          <w:rFonts w:ascii="Bembo Std" w:eastAsia="Times New Roman" w:hAnsi="Bembo Std" w:cs="Calibri"/>
          <w:color w:val="002060"/>
          <w:sz w:val="20"/>
          <w:lang w:eastAsia="es-SV"/>
        </w:rPr>
      </w:pPr>
    </w:p>
    <w:p w:rsidR="00D1100C" w:rsidRPr="003F7CE3" w:rsidRDefault="006E35CE" w:rsidP="006E35CE">
      <w:pPr>
        <w:pStyle w:val="Prrafodelista"/>
        <w:spacing w:after="0" w:line="240" w:lineRule="auto"/>
        <w:ind w:left="360"/>
        <w:jc w:val="both"/>
        <w:rPr>
          <w:rFonts w:ascii="Bembo Std" w:eastAsia="Times New Roman" w:hAnsi="Bembo Std" w:cs="Calibri"/>
          <w:color w:val="002060"/>
          <w:sz w:val="20"/>
          <w:lang w:eastAsia="es-SV"/>
        </w:rPr>
      </w:pPr>
      <w:r w:rsidRPr="003F7CE3">
        <w:rPr>
          <w:rFonts w:ascii="Bembo Std" w:eastAsia="Times New Roman" w:hAnsi="Bembo Std" w:cs="Calibri"/>
          <w:b/>
          <w:color w:val="002060"/>
          <w:sz w:val="20"/>
          <w:lang w:eastAsia="es-SV"/>
        </w:rPr>
        <w:t>Información Inexistente:</w:t>
      </w:r>
      <w:r w:rsidRPr="003F7CE3">
        <w:rPr>
          <w:rFonts w:ascii="Bembo Std" w:eastAsia="Times New Roman" w:hAnsi="Bembo Std" w:cs="Calibri"/>
          <w:color w:val="002060"/>
          <w:sz w:val="20"/>
          <w:lang w:eastAsia="es-SV"/>
        </w:rPr>
        <w:t xml:space="preserve"> "Cuando la información solicitada no se encuentre en los archivos de la unidad administrativa, ésta deberá retornar al Oficial de Información la solicitud de información, con oficio en donde lo haga constar. El Oficial de Información analizará el caso y tomará las medidas pertinentes para localizar en la dependencia o entidad la información solicitada y resolverá en consecuencia. En caso de no encontrarla, expedirá una resolución que confirme la inexistencia de la información. En caso de encontrar la información proseguirá con la tramitación”.</w:t>
      </w:r>
    </w:p>
    <w:p w:rsidR="00B07A21" w:rsidRPr="003F7CE3" w:rsidRDefault="00B07A21" w:rsidP="004626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2"/>
          <w:lang w:eastAsia="es-SV"/>
        </w:rPr>
      </w:pPr>
    </w:p>
    <w:p w:rsidR="002D528D" w:rsidRPr="003F7CE3" w:rsidRDefault="002D528D" w:rsidP="004626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lang w:eastAsia="es-SV"/>
        </w:rPr>
      </w:pPr>
      <w:r w:rsidRPr="003F7CE3">
        <w:rPr>
          <w:rFonts w:ascii="Bembo Std" w:eastAsia="Times New Roman" w:hAnsi="Bembo Std" w:cs="Calibri"/>
          <w:sz w:val="20"/>
          <w:lang w:eastAsia="es-SV"/>
        </w:rPr>
        <w:t>Por tanto con base a las disposiciones legales arriba citadas y los razonamientos expuestos, se RESUELVE:</w:t>
      </w:r>
    </w:p>
    <w:p w:rsidR="00FB7F74" w:rsidRPr="003F7CE3" w:rsidRDefault="00FB7F74" w:rsidP="004626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Bembo Std" w:eastAsia="Times New Roman" w:hAnsi="Bembo Std" w:cs="Calibri"/>
          <w:b/>
          <w:sz w:val="12"/>
          <w:lang w:eastAsia="es-SV"/>
        </w:rPr>
      </w:pPr>
    </w:p>
    <w:p w:rsidR="006D3A36" w:rsidRPr="003F7CE3" w:rsidRDefault="00310DBB" w:rsidP="004626E8">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sz w:val="20"/>
          <w:lang w:val="es-ES"/>
        </w:rPr>
      </w:pPr>
      <w:r w:rsidRPr="003F7CE3">
        <w:rPr>
          <w:rFonts w:ascii="Bembo Std" w:eastAsia="Times New Roman" w:hAnsi="Bembo Std" w:cs="Calibri"/>
          <w:sz w:val="20"/>
          <w:lang w:eastAsia="es-SV"/>
        </w:rPr>
        <w:t>No e</w:t>
      </w:r>
      <w:r w:rsidR="0061346B" w:rsidRPr="003F7CE3">
        <w:rPr>
          <w:rFonts w:ascii="Bembo Std" w:eastAsia="Times New Roman" w:hAnsi="Bembo Std" w:cs="Calibri"/>
          <w:sz w:val="20"/>
          <w:lang w:eastAsia="es-SV"/>
        </w:rPr>
        <w:t xml:space="preserve">ntregar la </w:t>
      </w:r>
      <w:r w:rsidRPr="003F7CE3">
        <w:rPr>
          <w:rFonts w:ascii="Bembo Std" w:eastAsia="Times New Roman" w:hAnsi="Bembo Std" w:cs="Calibri"/>
          <w:sz w:val="20"/>
          <w:lang w:eastAsia="es-SV"/>
        </w:rPr>
        <w:t xml:space="preserve">información </w:t>
      </w:r>
      <w:r w:rsidR="00E8276F" w:rsidRPr="003F7CE3">
        <w:rPr>
          <w:rFonts w:ascii="Bembo Std" w:eastAsia="Times New Roman" w:hAnsi="Bembo Std" w:cs="Calibri"/>
          <w:sz w:val="20"/>
          <w:lang w:eastAsia="es-SV"/>
        </w:rPr>
        <w:t xml:space="preserve">solicitada por ser </w:t>
      </w:r>
      <w:r w:rsidR="00033F58" w:rsidRPr="003F7CE3">
        <w:rPr>
          <w:rFonts w:ascii="Bembo Std" w:eastAsia="Times New Roman" w:hAnsi="Bembo Std" w:cs="Calibri"/>
          <w:b/>
          <w:i/>
          <w:sz w:val="20"/>
          <w:lang w:eastAsia="es-SV"/>
        </w:rPr>
        <w:t>inexistente</w:t>
      </w:r>
      <w:r w:rsidR="00033F58" w:rsidRPr="003F7CE3">
        <w:rPr>
          <w:rFonts w:ascii="Bembo Std" w:eastAsia="Times New Roman" w:hAnsi="Bembo Std" w:cs="Calibri"/>
          <w:b/>
          <w:sz w:val="20"/>
          <w:lang w:eastAsia="es-SV"/>
        </w:rPr>
        <w:t xml:space="preserve"> </w:t>
      </w:r>
      <w:r w:rsidR="00733778" w:rsidRPr="003F7CE3">
        <w:rPr>
          <w:rFonts w:ascii="Bembo Std" w:eastAsia="Times New Roman" w:hAnsi="Bembo Std" w:cs="Calibri"/>
          <w:b/>
          <w:sz w:val="20"/>
          <w:lang w:eastAsia="es-SV"/>
        </w:rPr>
        <w:t xml:space="preserve">en este ministerio, </w:t>
      </w:r>
      <w:r w:rsidR="00733778" w:rsidRPr="003F7CE3">
        <w:rPr>
          <w:rFonts w:ascii="Bembo Std" w:eastAsia="Times New Roman" w:hAnsi="Bembo Std" w:cs="Calibri"/>
          <w:sz w:val="20"/>
          <w:lang w:eastAsia="es-SV"/>
        </w:rPr>
        <w:t>y</w:t>
      </w:r>
      <w:r w:rsidR="00733778" w:rsidRPr="003F7CE3">
        <w:rPr>
          <w:rFonts w:ascii="Bembo Std" w:eastAsia="Times New Roman" w:hAnsi="Bembo Std" w:cs="Calibri"/>
          <w:b/>
          <w:sz w:val="20"/>
          <w:lang w:eastAsia="es-SV"/>
        </w:rPr>
        <w:t xml:space="preserve"> </w:t>
      </w:r>
      <w:r w:rsidR="0061346B" w:rsidRPr="003F7CE3">
        <w:rPr>
          <w:rFonts w:ascii="Bembo Std" w:eastAsia="Times New Roman" w:hAnsi="Bembo Std" w:cs="Calibri"/>
          <w:sz w:val="20"/>
          <w:lang w:eastAsia="es-SV"/>
        </w:rPr>
        <w:t>según el artículo 73 de la LAIP</w:t>
      </w:r>
      <w:r w:rsidRPr="003F7CE3">
        <w:rPr>
          <w:rFonts w:ascii="Bembo Std" w:eastAsia="Times New Roman" w:hAnsi="Bembo Std" w:cs="Calibri"/>
          <w:sz w:val="20"/>
          <w:lang w:eastAsia="es-SV"/>
        </w:rPr>
        <w:t>,</w:t>
      </w:r>
      <w:r w:rsidR="003F129B" w:rsidRPr="003F7CE3">
        <w:rPr>
          <w:rFonts w:ascii="Bembo Std" w:eastAsia="Times New Roman" w:hAnsi="Bembo Std" w:cs="Calibri"/>
          <w:sz w:val="20"/>
          <w:lang w:eastAsia="es-SV"/>
        </w:rPr>
        <w:t xml:space="preserve"> la OIR </w:t>
      </w:r>
      <w:r w:rsidRPr="003F7CE3">
        <w:rPr>
          <w:rFonts w:ascii="Bembo Std" w:eastAsia="Times New Roman" w:hAnsi="Bembo Std" w:cs="Calibri"/>
          <w:sz w:val="20"/>
          <w:lang w:eastAsia="es-SV"/>
        </w:rPr>
        <w:t xml:space="preserve">se encuentra imposibilitada para </w:t>
      </w:r>
      <w:r w:rsidR="00EA1C73" w:rsidRPr="003F7CE3">
        <w:rPr>
          <w:rFonts w:ascii="Bembo Std" w:eastAsia="Times New Roman" w:hAnsi="Bembo Std" w:cs="Calibri"/>
          <w:sz w:val="20"/>
          <w:lang w:eastAsia="es-SV"/>
        </w:rPr>
        <w:t>entregar dicha</w:t>
      </w:r>
      <w:r w:rsidR="003F129B" w:rsidRPr="003F7CE3">
        <w:rPr>
          <w:rFonts w:ascii="Bembo Std" w:eastAsia="Times New Roman" w:hAnsi="Bembo Std" w:cs="Calibri"/>
          <w:sz w:val="20"/>
          <w:lang w:eastAsia="es-SV"/>
        </w:rPr>
        <w:t xml:space="preserve"> </w:t>
      </w:r>
      <w:r w:rsidR="00EA1C73" w:rsidRPr="003F7CE3">
        <w:rPr>
          <w:rFonts w:ascii="Bembo Std" w:eastAsia="Times New Roman" w:hAnsi="Bembo Std" w:cs="Calibri"/>
          <w:sz w:val="20"/>
          <w:lang w:eastAsia="es-SV"/>
        </w:rPr>
        <w:t>información</w:t>
      </w:r>
      <w:r w:rsidR="003F129B" w:rsidRPr="003F7CE3">
        <w:rPr>
          <w:rFonts w:ascii="Bembo Std" w:eastAsia="Times New Roman" w:hAnsi="Bembo Std" w:cs="Calibri"/>
          <w:sz w:val="20"/>
          <w:lang w:eastAsia="es-SV"/>
        </w:rPr>
        <w:t>;</w:t>
      </w:r>
      <w:r w:rsidR="006D3A36" w:rsidRPr="003F7CE3">
        <w:rPr>
          <w:rFonts w:ascii="Bembo Std" w:eastAsia="Times New Roman" w:hAnsi="Bembo Std" w:cs="Calibri"/>
          <w:sz w:val="20"/>
          <w:lang w:eastAsia="es-SV"/>
        </w:rPr>
        <w:t xml:space="preserve"> </w:t>
      </w:r>
    </w:p>
    <w:p w:rsidR="0086607C" w:rsidRPr="003F7CE3" w:rsidRDefault="0086607C" w:rsidP="004626E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sz w:val="20"/>
          <w:lang w:val="es-ES"/>
        </w:rPr>
      </w:pPr>
    </w:p>
    <w:p w:rsidR="008D7B24" w:rsidRPr="003F7CE3" w:rsidRDefault="008D7B24" w:rsidP="004626E8">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sz w:val="20"/>
          <w:lang w:val="es-ES"/>
        </w:rPr>
      </w:pPr>
      <w:r w:rsidRPr="003F7CE3">
        <w:rPr>
          <w:rFonts w:ascii="Bembo Std" w:eastAsia="Times New Roman" w:hAnsi="Bembo Std" w:cs="Times-Roman"/>
          <w:sz w:val="20"/>
          <w:lang w:val="es-ES"/>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w:t>
      </w:r>
      <w:r w:rsidRPr="003F7CE3">
        <w:rPr>
          <w:rFonts w:ascii="Bembo Std" w:eastAsia="Times New Roman" w:hAnsi="Bembo Std" w:cs="Times-Roman"/>
          <w:color w:val="002060"/>
          <w:sz w:val="20"/>
          <w:lang w:val="es-ES"/>
        </w:rPr>
        <w:t>(ver en Líneas Resolutivas del IAIP el Ref. 039-A-2013 de fecha 28 de octubre de 2013: https://slr.iaip.gob.sv/);</w:t>
      </w:r>
    </w:p>
    <w:p w:rsidR="008D7B24" w:rsidRPr="003F7CE3" w:rsidRDefault="008D7B24" w:rsidP="004626E8">
      <w:pPr>
        <w:autoSpaceDE w:val="0"/>
        <w:autoSpaceDN w:val="0"/>
        <w:adjustRightInd w:val="0"/>
        <w:snapToGrid w:val="0"/>
        <w:spacing w:after="0" w:line="240" w:lineRule="auto"/>
        <w:jc w:val="both"/>
        <w:rPr>
          <w:rFonts w:ascii="Bembo Std" w:eastAsia="Times New Roman" w:hAnsi="Bembo Std" w:cs="Times-Roman"/>
          <w:sz w:val="20"/>
          <w:lang w:val="es-ES"/>
        </w:rPr>
      </w:pPr>
    </w:p>
    <w:p w:rsidR="007D4398" w:rsidRPr="003F7CE3" w:rsidRDefault="008D7B24" w:rsidP="004626E8">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Calibri"/>
          <w:bCs/>
          <w:sz w:val="20"/>
          <w:lang w:eastAsia="es-SV"/>
        </w:rPr>
      </w:pPr>
      <w:r w:rsidRPr="003F7CE3">
        <w:rPr>
          <w:rFonts w:ascii="Bembo Std" w:eastAsia="Times New Roman" w:hAnsi="Bembo Std" w:cs="Times-Roman"/>
          <w:sz w:val="20"/>
          <w:lang w:val="es-ES"/>
        </w:rPr>
        <w:t xml:space="preserve">Además, agregan que la información es inexistente cuando no ha sido producida aún, o cuando no se encuentra en los archivos del ente obligado (ver en Líneas Resolutivas del IAIP el Ref. 6-ADP 2015 de fecha 8 de febrero de 2016: </w:t>
      </w:r>
      <w:hyperlink r:id="rId9" w:history="1">
        <w:r w:rsidRPr="003F7CE3">
          <w:rPr>
            <w:rStyle w:val="Hipervnculo"/>
            <w:rFonts w:ascii="Bembo Std" w:eastAsia="Times New Roman" w:hAnsi="Bembo Std" w:cs="Times-Roman"/>
            <w:sz w:val="20"/>
            <w:lang w:val="es-ES"/>
          </w:rPr>
          <w:t>https://slr.iaip.gob.sv/</w:t>
        </w:r>
      </w:hyperlink>
      <w:r w:rsidRPr="003F7CE3">
        <w:rPr>
          <w:rFonts w:ascii="Bembo Std" w:eastAsia="Times New Roman" w:hAnsi="Bembo Std" w:cs="Times-Roman"/>
          <w:sz w:val="20"/>
          <w:lang w:val="es-ES"/>
        </w:rPr>
        <w:t>;</w:t>
      </w:r>
    </w:p>
    <w:p w:rsidR="007D4398" w:rsidRPr="003F7CE3" w:rsidRDefault="007D4398" w:rsidP="004626E8">
      <w:pPr>
        <w:pStyle w:val="Prrafodelista"/>
        <w:spacing w:after="0" w:line="240" w:lineRule="auto"/>
        <w:ind w:left="1440"/>
        <w:rPr>
          <w:rFonts w:ascii="Bembo Std" w:eastAsia="Times New Roman" w:hAnsi="Bembo Std" w:cs="Arial"/>
          <w:color w:val="000000"/>
          <w:sz w:val="20"/>
          <w:lang w:val="es-ES" w:eastAsia="ar-SA"/>
        </w:rPr>
      </w:pPr>
    </w:p>
    <w:p w:rsidR="007D4398" w:rsidRPr="003F7CE3" w:rsidRDefault="00155DF5" w:rsidP="004626E8">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Calibri"/>
          <w:bCs/>
          <w:sz w:val="20"/>
          <w:lang w:eastAsia="es-SV"/>
        </w:rPr>
      </w:pPr>
      <w:r w:rsidRPr="003F7CE3">
        <w:rPr>
          <w:rFonts w:ascii="Bembo Std" w:eastAsia="Times New Roman" w:hAnsi="Bembo Std" w:cs="Arial"/>
          <w:color w:val="000000"/>
          <w:sz w:val="20"/>
          <w:lang w:val="es-ES" w:eastAsia="ar-SA"/>
        </w:rPr>
        <w:t>En esos términos y por las razones</w:t>
      </w:r>
      <w:r w:rsidR="003F7CE3">
        <w:rPr>
          <w:rFonts w:ascii="Bembo Std" w:eastAsia="Times New Roman" w:hAnsi="Bembo Std" w:cs="Arial"/>
          <w:color w:val="000000"/>
          <w:sz w:val="20"/>
          <w:lang w:val="es-ES" w:eastAsia="ar-SA"/>
        </w:rPr>
        <w:t xml:space="preserve"> </w:t>
      </w:r>
      <w:r w:rsidRPr="003F7CE3">
        <w:rPr>
          <w:rFonts w:ascii="Bembo Std" w:eastAsia="Times New Roman" w:hAnsi="Bembo Std" w:cs="Arial"/>
          <w:color w:val="000000"/>
          <w:sz w:val="20"/>
          <w:lang w:val="es-ES" w:eastAsia="ar-SA"/>
        </w:rPr>
        <w:t>expuestas en los incisos anteriores</w:t>
      </w:r>
      <w:r w:rsidR="003F7CE3">
        <w:rPr>
          <w:rFonts w:ascii="Bembo Std" w:eastAsia="Times New Roman" w:hAnsi="Bembo Std" w:cs="Arial"/>
          <w:color w:val="000000"/>
          <w:sz w:val="20"/>
          <w:lang w:val="es-ES" w:eastAsia="ar-SA"/>
        </w:rPr>
        <w:t xml:space="preserve">, </w:t>
      </w:r>
      <w:r w:rsidRPr="003F7CE3">
        <w:rPr>
          <w:rFonts w:ascii="Bembo Std" w:eastAsia="Times New Roman" w:hAnsi="Bembo Std" w:cs="Arial"/>
          <w:color w:val="000000"/>
          <w:sz w:val="20"/>
          <w:lang w:val="es-ES" w:eastAsia="ar-SA"/>
        </w:rPr>
        <w:t>este ministerio se encuentra impedido para brindar la información solicitada;</w:t>
      </w:r>
    </w:p>
    <w:p w:rsidR="007D4398" w:rsidRPr="003F7CE3" w:rsidRDefault="007D4398" w:rsidP="004626E8">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Calibri"/>
          <w:bCs/>
          <w:sz w:val="20"/>
          <w:lang w:eastAsia="es-SV"/>
        </w:rPr>
      </w:pPr>
    </w:p>
    <w:p w:rsidR="003F7CE3" w:rsidRPr="003F7CE3" w:rsidRDefault="003F7CE3" w:rsidP="003F7CE3">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Calibri"/>
          <w:bCs/>
          <w:sz w:val="20"/>
          <w:lang w:eastAsia="es-SV"/>
        </w:rPr>
        <w:sectPr w:rsidR="003F7CE3" w:rsidRPr="003F7CE3" w:rsidSect="00040935">
          <w:headerReference w:type="even" r:id="rId10"/>
          <w:headerReference w:type="default" r:id="rId11"/>
          <w:footerReference w:type="default" r:id="rId12"/>
          <w:headerReference w:type="first" r:id="rId13"/>
          <w:type w:val="continuous"/>
          <w:pgSz w:w="12240" w:h="15840" w:code="1"/>
          <w:pgMar w:top="992" w:right="1418" w:bottom="1418" w:left="1701" w:header="709" w:footer="720" w:gutter="0"/>
          <w:cols w:space="708"/>
          <w:docGrid w:linePitch="360"/>
        </w:sectPr>
      </w:pPr>
    </w:p>
    <w:p w:rsidR="006822C0" w:rsidRPr="003F7CE3" w:rsidRDefault="00155DF5" w:rsidP="003F7CE3">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Calibri"/>
          <w:sz w:val="16"/>
          <w:lang w:eastAsia="es-SV"/>
        </w:rPr>
        <w:sectPr w:rsidR="006822C0" w:rsidRPr="003F7CE3" w:rsidSect="003F7CE3">
          <w:type w:val="continuous"/>
          <w:pgSz w:w="12240" w:h="15840" w:code="1"/>
          <w:pgMar w:top="992" w:right="1418" w:bottom="1418" w:left="1701" w:header="709" w:footer="720" w:gutter="0"/>
          <w:cols w:space="708"/>
          <w:docGrid w:linePitch="360"/>
        </w:sectPr>
      </w:pPr>
      <w:r w:rsidRPr="003F7CE3">
        <w:rPr>
          <w:rFonts w:ascii="Bembo Std" w:eastAsia="Times New Roman" w:hAnsi="Bembo Std" w:cs="Calibri"/>
          <w:bCs/>
          <w:sz w:val="20"/>
          <w:lang w:eastAsia="es-SV"/>
        </w:rPr>
        <w:lastRenderedPageBreak/>
        <w:t>NOTIFIQUESE</w:t>
      </w:r>
    </w:p>
    <w:p w:rsidR="003F7CE3" w:rsidRPr="003F7CE3" w:rsidRDefault="003F7CE3" w:rsidP="003F7CE3">
      <w:pPr>
        <w:spacing w:after="0" w:line="276" w:lineRule="auto"/>
        <w:rPr>
          <w:rFonts w:ascii="Cambria" w:hAnsi="Cambria"/>
          <w:sz w:val="20"/>
        </w:rPr>
      </w:pPr>
    </w:p>
    <w:p w:rsidR="003F7CE3" w:rsidRDefault="003F7CE3" w:rsidP="003F7CE3">
      <w:pPr>
        <w:spacing w:after="0" w:line="276" w:lineRule="auto"/>
        <w:ind w:left="720"/>
        <w:jc w:val="center"/>
        <w:rPr>
          <w:rFonts w:ascii="Bembo Std" w:eastAsia="Times New Roman" w:hAnsi="Bembo Std" w:cs="Arial"/>
          <w:b/>
          <w:color w:val="002060"/>
          <w:sz w:val="20"/>
          <w:lang w:val="es-ES" w:eastAsia="ar-SA"/>
        </w:rPr>
      </w:pPr>
    </w:p>
    <w:p w:rsidR="003F7CE3" w:rsidRPr="003F7CE3" w:rsidRDefault="003F7CE3" w:rsidP="003F7CE3">
      <w:pPr>
        <w:spacing w:after="0" w:line="276" w:lineRule="auto"/>
        <w:ind w:left="720"/>
        <w:jc w:val="center"/>
        <w:rPr>
          <w:rFonts w:ascii="Bembo Std" w:eastAsia="Times New Roman" w:hAnsi="Bembo Std" w:cs="Arial"/>
          <w:b/>
          <w:color w:val="002060"/>
          <w:sz w:val="20"/>
          <w:lang w:val="es-ES" w:eastAsia="ar-SA"/>
        </w:rPr>
      </w:pPr>
      <w:r w:rsidRPr="003F7CE3">
        <w:rPr>
          <w:rFonts w:ascii="Bembo Std" w:eastAsia="Times New Roman" w:hAnsi="Bembo Std" w:cs="Arial"/>
          <w:b/>
          <w:color w:val="002060"/>
          <w:sz w:val="20"/>
          <w:lang w:val="es-ES" w:eastAsia="ar-SA"/>
        </w:rPr>
        <w:t>Licda. Ana Patricia Sánchez de Cruz</w:t>
      </w:r>
    </w:p>
    <w:p w:rsidR="003F7CE3" w:rsidRPr="003F7CE3" w:rsidRDefault="003F7CE3" w:rsidP="003F7CE3">
      <w:pPr>
        <w:spacing w:after="0" w:line="276" w:lineRule="auto"/>
        <w:ind w:left="720"/>
        <w:jc w:val="center"/>
        <w:rPr>
          <w:rFonts w:ascii="Bembo Std" w:eastAsia="Times New Roman" w:hAnsi="Bembo Std" w:cs="Arial"/>
          <w:b/>
          <w:color w:val="002060"/>
          <w:sz w:val="20"/>
          <w:lang w:val="es-ES" w:eastAsia="ar-SA"/>
        </w:rPr>
      </w:pPr>
      <w:r w:rsidRPr="003F7CE3">
        <w:rPr>
          <w:rFonts w:ascii="Bembo Std" w:eastAsia="Times New Roman" w:hAnsi="Bembo Std" w:cs="Arial"/>
          <w:b/>
          <w:color w:val="002060"/>
          <w:sz w:val="20"/>
          <w:lang w:val="es-ES" w:eastAsia="ar-SA"/>
        </w:rPr>
        <w:t>Oficial de Información-MAG</w:t>
      </w:r>
    </w:p>
    <w:sectPr w:rsidR="003F7CE3" w:rsidRPr="003F7CE3" w:rsidSect="003F7CE3">
      <w:headerReference w:type="even" r:id="rId14"/>
      <w:headerReference w:type="default" r:id="rId15"/>
      <w:footerReference w:type="default" r:id="rId16"/>
      <w:headerReference w:type="first" r:id="rId17"/>
      <w:type w:val="continuous"/>
      <w:pgSz w:w="12240" w:h="15840"/>
      <w:pgMar w:top="0" w:right="1701" w:bottom="0" w:left="1701" w:header="709"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886" w:rsidRDefault="00604886" w:rsidP="00D6001B">
      <w:pPr>
        <w:spacing w:after="0" w:line="240" w:lineRule="auto"/>
      </w:pPr>
      <w:r>
        <w:separator/>
      </w:r>
    </w:p>
  </w:endnote>
  <w:endnote w:type="continuationSeparator" w:id="0">
    <w:p w:rsidR="00604886" w:rsidRDefault="00604886"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74510D" w:rsidRDefault="00040935"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Pr>
        <w:rFonts w:ascii="Bembo Std" w:hAnsi="Bembo Std"/>
        <w:i/>
        <w:sz w:val="20"/>
        <w:szCs w:val="18"/>
      </w:rPr>
      <w:t>; y 104 y 135 de la Ley de Procedimientos Administrativos-LPA</w:t>
    </w:r>
  </w:p>
  <w:p w:rsidR="00040935" w:rsidRPr="009865F0" w:rsidRDefault="00040935" w:rsidP="00C2313A">
    <w:pPr>
      <w:jc w:val="center"/>
      <w:rPr>
        <w:sz w:val="18"/>
        <w:szCs w:val="18"/>
      </w:rPr>
    </w:pPr>
  </w:p>
  <w:p w:rsidR="00040935" w:rsidRPr="000971C6" w:rsidRDefault="00040935"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72576" behindDoc="0" locked="0" layoutInCell="1" allowOverlap="1" wp14:anchorId="3818AF2A" wp14:editId="2604BA1F">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040935" w:rsidRDefault="00040935"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Pr="00D944CA">
        <w:rPr>
          <w:rStyle w:val="Hipervnculo"/>
          <w:rFonts w:ascii="ITC Avant Garde Std Bk" w:hAnsi="ITC Avant Garde Std Bk"/>
          <w:sz w:val="18"/>
          <w:szCs w:val="18"/>
        </w:rPr>
        <w:t>oir@mag.gob.sv</w:t>
      </w:r>
    </w:hyperlink>
  </w:p>
  <w:p w:rsidR="00040935" w:rsidRPr="005271DA" w:rsidRDefault="00040935"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496BD4" w:rsidRPr="00496BD4">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496BD4" w:rsidRPr="00496BD4">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040935" w:rsidRDefault="000409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886" w:rsidRDefault="00604886" w:rsidP="00D6001B">
      <w:pPr>
        <w:spacing w:after="0" w:line="240" w:lineRule="auto"/>
      </w:pPr>
      <w:r>
        <w:separator/>
      </w:r>
    </w:p>
  </w:footnote>
  <w:footnote w:type="continuationSeparator" w:id="0">
    <w:p w:rsidR="00604886" w:rsidRDefault="00604886"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496BD4">
    <w:pPr>
      <w:pStyle w:val="Encabezado"/>
    </w:pPr>
    <w:r>
      <w:rPr>
        <w:noProof/>
        <w:lang w:eastAsia="es-SV"/>
      </w:rPr>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7772400" cy="10058400"/>
          <wp:effectExtent l="0" t="0" r="0" b="0"/>
          <wp:wrapNone/>
          <wp:docPr id="6" name="Imagen 6" descr="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496BD4" w:rsidP="00C8535A">
    <w:pPr>
      <w:pStyle w:val="Encabezado"/>
      <w:spacing w:line="276" w:lineRule="auto"/>
    </w:pPr>
    <w:r>
      <w:rPr>
        <w:noProof/>
        <w:lang w:eastAsia="es-SV"/>
      </w:rPr>
      <w:drawing>
        <wp:anchor distT="0" distB="0" distL="114300" distR="114300" simplePos="0" relativeHeight="251675648" behindDoc="1" locked="0" layoutInCell="0" allowOverlap="1">
          <wp:simplePos x="0" y="0"/>
          <wp:positionH relativeFrom="margin">
            <wp:posOffset>-1080135</wp:posOffset>
          </wp:positionH>
          <wp:positionV relativeFrom="margin">
            <wp:posOffset>-2120900</wp:posOffset>
          </wp:positionV>
          <wp:extent cx="7772400" cy="10058400"/>
          <wp:effectExtent l="0" t="0" r="0" b="0"/>
          <wp:wrapNone/>
          <wp:docPr id="3" name="Imagen 3" descr="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solidFill>
                    <a:schemeClr val="bg1">
                      <a:lumMod val="50000"/>
                      <a:lumOff val="0"/>
                    </a:schemeClr>
                  </a:solidFill>
                </pic:spPr>
              </pic:pic>
            </a:graphicData>
          </a:graphic>
          <wp14:sizeRelH relativeFrom="page">
            <wp14:pctWidth>0</wp14:pctWidth>
          </wp14:sizeRelH>
          <wp14:sizeRelV relativeFrom="page">
            <wp14:pctHeight>0</wp14:pctHeight>
          </wp14:sizeRelV>
        </wp:anchor>
      </w:drawing>
    </w:r>
    <w:r w:rsidR="00040935" w:rsidRPr="00C2313A">
      <w:rPr>
        <w:noProof/>
        <w:lang w:eastAsia="es-SV"/>
      </w:rPr>
      <w:drawing>
        <wp:inline distT="0" distB="0" distL="0" distR="0" wp14:anchorId="7D4EE538" wp14:editId="56BC86C9">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496BD4">
    <w:pPr>
      <w:pStyle w:val="Encabezado"/>
    </w:pPr>
    <w:r>
      <w:rPr>
        <w:noProof/>
        <w:lang w:eastAsia="es-SV"/>
      </w:rPr>
      <w:drawing>
        <wp:anchor distT="0" distB="0" distL="114300" distR="114300" simplePos="0" relativeHeight="251673600" behindDoc="1" locked="0" layoutInCell="0" allowOverlap="1">
          <wp:simplePos x="0" y="0"/>
          <wp:positionH relativeFrom="margin">
            <wp:align>center</wp:align>
          </wp:positionH>
          <wp:positionV relativeFrom="margin">
            <wp:align>center</wp:align>
          </wp:positionV>
          <wp:extent cx="7772400" cy="10058400"/>
          <wp:effectExtent l="0" t="0" r="0" b="0"/>
          <wp:wrapNone/>
          <wp:docPr id="2" name="Imagen 2" descr="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0488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60488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4CB1B13"/>
    <w:multiLevelType w:val="hybridMultilevel"/>
    <w:tmpl w:val="A52E62E2"/>
    <w:lvl w:ilvl="0" w:tplc="DB0ACB52">
      <w:start w:val="1"/>
      <w:numFmt w:val="lowerRoman"/>
      <w:lvlText w:val="%1."/>
      <w:lvlJc w:val="left"/>
      <w:pPr>
        <w:ind w:left="720" w:hanging="36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1F172D6"/>
    <w:multiLevelType w:val="hybridMultilevel"/>
    <w:tmpl w:val="287A1E3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62F4643"/>
    <w:multiLevelType w:val="hybridMultilevel"/>
    <w:tmpl w:val="718A312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1C797F48"/>
    <w:multiLevelType w:val="hybridMultilevel"/>
    <w:tmpl w:val="8640BB8A"/>
    <w:lvl w:ilvl="0" w:tplc="440A0001">
      <w:start w:val="1"/>
      <w:numFmt w:val="bullet"/>
      <w:lvlText w:val=""/>
      <w:lvlJc w:val="left"/>
      <w:pPr>
        <w:ind w:left="1420" w:hanging="360"/>
      </w:pPr>
      <w:rPr>
        <w:rFonts w:ascii="Symbol" w:hAnsi="Symbol" w:hint="default"/>
      </w:rPr>
    </w:lvl>
    <w:lvl w:ilvl="1" w:tplc="440A0003" w:tentative="1">
      <w:start w:val="1"/>
      <w:numFmt w:val="bullet"/>
      <w:lvlText w:val="o"/>
      <w:lvlJc w:val="left"/>
      <w:pPr>
        <w:ind w:left="2140" w:hanging="360"/>
      </w:pPr>
      <w:rPr>
        <w:rFonts w:ascii="Courier New" w:hAnsi="Courier New" w:cs="Courier New" w:hint="default"/>
      </w:rPr>
    </w:lvl>
    <w:lvl w:ilvl="2" w:tplc="440A0005" w:tentative="1">
      <w:start w:val="1"/>
      <w:numFmt w:val="bullet"/>
      <w:lvlText w:val=""/>
      <w:lvlJc w:val="left"/>
      <w:pPr>
        <w:ind w:left="2860" w:hanging="360"/>
      </w:pPr>
      <w:rPr>
        <w:rFonts w:ascii="Wingdings" w:hAnsi="Wingdings" w:hint="default"/>
      </w:rPr>
    </w:lvl>
    <w:lvl w:ilvl="3" w:tplc="440A0001" w:tentative="1">
      <w:start w:val="1"/>
      <w:numFmt w:val="bullet"/>
      <w:lvlText w:val=""/>
      <w:lvlJc w:val="left"/>
      <w:pPr>
        <w:ind w:left="3580" w:hanging="360"/>
      </w:pPr>
      <w:rPr>
        <w:rFonts w:ascii="Symbol" w:hAnsi="Symbol" w:hint="default"/>
      </w:rPr>
    </w:lvl>
    <w:lvl w:ilvl="4" w:tplc="440A0003" w:tentative="1">
      <w:start w:val="1"/>
      <w:numFmt w:val="bullet"/>
      <w:lvlText w:val="o"/>
      <w:lvlJc w:val="left"/>
      <w:pPr>
        <w:ind w:left="4300" w:hanging="360"/>
      </w:pPr>
      <w:rPr>
        <w:rFonts w:ascii="Courier New" w:hAnsi="Courier New" w:cs="Courier New" w:hint="default"/>
      </w:rPr>
    </w:lvl>
    <w:lvl w:ilvl="5" w:tplc="440A0005" w:tentative="1">
      <w:start w:val="1"/>
      <w:numFmt w:val="bullet"/>
      <w:lvlText w:val=""/>
      <w:lvlJc w:val="left"/>
      <w:pPr>
        <w:ind w:left="5020" w:hanging="360"/>
      </w:pPr>
      <w:rPr>
        <w:rFonts w:ascii="Wingdings" w:hAnsi="Wingdings" w:hint="default"/>
      </w:rPr>
    </w:lvl>
    <w:lvl w:ilvl="6" w:tplc="440A0001" w:tentative="1">
      <w:start w:val="1"/>
      <w:numFmt w:val="bullet"/>
      <w:lvlText w:val=""/>
      <w:lvlJc w:val="left"/>
      <w:pPr>
        <w:ind w:left="5740" w:hanging="360"/>
      </w:pPr>
      <w:rPr>
        <w:rFonts w:ascii="Symbol" w:hAnsi="Symbol" w:hint="default"/>
      </w:rPr>
    </w:lvl>
    <w:lvl w:ilvl="7" w:tplc="440A0003" w:tentative="1">
      <w:start w:val="1"/>
      <w:numFmt w:val="bullet"/>
      <w:lvlText w:val="o"/>
      <w:lvlJc w:val="left"/>
      <w:pPr>
        <w:ind w:left="6460" w:hanging="360"/>
      </w:pPr>
      <w:rPr>
        <w:rFonts w:ascii="Courier New" w:hAnsi="Courier New" w:cs="Courier New" w:hint="default"/>
      </w:rPr>
    </w:lvl>
    <w:lvl w:ilvl="8" w:tplc="440A0005" w:tentative="1">
      <w:start w:val="1"/>
      <w:numFmt w:val="bullet"/>
      <w:lvlText w:val=""/>
      <w:lvlJc w:val="left"/>
      <w:pPr>
        <w:ind w:left="7180" w:hanging="360"/>
      </w:pPr>
      <w:rPr>
        <w:rFonts w:ascii="Wingdings" w:hAnsi="Wingdings" w:hint="default"/>
      </w:rPr>
    </w:lvl>
  </w:abstractNum>
  <w:abstractNum w:abstractNumId="11">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299212DA"/>
    <w:multiLevelType w:val="hybridMultilevel"/>
    <w:tmpl w:val="C02AB04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27E3F88"/>
    <w:multiLevelType w:val="hybridMultilevel"/>
    <w:tmpl w:val="0BECDC7C"/>
    <w:lvl w:ilvl="0" w:tplc="440A0017">
      <w:start w:val="1"/>
      <w:numFmt w:val="lowerLetter"/>
      <w:lvlText w:val="%1)"/>
      <w:lvlJc w:val="left"/>
      <w:pPr>
        <w:ind w:left="1416" w:hanging="360"/>
      </w:pPr>
    </w:lvl>
    <w:lvl w:ilvl="1" w:tplc="440A0019" w:tentative="1">
      <w:start w:val="1"/>
      <w:numFmt w:val="lowerLetter"/>
      <w:lvlText w:val="%2."/>
      <w:lvlJc w:val="left"/>
      <w:pPr>
        <w:ind w:left="2136" w:hanging="360"/>
      </w:pPr>
    </w:lvl>
    <w:lvl w:ilvl="2" w:tplc="440A001B" w:tentative="1">
      <w:start w:val="1"/>
      <w:numFmt w:val="lowerRoman"/>
      <w:lvlText w:val="%3."/>
      <w:lvlJc w:val="right"/>
      <w:pPr>
        <w:ind w:left="2856" w:hanging="180"/>
      </w:pPr>
    </w:lvl>
    <w:lvl w:ilvl="3" w:tplc="440A000F" w:tentative="1">
      <w:start w:val="1"/>
      <w:numFmt w:val="decimal"/>
      <w:lvlText w:val="%4."/>
      <w:lvlJc w:val="left"/>
      <w:pPr>
        <w:ind w:left="3576" w:hanging="360"/>
      </w:pPr>
    </w:lvl>
    <w:lvl w:ilvl="4" w:tplc="440A0019" w:tentative="1">
      <w:start w:val="1"/>
      <w:numFmt w:val="lowerLetter"/>
      <w:lvlText w:val="%5."/>
      <w:lvlJc w:val="left"/>
      <w:pPr>
        <w:ind w:left="4296" w:hanging="360"/>
      </w:pPr>
    </w:lvl>
    <w:lvl w:ilvl="5" w:tplc="440A001B" w:tentative="1">
      <w:start w:val="1"/>
      <w:numFmt w:val="lowerRoman"/>
      <w:lvlText w:val="%6."/>
      <w:lvlJc w:val="right"/>
      <w:pPr>
        <w:ind w:left="5016" w:hanging="180"/>
      </w:pPr>
    </w:lvl>
    <w:lvl w:ilvl="6" w:tplc="440A000F" w:tentative="1">
      <w:start w:val="1"/>
      <w:numFmt w:val="decimal"/>
      <w:lvlText w:val="%7."/>
      <w:lvlJc w:val="left"/>
      <w:pPr>
        <w:ind w:left="5736" w:hanging="360"/>
      </w:pPr>
    </w:lvl>
    <w:lvl w:ilvl="7" w:tplc="440A0019" w:tentative="1">
      <w:start w:val="1"/>
      <w:numFmt w:val="lowerLetter"/>
      <w:lvlText w:val="%8."/>
      <w:lvlJc w:val="left"/>
      <w:pPr>
        <w:ind w:left="6456" w:hanging="360"/>
      </w:pPr>
    </w:lvl>
    <w:lvl w:ilvl="8" w:tplc="440A001B" w:tentative="1">
      <w:start w:val="1"/>
      <w:numFmt w:val="lowerRoman"/>
      <w:lvlText w:val="%9."/>
      <w:lvlJc w:val="right"/>
      <w:pPr>
        <w:ind w:left="7176" w:hanging="180"/>
      </w:pPr>
    </w:lvl>
  </w:abstractNum>
  <w:abstractNum w:abstractNumId="15">
    <w:nsid w:val="33C265A3"/>
    <w:multiLevelType w:val="hybridMultilevel"/>
    <w:tmpl w:val="E3305A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4DD4EF8"/>
    <w:multiLevelType w:val="hybridMultilevel"/>
    <w:tmpl w:val="732E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37160EFA"/>
    <w:multiLevelType w:val="hybridMultilevel"/>
    <w:tmpl w:val="8EB4FAF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C710077"/>
    <w:multiLevelType w:val="hybridMultilevel"/>
    <w:tmpl w:val="0D90915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0456250"/>
    <w:multiLevelType w:val="hybridMultilevel"/>
    <w:tmpl w:val="3CCA8852"/>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8FC296E"/>
    <w:multiLevelType w:val="hybridMultilevel"/>
    <w:tmpl w:val="1E68DC02"/>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3">
    <w:nsid w:val="4AF315C7"/>
    <w:multiLevelType w:val="hybridMultilevel"/>
    <w:tmpl w:val="3D5A374C"/>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E530C16"/>
    <w:multiLevelType w:val="hybridMultilevel"/>
    <w:tmpl w:val="8DF0C314"/>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4F217DDD"/>
    <w:multiLevelType w:val="hybridMultilevel"/>
    <w:tmpl w:val="B2C4B6D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
    <w:nsid w:val="51B71AE8"/>
    <w:multiLevelType w:val="hybridMultilevel"/>
    <w:tmpl w:val="BCA80D1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530E1174"/>
    <w:multiLevelType w:val="hybridMultilevel"/>
    <w:tmpl w:val="7AC09D3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C0A3B89"/>
    <w:multiLevelType w:val="hybridMultilevel"/>
    <w:tmpl w:val="BE02010A"/>
    <w:lvl w:ilvl="0" w:tplc="440A0019">
      <w:start w:val="1"/>
      <w:numFmt w:val="lowerLetter"/>
      <w:lvlText w:val="%1."/>
      <w:lvlJc w:val="left"/>
      <w:pPr>
        <w:ind w:left="1440" w:hanging="360"/>
      </w:pPr>
    </w:lvl>
    <w:lvl w:ilvl="1" w:tplc="5CD031E4">
      <w:numFmt w:val="bullet"/>
      <w:lvlText w:val="•"/>
      <w:lvlJc w:val="left"/>
      <w:pPr>
        <w:ind w:left="2160" w:hanging="360"/>
      </w:pPr>
      <w:rPr>
        <w:rFonts w:ascii="Bembo Std" w:eastAsia="Times New Roman" w:hAnsi="Bembo Std" w:cs="Calibri"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4514992"/>
    <w:multiLevelType w:val="hybridMultilevel"/>
    <w:tmpl w:val="9BFED9CA"/>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nsid w:val="664A67A2"/>
    <w:multiLevelType w:val="hybridMultilevel"/>
    <w:tmpl w:val="1644834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6B33850"/>
    <w:multiLevelType w:val="hybridMultilevel"/>
    <w:tmpl w:val="2040C33C"/>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nsid w:val="670920A5"/>
    <w:multiLevelType w:val="hybridMultilevel"/>
    <w:tmpl w:val="2E6E984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7">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682C1C51"/>
    <w:multiLevelType w:val="hybridMultilevel"/>
    <w:tmpl w:val="1986A03C"/>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9">
    <w:nsid w:val="68D166CA"/>
    <w:multiLevelType w:val="hybridMultilevel"/>
    <w:tmpl w:val="4C5608D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C6F333E"/>
    <w:multiLevelType w:val="hybridMultilevel"/>
    <w:tmpl w:val="334AFF5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32933E4"/>
    <w:multiLevelType w:val="hybridMultilevel"/>
    <w:tmpl w:val="DDF45E8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
    <w:nsid w:val="750E6EDD"/>
    <w:multiLevelType w:val="hybridMultilevel"/>
    <w:tmpl w:val="D2048D5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nsid w:val="7A0851E9"/>
    <w:multiLevelType w:val="hybridMultilevel"/>
    <w:tmpl w:val="795C6116"/>
    <w:lvl w:ilvl="0" w:tplc="440A0019">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
    <w:nsid w:val="7C3957BE"/>
    <w:multiLevelType w:val="hybridMultilevel"/>
    <w:tmpl w:val="C212BBB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6">
    <w:nsid w:val="7D09040F"/>
    <w:multiLevelType w:val="hybridMultilevel"/>
    <w:tmpl w:val="D5F0156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7">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7DD1179A"/>
    <w:multiLevelType w:val="hybridMultilevel"/>
    <w:tmpl w:val="5F083EB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9">
    <w:nsid w:val="7E002D10"/>
    <w:multiLevelType w:val="hybridMultilevel"/>
    <w:tmpl w:val="F7D0B162"/>
    <w:lvl w:ilvl="0" w:tplc="440A0017">
      <w:start w:val="1"/>
      <w:numFmt w:val="lowerLetter"/>
      <w:lvlText w:val="%1)"/>
      <w:lvlJc w:val="left"/>
      <w:pPr>
        <w:ind w:left="1068" w:hanging="360"/>
      </w:pPr>
    </w:lvl>
    <w:lvl w:ilvl="1" w:tplc="FA727BF4">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19"/>
  </w:num>
  <w:num w:numId="3">
    <w:abstractNumId w:val="4"/>
  </w:num>
  <w:num w:numId="4">
    <w:abstractNumId w:val="37"/>
  </w:num>
  <w:num w:numId="5">
    <w:abstractNumId w:val="20"/>
  </w:num>
  <w:num w:numId="6">
    <w:abstractNumId w:val="13"/>
  </w:num>
  <w:num w:numId="7">
    <w:abstractNumId w:val="41"/>
  </w:num>
  <w:num w:numId="8">
    <w:abstractNumId w:val="28"/>
  </w:num>
  <w:num w:numId="9">
    <w:abstractNumId w:val="47"/>
  </w:num>
  <w:num w:numId="10">
    <w:abstractNumId w:val="32"/>
  </w:num>
  <w:num w:numId="11">
    <w:abstractNumId w:val="9"/>
  </w:num>
  <w:num w:numId="12">
    <w:abstractNumId w:val="5"/>
  </w:num>
  <w:num w:numId="13">
    <w:abstractNumId w:val="29"/>
  </w:num>
  <w:num w:numId="14">
    <w:abstractNumId w:val="11"/>
  </w:num>
  <w:num w:numId="15">
    <w:abstractNumId w:val="22"/>
  </w:num>
  <w:num w:numId="16">
    <w:abstractNumId w:val="31"/>
  </w:num>
  <w:num w:numId="17">
    <w:abstractNumId w:val="8"/>
  </w:num>
  <w:num w:numId="18">
    <w:abstractNumId w:val="3"/>
  </w:num>
  <w:num w:numId="19">
    <w:abstractNumId w:val="1"/>
  </w:num>
  <w:num w:numId="20">
    <w:abstractNumId w:val="6"/>
  </w:num>
  <w:num w:numId="21">
    <w:abstractNumId w:val="33"/>
  </w:num>
  <w:num w:numId="22">
    <w:abstractNumId w:val="44"/>
  </w:num>
  <w:num w:numId="23">
    <w:abstractNumId w:val="17"/>
  </w:num>
  <w:num w:numId="24">
    <w:abstractNumId w:val="30"/>
  </w:num>
  <w:num w:numId="25">
    <w:abstractNumId w:val="16"/>
  </w:num>
  <w:num w:numId="26">
    <w:abstractNumId w:val="14"/>
  </w:num>
  <w:num w:numId="27">
    <w:abstractNumId w:val="24"/>
  </w:num>
  <w:num w:numId="28">
    <w:abstractNumId w:val="35"/>
  </w:num>
  <w:num w:numId="29">
    <w:abstractNumId w:val="38"/>
  </w:num>
  <w:num w:numId="30">
    <w:abstractNumId w:val="36"/>
  </w:num>
  <w:num w:numId="31">
    <w:abstractNumId w:val="26"/>
  </w:num>
  <w:num w:numId="32">
    <w:abstractNumId w:val="25"/>
  </w:num>
  <w:num w:numId="33">
    <w:abstractNumId w:val="40"/>
  </w:num>
  <w:num w:numId="34">
    <w:abstractNumId w:val="18"/>
  </w:num>
  <w:num w:numId="35">
    <w:abstractNumId w:val="42"/>
  </w:num>
  <w:num w:numId="36">
    <w:abstractNumId w:val="7"/>
  </w:num>
  <w:num w:numId="37">
    <w:abstractNumId w:val="49"/>
  </w:num>
  <w:num w:numId="38">
    <w:abstractNumId w:val="10"/>
  </w:num>
  <w:num w:numId="39">
    <w:abstractNumId w:val="21"/>
  </w:num>
  <w:num w:numId="40">
    <w:abstractNumId w:val="43"/>
  </w:num>
  <w:num w:numId="41">
    <w:abstractNumId w:val="34"/>
  </w:num>
  <w:num w:numId="42">
    <w:abstractNumId w:val="45"/>
  </w:num>
  <w:num w:numId="43">
    <w:abstractNumId w:val="2"/>
  </w:num>
  <w:num w:numId="44">
    <w:abstractNumId w:val="12"/>
  </w:num>
  <w:num w:numId="45">
    <w:abstractNumId w:val="15"/>
  </w:num>
  <w:num w:numId="46">
    <w:abstractNumId w:val="48"/>
  </w:num>
  <w:num w:numId="47">
    <w:abstractNumId w:val="27"/>
  </w:num>
  <w:num w:numId="48">
    <w:abstractNumId w:val="46"/>
  </w:num>
  <w:num w:numId="49">
    <w:abstractNumId w:val="39"/>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26B86"/>
    <w:rsid w:val="00033F58"/>
    <w:rsid w:val="00040935"/>
    <w:rsid w:val="00051A26"/>
    <w:rsid w:val="00053940"/>
    <w:rsid w:val="000548B5"/>
    <w:rsid w:val="00055A49"/>
    <w:rsid w:val="00060712"/>
    <w:rsid w:val="00062576"/>
    <w:rsid w:val="00071488"/>
    <w:rsid w:val="00072723"/>
    <w:rsid w:val="00081749"/>
    <w:rsid w:val="00087FF7"/>
    <w:rsid w:val="000971C6"/>
    <w:rsid w:val="00097870"/>
    <w:rsid w:val="000B0B6F"/>
    <w:rsid w:val="000B1BDF"/>
    <w:rsid w:val="000B20E2"/>
    <w:rsid w:val="000D7EEA"/>
    <w:rsid w:val="000E44E8"/>
    <w:rsid w:val="0010220A"/>
    <w:rsid w:val="001047E3"/>
    <w:rsid w:val="001049E7"/>
    <w:rsid w:val="00113551"/>
    <w:rsid w:val="00117768"/>
    <w:rsid w:val="001319E9"/>
    <w:rsid w:val="00133EC5"/>
    <w:rsid w:val="00141923"/>
    <w:rsid w:val="00147D22"/>
    <w:rsid w:val="00155DF5"/>
    <w:rsid w:val="00160ABB"/>
    <w:rsid w:val="001622E3"/>
    <w:rsid w:val="00190D72"/>
    <w:rsid w:val="001A4FF6"/>
    <w:rsid w:val="001B3A24"/>
    <w:rsid w:val="001B63AF"/>
    <w:rsid w:val="001B65F6"/>
    <w:rsid w:val="001C58AB"/>
    <w:rsid w:val="00230B49"/>
    <w:rsid w:val="00231560"/>
    <w:rsid w:val="002360C1"/>
    <w:rsid w:val="0024614E"/>
    <w:rsid w:val="0026287D"/>
    <w:rsid w:val="00283015"/>
    <w:rsid w:val="002920FB"/>
    <w:rsid w:val="002B5B0D"/>
    <w:rsid w:val="002D37DB"/>
    <w:rsid w:val="002D528D"/>
    <w:rsid w:val="002D6B47"/>
    <w:rsid w:val="002E2DBE"/>
    <w:rsid w:val="002E32DE"/>
    <w:rsid w:val="002E6705"/>
    <w:rsid w:val="00304408"/>
    <w:rsid w:val="00307A50"/>
    <w:rsid w:val="00310DBB"/>
    <w:rsid w:val="003162E0"/>
    <w:rsid w:val="00333B15"/>
    <w:rsid w:val="00333CC9"/>
    <w:rsid w:val="0033680D"/>
    <w:rsid w:val="00343E00"/>
    <w:rsid w:val="00346713"/>
    <w:rsid w:val="00373214"/>
    <w:rsid w:val="00381B56"/>
    <w:rsid w:val="003A49AB"/>
    <w:rsid w:val="003B2836"/>
    <w:rsid w:val="003B6B9C"/>
    <w:rsid w:val="003E24D6"/>
    <w:rsid w:val="003E36EB"/>
    <w:rsid w:val="003E61E3"/>
    <w:rsid w:val="003E6891"/>
    <w:rsid w:val="003F129B"/>
    <w:rsid w:val="003F7CE3"/>
    <w:rsid w:val="00401B4C"/>
    <w:rsid w:val="00423736"/>
    <w:rsid w:val="00427954"/>
    <w:rsid w:val="004315C5"/>
    <w:rsid w:val="004552EE"/>
    <w:rsid w:val="004626E8"/>
    <w:rsid w:val="0048137F"/>
    <w:rsid w:val="00496BD4"/>
    <w:rsid w:val="004A3AD2"/>
    <w:rsid w:val="004A5310"/>
    <w:rsid w:val="004D4805"/>
    <w:rsid w:val="004D7EB4"/>
    <w:rsid w:val="004F7AAB"/>
    <w:rsid w:val="005018E4"/>
    <w:rsid w:val="00507509"/>
    <w:rsid w:val="00507F7C"/>
    <w:rsid w:val="00521C3D"/>
    <w:rsid w:val="00524A1F"/>
    <w:rsid w:val="00530F98"/>
    <w:rsid w:val="00546B3C"/>
    <w:rsid w:val="00572D10"/>
    <w:rsid w:val="005747D3"/>
    <w:rsid w:val="005772B7"/>
    <w:rsid w:val="005931C6"/>
    <w:rsid w:val="005A73E4"/>
    <w:rsid w:val="005B3D10"/>
    <w:rsid w:val="005C6F24"/>
    <w:rsid w:val="005D47D3"/>
    <w:rsid w:val="005E13F3"/>
    <w:rsid w:val="005F3227"/>
    <w:rsid w:val="00604886"/>
    <w:rsid w:val="0061346B"/>
    <w:rsid w:val="0061441C"/>
    <w:rsid w:val="006150F6"/>
    <w:rsid w:val="00615D6A"/>
    <w:rsid w:val="00617CCF"/>
    <w:rsid w:val="00661F53"/>
    <w:rsid w:val="00663980"/>
    <w:rsid w:val="00663B07"/>
    <w:rsid w:val="006822C0"/>
    <w:rsid w:val="00692C39"/>
    <w:rsid w:val="006A3444"/>
    <w:rsid w:val="006A6450"/>
    <w:rsid w:val="006C1090"/>
    <w:rsid w:val="006C4459"/>
    <w:rsid w:val="006D04B3"/>
    <w:rsid w:val="006D0957"/>
    <w:rsid w:val="006D2794"/>
    <w:rsid w:val="006D38D9"/>
    <w:rsid w:val="006D3A36"/>
    <w:rsid w:val="006E1CFE"/>
    <w:rsid w:val="006E35CE"/>
    <w:rsid w:val="006E671D"/>
    <w:rsid w:val="006F3A05"/>
    <w:rsid w:val="006F3B3B"/>
    <w:rsid w:val="006F7E83"/>
    <w:rsid w:val="0070531A"/>
    <w:rsid w:val="00733778"/>
    <w:rsid w:val="00734780"/>
    <w:rsid w:val="00734AF4"/>
    <w:rsid w:val="0074510D"/>
    <w:rsid w:val="00763728"/>
    <w:rsid w:val="007673B3"/>
    <w:rsid w:val="00774C37"/>
    <w:rsid w:val="00783831"/>
    <w:rsid w:val="00784C57"/>
    <w:rsid w:val="00793B8C"/>
    <w:rsid w:val="007A1E36"/>
    <w:rsid w:val="007D2BEF"/>
    <w:rsid w:val="007D4398"/>
    <w:rsid w:val="007E36D8"/>
    <w:rsid w:val="007E7DE1"/>
    <w:rsid w:val="00811227"/>
    <w:rsid w:val="008122ED"/>
    <w:rsid w:val="008211DC"/>
    <w:rsid w:val="00833695"/>
    <w:rsid w:val="0086607C"/>
    <w:rsid w:val="0087375C"/>
    <w:rsid w:val="00884D15"/>
    <w:rsid w:val="008872B6"/>
    <w:rsid w:val="008C04D4"/>
    <w:rsid w:val="008C23CB"/>
    <w:rsid w:val="008C5C43"/>
    <w:rsid w:val="008C7A3B"/>
    <w:rsid w:val="008D7B24"/>
    <w:rsid w:val="008F0154"/>
    <w:rsid w:val="008F326E"/>
    <w:rsid w:val="00906535"/>
    <w:rsid w:val="0091651A"/>
    <w:rsid w:val="00921448"/>
    <w:rsid w:val="00923017"/>
    <w:rsid w:val="009451DD"/>
    <w:rsid w:val="00961ECA"/>
    <w:rsid w:val="00970975"/>
    <w:rsid w:val="00976226"/>
    <w:rsid w:val="00980A26"/>
    <w:rsid w:val="009B403C"/>
    <w:rsid w:val="009E2B29"/>
    <w:rsid w:val="009F73BF"/>
    <w:rsid w:val="009F7751"/>
    <w:rsid w:val="00A06AE6"/>
    <w:rsid w:val="00A1265F"/>
    <w:rsid w:val="00A1484A"/>
    <w:rsid w:val="00A1538B"/>
    <w:rsid w:val="00A26367"/>
    <w:rsid w:val="00A359C5"/>
    <w:rsid w:val="00A90B93"/>
    <w:rsid w:val="00A92F02"/>
    <w:rsid w:val="00A96479"/>
    <w:rsid w:val="00AB49D0"/>
    <w:rsid w:val="00AB4DA4"/>
    <w:rsid w:val="00AB59E6"/>
    <w:rsid w:val="00AC4179"/>
    <w:rsid w:val="00AC5997"/>
    <w:rsid w:val="00AD5584"/>
    <w:rsid w:val="00AE42AC"/>
    <w:rsid w:val="00AF39BF"/>
    <w:rsid w:val="00B07A21"/>
    <w:rsid w:val="00B132F0"/>
    <w:rsid w:val="00B14FBE"/>
    <w:rsid w:val="00B27F82"/>
    <w:rsid w:val="00B53FF2"/>
    <w:rsid w:val="00B57A0C"/>
    <w:rsid w:val="00B62EF6"/>
    <w:rsid w:val="00B650CA"/>
    <w:rsid w:val="00B72A1E"/>
    <w:rsid w:val="00B7559C"/>
    <w:rsid w:val="00B85898"/>
    <w:rsid w:val="00B962B4"/>
    <w:rsid w:val="00BA444E"/>
    <w:rsid w:val="00BA65E6"/>
    <w:rsid w:val="00BA6B34"/>
    <w:rsid w:val="00BD106B"/>
    <w:rsid w:val="00BD4D09"/>
    <w:rsid w:val="00BD5994"/>
    <w:rsid w:val="00BE1A2F"/>
    <w:rsid w:val="00BF2675"/>
    <w:rsid w:val="00BF29C8"/>
    <w:rsid w:val="00BF5483"/>
    <w:rsid w:val="00C165F2"/>
    <w:rsid w:val="00C2313A"/>
    <w:rsid w:val="00C33D62"/>
    <w:rsid w:val="00C53DC6"/>
    <w:rsid w:val="00C54514"/>
    <w:rsid w:val="00C6157A"/>
    <w:rsid w:val="00C62A91"/>
    <w:rsid w:val="00C83405"/>
    <w:rsid w:val="00C8535A"/>
    <w:rsid w:val="00C9745E"/>
    <w:rsid w:val="00CA37EB"/>
    <w:rsid w:val="00CA5212"/>
    <w:rsid w:val="00CE5A9E"/>
    <w:rsid w:val="00D01368"/>
    <w:rsid w:val="00D01AA6"/>
    <w:rsid w:val="00D1100C"/>
    <w:rsid w:val="00D15CA9"/>
    <w:rsid w:val="00D17D0E"/>
    <w:rsid w:val="00D26C5E"/>
    <w:rsid w:val="00D6001B"/>
    <w:rsid w:val="00D74E48"/>
    <w:rsid w:val="00D90156"/>
    <w:rsid w:val="00D94F78"/>
    <w:rsid w:val="00DA7D15"/>
    <w:rsid w:val="00DC353B"/>
    <w:rsid w:val="00DD4DB4"/>
    <w:rsid w:val="00DD5972"/>
    <w:rsid w:val="00DD6F61"/>
    <w:rsid w:val="00DE4CCF"/>
    <w:rsid w:val="00E53F9E"/>
    <w:rsid w:val="00E66A5D"/>
    <w:rsid w:val="00E702C8"/>
    <w:rsid w:val="00E8276F"/>
    <w:rsid w:val="00E83822"/>
    <w:rsid w:val="00E9172A"/>
    <w:rsid w:val="00E94CA0"/>
    <w:rsid w:val="00E96732"/>
    <w:rsid w:val="00EA1C73"/>
    <w:rsid w:val="00EA23EB"/>
    <w:rsid w:val="00EB26E7"/>
    <w:rsid w:val="00ED139F"/>
    <w:rsid w:val="00EE04E5"/>
    <w:rsid w:val="00F06D29"/>
    <w:rsid w:val="00F07FC2"/>
    <w:rsid w:val="00F178E7"/>
    <w:rsid w:val="00F2019E"/>
    <w:rsid w:val="00F2028F"/>
    <w:rsid w:val="00F23D8B"/>
    <w:rsid w:val="00F26C1A"/>
    <w:rsid w:val="00F31BAA"/>
    <w:rsid w:val="00F42F12"/>
    <w:rsid w:val="00F67301"/>
    <w:rsid w:val="00F74665"/>
    <w:rsid w:val="00F77C64"/>
    <w:rsid w:val="00F902B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E13F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5E13F3"/>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E13F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5E13F3"/>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AA54F-E1AA-4F1E-AF46-F9F9A8FB2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4307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2021-04-20T21:38:00Z</cp:lastPrinted>
  <dcterms:created xsi:type="dcterms:W3CDTF">2021-04-20T21:39:00Z</dcterms:created>
  <dcterms:modified xsi:type="dcterms:W3CDTF">2021-04-20T21:39:00Z</dcterms:modified>
</cp:coreProperties>
</file>