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6B" w:rsidRDefault="00CB0C6B" w:rsidP="00AD5584">
      <w:pPr>
        <w:spacing w:after="0" w:line="240" w:lineRule="auto"/>
        <w:jc w:val="center"/>
        <w:rPr>
          <w:rFonts w:ascii="Bembo Std" w:eastAsia="Arial Unicode MS" w:hAnsi="Bembo Std" w:cs="Arial Unicode MS"/>
          <w:b/>
          <w:color w:val="000066"/>
          <w:lang w:eastAsia="es-SV"/>
        </w:rPr>
      </w:pPr>
    </w:p>
    <w:p w:rsidR="004A788D" w:rsidRPr="00D10B88" w:rsidRDefault="004A788D" w:rsidP="004A788D">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DA377B" w:rsidRDefault="00DA377B"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F45828" w:rsidRDefault="00F45828"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DA377B">
        <w:rPr>
          <w:rFonts w:ascii="Bembo Std" w:eastAsia="Arial Unicode MS" w:hAnsi="Bembo Std" w:cs="Arial Unicode MS"/>
          <w:b/>
          <w:color w:val="000066"/>
          <w:u w:val="single"/>
          <w:lang w:eastAsia="es-SV"/>
        </w:rPr>
        <w:t>24</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572D10" w:rsidRDefault="00572D10"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DA377B">
        <w:rPr>
          <w:rFonts w:ascii="Bembo Std" w:eastAsia="Arial Unicode MS" w:hAnsi="Bembo Std" w:cs="Calibri"/>
          <w:b/>
          <w:color w:val="000066"/>
          <w:w w:val="102"/>
          <w:lang w:val="es-ES" w:eastAsia="es-SV"/>
        </w:rPr>
        <w:t xml:space="preserve">once </w:t>
      </w:r>
      <w:r w:rsidR="00427954" w:rsidRPr="009E2B29">
        <w:rPr>
          <w:rFonts w:ascii="Bembo Std" w:eastAsia="Arial Unicode MS" w:hAnsi="Bembo Std" w:cs="Calibri"/>
          <w:b/>
          <w:color w:val="000066"/>
          <w:w w:val="102"/>
          <w:lang w:val="es-ES" w:eastAsia="es-SV"/>
        </w:rPr>
        <w:t xml:space="preserve">horas con </w:t>
      </w:r>
      <w:r w:rsidR="00DA377B">
        <w:rPr>
          <w:rFonts w:ascii="Bembo Std" w:eastAsia="Arial Unicode MS" w:hAnsi="Bembo Std" w:cs="Calibri"/>
          <w:b/>
          <w:color w:val="000066"/>
          <w:w w:val="102"/>
          <w:lang w:val="es-ES" w:eastAsia="es-SV"/>
        </w:rPr>
        <w:t xml:space="preserve">cincuenta y dos </w:t>
      </w:r>
      <w:r w:rsidR="00921448" w:rsidRPr="009E2B29">
        <w:rPr>
          <w:rFonts w:ascii="Bembo Std" w:eastAsia="Arial Unicode MS" w:hAnsi="Bembo Std" w:cs="Calibri"/>
          <w:b/>
          <w:color w:val="000066"/>
          <w:w w:val="102"/>
          <w:lang w:val="es-ES" w:eastAsia="es-SV"/>
        </w:rPr>
        <w:t xml:space="preserve">minutos del día </w:t>
      </w:r>
      <w:r w:rsidR="00DA377B">
        <w:rPr>
          <w:rFonts w:ascii="Bembo Std" w:eastAsia="Arial Unicode MS" w:hAnsi="Bembo Std" w:cs="Calibri"/>
          <w:b/>
          <w:color w:val="000066"/>
          <w:w w:val="102"/>
          <w:lang w:val="es-ES" w:eastAsia="es-SV"/>
        </w:rPr>
        <w:t>diecisiete</w:t>
      </w:r>
      <w:r w:rsidR="00BF2363">
        <w:rPr>
          <w:rFonts w:ascii="Bembo Std" w:eastAsia="Arial Unicode MS" w:hAnsi="Bembo Std" w:cs="Calibri"/>
          <w:b/>
          <w:color w:val="000066"/>
          <w:w w:val="102"/>
          <w:lang w:val="es-ES" w:eastAsia="es-SV"/>
        </w:rPr>
        <w:t xml:space="preserve"> de febrero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DA377B">
        <w:rPr>
          <w:rFonts w:ascii="Bembo Std" w:eastAsia="Arial Unicode MS" w:hAnsi="Bembo Std" w:cs="Calibri"/>
          <w:b/>
          <w:color w:val="000066"/>
          <w:w w:val="102"/>
          <w:lang w:val="es-ES" w:eastAsia="es-SV"/>
        </w:rPr>
        <w:t>24</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784F82">
        <w:rPr>
          <w:rFonts w:ascii="Bembo Std" w:hAnsi="Bembo Std" w:cs="Calibri"/>
          <w:b/>
        </w:rPr>
        <w:t>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proofErr w:type="spellStart"/>
      <w:r w:rsidR="00AC4179" w:rsidRPr="009E2B29">
        <w:rPr>
          <w:rFonts w:ascii="Bembo Std" w:hAnsi="Bembo Std" w:cs="Calibri"/>
          <w:b/>
        </w:rPr>
        <w:t>N°</w:t>
      </w:r>
      <w:proofErr w:type="gramStart"/>
      <w:r w:rsidR="00AC4179" w:rsidRPr="009E2B29">
        <w:rPr>
          <w:rFonts w:ascii="Bembo Std" w:hAnsi="Bembo Std" w:cs="Calibri"/>
          <w:b/>
        </w:rPr>
        <w:t>:</w:t>
      </w:r>
      <w:r w:rsidR="00784F82">
        <w:rPr>
          <w:rFonts w:ascii="Bembo Std" w:hAnsi="Bembo Std" w:cs="Calibri"/>
          <w:b/>
        </w:rPr>
        <w:t>xxxx</w:t>
      </w:r>
      <w:proofErr w:type="spellEnd"/>
      <w:proofErr w:type="gram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375C47" w:rsidP="00A1651B">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DA377B">
        <w:rPr>
          <w:rFonts w:ascii="Bembo Std" w:eastAsia="Times New Roman" w:hAnsi="Bembo Std" w:cs="Calibri"/>
          <w:i/>
          <w:color w:val="002060"/>
          <w:lang w:eastAsia="es-SV"/>
        </w:rPr>
        <w:t>quince d</w:t>
      </w:r>
      <w:r w:rsidR="00040935" w:rsidRPr="00BF2363">
        <w:rPr>
          <w:rFonts w:ascii="Bembo Std" w:eastAsia="Times New Roman" w:hAnsi="Bembo Std" w:cs="Calibri"/>
          <w:i/>
          <w:color w:val="002060"/>
          <w:lang w:eastAsia="es-SV"/>
        </w:rPr>
        <w:t xml:space="preserve">e </w:t>
      </w:r>
      <w:r w:rsidR="00F610DF">
        <w:rPr>
          <w:rFonts w:ascii="Bembo Std" w:eastAsia="Times New Roman" w:hAnsi="Bembo Std" w:cs="Calibri"/>
          <w:i/>
          <w:color w:val="002060"/>
          <w:lang w:eastAsia="es-SV"/>
        </w:rPr>
        <w:t>febrero</w:t>
      </w:r>
      <w:r w:rsidR="001047E3" w:rsidRPr="00BF2363">
        <w:rPr>
          <w:rFonts w:ascii="Bembo Std" w:eastAsia="Times New Roman" w:hAnsi="Bembo Std" w:cs="Calibri"/>
          <w:i/>
          <w:color w:val="002060"/>
          <w:lang w:eastAsia="es-SV"/>
        </w:rPr>
        <w:t xml:space="preserve">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DA377B">
        <w:rPr>
          <w:rFonts w:ascii="Bembo Std" w:eastAsia="Times New Roman" w:hAnsi="Bembo Std" w:cs="Calibri"/>
          <w:i/>
          <w:color w:val="002060"/>
          <w:lang w:eastAsia="es-SV"/>
        </w:rPr>
        <w:t>dieciséis</w:t>
      </w:r>
      <w:r w:rsidR="00F610DF">
        <w:rPr>
          <w:rFonts w:ascii="Bembo Std" w:eastAsia="Times New Roman" w:hAnsi="Bembo Std" w:cs="Calibri"/>
          <w:i/>
          <w:color w:val="002060"/>
          <w:lang w:eastAsia="es-SV"/>
        </w:rPr>
        <w:t xml:space="preserve"> </w:t>
      </w:r>
      <w:r>
        <w:rPr>
          <w:rFonts w:ascii="Bembo Std" w:eastAsia="Times New Roman" w:hAnsi="Bembo Std" w:cs="Calibri"/>
          <w:i/>
          <w:color w:val="002060"/>
          <w:lang w:eastAsia="es-SV"/>
        </w:rPr>
        <w:t xml:space="preserve">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F610DF" w:rsidRPr="00DA377B" w:rsidRDefault="00DA377B" w:rsidP="00DA377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DA377B">
        <w:rPr>
          <w:rFonts w:ascii="Bembo Std" w:eastAsia="Times New Roman" w:hAnsi="Bembo Std" w:cs="Calibri"/>
          <w:color w:val="002060"/>
          <w:lang w:eastAsia="es-SV"/>
        </w:rPr>
        <w:t>"Programa, procedimiento, manual, instructivo, lineamiento, cronograma, diagramas (flujo de</w:t>
      </w:r>
      <w:r>
        <w:rPr>
          <w:rFonts w:ascii="Bembo Std" w:eastAsia="Times New Roman" w:hAnsi="Bembo Std" w:cs="Calibri"/>
          <w:color w:val="002060"/>
          <w:lang w:eastAsia="es-SV"/>
        </w:rPr>
        <w:t xml:space="preserve"> </w:t>
      </w:r>
      <w:r w:rsidRPr="00DA377B">
        <w:rPr>
          <w:rFonts w:ascii="Bembo Std" w:eastAsia="Times New Roman" w:hAnsi="Bembo Std" w:cs="Calibri"/>
          <w:color w:val="002060"/>
          <w:lang w:eastAsia="es-SV"/>
        </w:rPr>
        <w:t>proceso), u otro documento de similar naturaleza que estén vigentes, que esa oficina haya</w:t>
      </w:r>
      <w:r>
        <w:rPr>
          <w:rFonts w:ascii="Bembo Std" w:eastAsia="Times New Roman" w:hAnsi="Bembo Std" w:cs="Calibri"/>
          <w:color w:val="002060"/>
          <w:lang w:eastAsia="es-SV"/>
        </w:rPr>
        <w:t xml:space="preserve"> </w:t>
      </w:r>
      <w:r w:rsidRPr="00DA377B">
        <w:rPr>
          <w:rFonts w:ascii="Bembo Std" w:eastAsia="Times New Roman" w:hAnsi="Bembo Std" w:cs="Calibri"/>
          <w:color w:val="002060"/>
          <w:lang w:eastAsia="es-SV"/>
        </w:rPr>
        <w:t>elaborado y aplique para la obtención, actualización y divulgación de la información oficiosa"</w:t>
      </w:r>
    </w:p>
    <w:p w:rsidR="00DA377B" w:rsidRPr="00F610DF" w:rsidRDefault="00DA377B" w:rsidP="00DA377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20E2" w:rsidRPr="009E2B29" w:rsidRDefault="00081749" w:rsidP="00A1651B">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1651B">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1651B">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1651B">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DA377B" w:rsidRDefault="00DA377B">
      <w:pPr>
        <w:rPr>
          <w:rFonts w:ascii="Bembo Std" w:eastAsia="Times New Roman" w:hAnsi="Bembo Std" w:cs="Calibri"/>
          <w:b/>
          <w:lang w:eastAsia="es-SV"/>
        </w:rPr>
      </w:pPr>
      <w:r>
        <w:rPr>
          <w:rFonts w:ascii="Bembo Std" w:eastAsia="Times New Roman" w:hAnsi="Bembo Std" w:cs="Calibri"/>
          <w:b/>
          <w:lang w:eastAsia="es-SV"/>
        </w:rPr>
        <w:br w:type="page"/>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A1651B">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DA377B" w:rsidRPr="001107DC" w:rsidRDefault="00DA377B" w:rsidP="00A1651B">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Times-Roman"/>
          <w:lang w:val="es-ES"/>
        </w:rPr>
      </w:pPr>
      <w:r w:rsidRPr="001107DC">
        <w:rPr>
          <w:rFonts w:ascii="Bembo Std" w:eastAsia="Times New Roman" w:hAnsi="Bembo Std" w:cs="Times-Roman"/>
          <w:lang w:val="es-ES"/>
        </w:rPr>
        <w:t xml:space="preserve">El Acuerdo Ejecutivo N° 227 del 3 de mayo de 2012 de </w:t>
      </w:r>
      <w:r w:rsidRPr="001107DC">
        <w:rPr>
          <w:rFonts w:ascii="Bembo Std" w:eastAsia="Times New Roman" w:hAnsi="Bembo Std" w:cs="Times-Roman"/>
          <w:b/>
          <w:color w:val="002060"/>
          <w:lang w:val="es-ES"/>
        </w:rPr>
        <w:t>Creación de la Oficina de Información</w:t>
      </w:r>
      <w:r w:rsidR="001107DC">
        <w:rPr>
          <w:rFonts w:ascii="Bembo Std" w:eastAsia="Times New Roman" w:hAnsi="Bembo Std" w:cs="Times-Roman"/>
          <w:b/>
          <w:color w:val="002060"/>
          <w:lang w:val="es-ES"/>
        </w:rPr>
        <w:t xml:space="preserve"> y Respuesta-OIR</w:t>
      </w:r>
      <w:r w:rsidRPr="001107DC">
        <w:rPr>
          <w:rFonts w:ascii="Bembo Std" w:eastAsia="Times New Roman" w:hAnsi="Bembo Std" w:cs="Times-Roman"/>
          <w:lang w:val="es-ES"/>
        </w:rPr>
        <w:t>, publicado en el Diario Oficial N° 99</w:t>
      </w:r>
      <w:r w:rsidR="001107DC">
        <w:rPr>
          <w:rFonts w:ascii="Bembo Std" w:eastAsia="Times New Roman" w:hAnsi="Bembo Std" w:cs="Times-Roman"/>
          <w:lang w:val="es-ES"/>
        </w:rPr>
        <w:t xml:space="preserve">, </w:t>
      </w:r>
      <w:r w:rsidRPr="001107DC">
        <w:rPr>
          <w:rFonts w:ascii="Bembo Std" w:eastAsia="Times New Roman" w:hAnsi="Bembo Std" w:cs="Times-Roman"/>
          <w:lang w:val="es-ES"/>
        </w:rPr>
        <w:t>Tomo 395 de fecha</w:t>
      </w:r>
      <w:r w:rsidR="001107DC">
        <w:rPr>
          <w:rFonts w:ascii="Bembo Std" w:eastAsia="Times New Roman" w:hAnsi="Bembo Std" w:cs="Times-Roman"/>
          <w:lang w:val="es-ES"/>
        </w:rPr>
        <w:t xml:space="preserve"> 31 de mayo de 2012 (se entrega en formato PDF seleccionable)</w:t>
      </w:r>
    </w:p>
    <w:p w:rsidR="00DA377B" w:rsidRDefault="00DA377B" w:rsidP="001107D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Times-Roman"/>
          <w:lang w:val="es-ES"/>
        </w:rPr>
      </w:pPr>
    </w:p>
    <w:p w:rsidR="008640F7" w:rsidRPr="001107DC" w:rsidRDefault="00DA377B" w:rsidP="00A1651B">
      <w:pPr>
        <w:pStyle w:val="Prrafodelista"/>
        <w:widowControl w:val="0"/>
        <w:numPr>
          <w:ilvl w:val="0"/>
          <w:numId w:val="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80"/>
        <w:jc w:val="both"/>
        <w:rPr>
          <w:rFonts w:ascii="Bembo Std" w:eastAsia="Times New Roman" w:hAnsi="Bembo Std" w:cs="Times-Roman"/>
          <w:lang w:val="es-ES"/>
        </w:rPr>
      </w:pPr>
      <w:r w:rsidRPr="001107DC">
        <w:rPr>
          <w:rFonts w:ascii="Bembo Std" w:eastAsia="Times New Roman" w:hAnsi="Bembo Std" w:cs="Times-Roman"/>
          <w:lang w:val="es-ES"/>
        </w:rPr>
        <w:t xml:space="preserve">Documento </w:t>
      </w:r>
      <w:r w:rsidRPr="001107DC">
        <w:rPr>
          <w:rFonts w:ascii="Bembo Std" w:eastAsia="Times New Roman" w:hAnsi="Bembo Std" w:cs="Times-Roman"/>
          <w:b/>
          <w:color w:val="002060"/>
          <w:lang w:val="es-ES"/>
        </w:rPr>
        <w:t>borrador</w:t>
      </w:r>
      <w:r w:rsidRPr="001107DC">
        <w:rPr>
          <w:rFonts w:ascii="Bembo Std" w:eastAsia="Times New Roman" w:hAnsi="Bembo Std" w:cs="Times-Roman"/>
          <w:lang w:val="es-ES"/>
        </w:rPr>
        <w:t xml:space="preserve"> del </w:t>
      </w:r>
      <w:r w:rsidRPr="001107DC">
        <w:rPr>
          <w:rFonts w:ascii="Bembo Std" w:eastAsia="Times New Roman" w:hAnsi="Bembo Std" w:cs="Times-Roman"/>
          <w:b/>
          <w:color w:val="002060"/>
          <w:lang w:val="es-ES"/>
        </w:rPr>
        <w:t>Manual de Procedimientos de los Servicios de la Oficina de Información y Respuesta-OIR del MAG</w:t>
      </w:r>
      <w:r w:rsidRPr="001107DC">
        <w:rPr>
          <w:rFonts w:ascii="Bembo Std" w:eastAsia="Times New Roman" w:hAnsi="Bembo Std" w:cs="Times-Roman"/>
          <w:color w:val="002060"/>
          <w:lang w:val="es-ES"/>
        </w:rPr>
        <w:t xml:space="preserve"> </w:t>
      </w:r>
      <w:r w:rsidRPr="001107DC">
        <w:rPr>
          <w:rFonts w:ascii="Bembo Std" w:eastAsia="Times New Roman" w:hAnsi="Bembo Std" w:cs="Times-Roman"/>
          <w:lang w:val="es-ES"/>
        </w:rPr>
        <w:t>en su versión final de abril del año 2016; este documento aún se encuentra en proceso de revisión y aprobación, NO ES UNA VERSION OFICIAL Y DEFINITIVA, por lo que se pide al usuario de esta petición</w:t>
      </w:r>
      <w:r w:rsidR="001107DC" w:rsidRPr="001107DC">
        <w:rPr>
          <w:rFonts w:ascii="Bembo Std" w:eastAsia="Times New Roman" w:hAnsi="Bembo Std" w:cs="Times-Roman"/>
          <w:lang w:val="es-ES"/>
        </w:rPr>
        <w:t xml:space="preserve"> de información que haga un uso responsable y prude</w:t>
      </w:r>
      <w:r w:rsidR="001107DC">
        <w:rPr>
          <w:rFonts w:ascii="Bembo Std" w:eastAsia="Times New Roman" w:hAnsi="Bembo Std" w:cs="Times-Roman"/>
          <w:lang w:val="es-ES"/>
        </w:rPr>
        <w:t>nte del documento en referencia (se entrega en formato PDF seleccionable)</w:t>
      </w:r>
    </w:p>
    <w:p w:rsidR="00942349" w:rsidRDefault="00942349"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Calibri"/>
          <w:bCs/>
          <w:lang w:eastAsia="es-SV"/>
        </w:rPr>
      </w:pPr>
    </w:p>
    <w:p w:rsidR="00155DF5" w:rsidRPr="00C97F67" w:rsidRDefault="00155DF5" w:rsidP="00A1651B">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Default="00155DF5" w:rsidP="00155DF5">
      <w:pPr>
        <w:pStyle w:val="Prrafodelista"/>
        <w:rPr>
          <w:rFonts w:ascii="Bembo Std" w:eastAsia="Times New Roman" w:hAnsi="Bembo Std" w:cs="Arial"/>
          <w:sz w:val="20"/>
          <w:szCs w:val="20"/>
          <w:lang w:val="es-ES" w:eastAsia="ar-SA"/>
        </w:rPr>
      </w:pPr>
    </w:p>
    <w:p w:rsidR="00CB0C6B" w:rsidRPr="00E8276F" w:rsidRDefault="00CB0C6B"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1B" w:rsidRDefault="00A1651B" w:rsidP="00D6001B">
      <w:pPr>
        <w:spacing w:after="0" w:line="240" w:lineRule="auto"/>
      </w:pPr>
      <w:r>
        <w:separator/>
      </w:r>
    </w:p>
  </w:endnote>
  <w:endnote w:type="continuationSeparator" w:id="0">
    <w:p w:rsidR="00A1651B" w:rsidRDefault="00A1651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8F20D7B" wp14:editId="18FBF8C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4A788D" w:rsidRPr="004A788D">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4A788D" w:rsidRPr="004A788D">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64F1C35A" wp14:editId="29E02F7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B100ED" w:rsidRPr="00B100ED">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1B" w:rsidRDefault="00A1651B" w:rsidP="00D6001B">
      <w:pPr>
        <w:spacing w:after="0" w:line="240" w:lineRule="auto"/>
      </w:pPr>
      <w:r>
        <w:separator/>
      </w:r>
    </w:p>
  </w:footnote>
  <w:footnote w:type="continuationSeparator" w:id="0">
    <w:p w:rsidR="00A1651B" w:rsidRDefault="00A1651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1651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A1651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165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07DC"/>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A788D"/>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84F82"/>
    <w:rsid w:val="00793B8C"/>
    <w:rsid w:val="007A1E36"/>
    <w:rsid w:val="007D2BEF"/>
    <w:rsid w:val="007E7DE1"/>
    <w:rsid w:val="007F0515"/>
    <w:rsid w:val="00811227"/>
    <w:rsid w:val="008211DC"/>
    <w:rsid w:val="00833695"/>
    <w:rsid w:val="008640F7"/>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1651B"/>
    <w:rsid w:val="00A30990"/>
    <w:rsid w:val="00A359C5"/>
    <w:rsid w:val="00A90B93"/>
    <w:rsid w:val="00A92F02"/>
    <w:rsid w:val="00A96479"/>
    <w:rsid w:val="00AB49D0"/>
    <w:rsid w:val="00AB59E6"/>
    <w:rsid w:val="00AC4179"/>
    <w:rsid w:val="00AC5997"/>
    <w:rsid w:val="00AD5584"/>
    <w:rsid w:val="00AE42AC"/>
    <w:rsid w:val="00AF39BF"/>
    <w:rsid w:val="00B100ED"/>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788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788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A788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A788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3E84B-375C-40A6-B7B0-31E942AF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2021-02-17T18:08:00Z</cp:lastPrinted>
  <dcterms:created xsi:type="dcterms:W3CDTF">2021-02-17T18:08:00Z</dcterms:created>
  <dcterms:modified xsi:type="dcterms:W3CDTF">2021-02-17T18:09:00Z</dcterms:modified>
</cp:coreProperties>
</file>